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227294921875"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Unit 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626071929932" w:lineRule="auto"/>
        <w:ind w:left="6.62872314453125" w:right="399.403076171875" w:firstLine="96.23519897460938"/>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Introduction to Markets and Pricing Strategies Meaning: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1044921875" w:line="230.67747116088867" w:lineRule="auto"/>
        <w:ind w:left="7.499847412109375" w:right="237.279052734375" w:hanging="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Market refers to a place or point at which buyers and sellers negotiate their  exchange of well-defined products or services.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4.41116333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Definition: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0.479888916015625" w:right="230.64208984375" w:hanging="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According to Prof R. Chapman, “the term market refers not necessarily to a  place but always to a commodity and the buyers and sellers who are in direct competition with one another”.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 of Market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724.8927307128906" w:right="234.43359375" w:hanging="333.2440185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Area: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an area where buyers and sellers of the commodity must reside  i.e., local, national, international.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881103515625" w:lineRule="auto"/>
        <w:ind w:left="727.4198913574219" w:right="227.493896484375" w:hanging="358.5159301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Commodity: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commodity is soul of market. Every market must have  commodity to be purchased and sold.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88120269775" w:lineRule="auto"/>
        <w:ind w:left="724.8927307128906" w:right="231.297607421875" w:hanging="352.3384094238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Buyers and sellers: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Buyers and sellers directly or indirectly in the market  is essential for conducting business transactions.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0.67694187164307" w:lineRule="auto"/>
        <w:ind w:left="724.8927307128906" w:right="231.148681640625" w:hanging="361.04324340820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Free competition: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Free competition among Buyers and sellers in the  market.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366.65756225585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Price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422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Close contact between buyers and sellers.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47229003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Types of Markets: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86425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686044" cy="39122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86044" cy="391223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5124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is Perfect Competition?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3.9974594116211" w:lineRule="auto"/>
        <w:ind w:left="1.88385009765625" w:right="234.188232421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Perfect competition refers to a market structure where competition among the  sellers and buyers is very large, all engaged buying and selling a homogeneous  product, free entry/exit conditions and perfect knowledge of market at a time.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96875" w:line="240" w:lineRule="auto"/>
        <w:ind w:left="3.84948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E.g.: fruit and vegetable market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of perfect competition: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Large Number of buyers and sellers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 Homogeneous Products or services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(iii) Freedom to enter or exit the market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(iv) Perfect information available to the buyers and sellers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 Perfect mobility of factors of production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 Uniform price (Each firm is a price taker)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5124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is Imperfect Competition?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4.1302490234375" w:right="236.15356445312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competition is said to be imperfect when it is not perfect. In other words, when  any or most of the above conditions do not exist in a given market it is referred  to as an imperfect competition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88120269775" w:lineRule="auto"/>
        <w:ind w:left="1.32232666015625" w:right="228.81103515625" w:firstLine="3.93112182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Based on the number of buyers and sellers, the structure of market varies as  below: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25.75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‘Poly’ refers to seller and ‘Psony’ refers to buyer.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4362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Imperfect competition markets are classified 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Monopoly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Monopolistic Competition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Duopoly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 Oligopoly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 Monopsony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 Duopsony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828247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 Oligopsony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5124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is Monopoly?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4.80072021484375" w:right="232.501220703125" w:hanging="9.5472717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term monopoly is derived from Greek words 'mono' which means single and  'poly' which means seller. So, monopoly is a market structure, where there only a  single seller producing a product having no close substitutes.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9404296875" w:line="240" w:lineRule="auto"/>
        <w:ind w:left="3.84948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Examples: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388305664" w:lineRule="auto"/>
        <w:ind w:left="8.903961181640625" w:right="787.0697021484375" w:firstLine="22.7447509765625"/>
        <w:jc w:val="left"/>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1. Indian Railways has monopoly in Railroad transportation.</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2. State Electricity board has monopoly over generation and distribution of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electricity in many of the states.</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50.32732009887695" w:lineRule="auto"/>
        <w:ind w:left="3.8494873046875" w:right="686.2615966796875" w:firstLine="8.704833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3. Hindustan Aeronautics Limited has monopoly over production of aircraft.</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4. There is Government monopoly over production of </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highlight w:val="white"/>
          <w:u w:val="none"/>
          <w:vertAlign w:val="baseline"/>
          <w:rtl w:val="0"/>
        </w:rPr>
        <w:t xml:space="preserve">nuclear power</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Characteristics / Features of Monopoly: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368.9039611816406" w:right="656.282958984375" w:firstLine="22.74475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A single seller has complete control over the supply of the commodity. 2. There are no close substitutes for the product.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363.8494873046875" w:right="1923.613281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There is no free entry and exit because of some restrictions. 4. Large no of buyers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369.46548461914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Monopolist is a price maker.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727.4198913574219" w:right="230.025634765625" w:hanging="354.584808349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Since there is a single firm, the firm and industry are one and same i.e. firm  coincides the industry.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28.96881103515625" w:lineRule="auto"/>
        <w:ind w:left="726.0159301757812" w:right="232.164306640625" w:hanging="359.9200439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Monopoly firm faces downward sloping demand curve. It means he can  sell more at lower price and vice versa. Therefore, elasticity of demand  factor is very important for him.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376.20468139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Can decide either the price or quantity, not both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730.7894897460938" w:right="232.557373046875" w:hanging="361.88552856445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Monopoly may be created through statutory grant of special privileges such  as licenses, permit, patent rights, and so 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0390625" w:line="240" w:lineRule="auto"/>
        <w:ind w:left="14.23904418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Classification / Kinds / Types of Monopoly: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88385009765625" w:right="230.665283203125" w:firstLine="16.84799194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Perfect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also called as absolute monopoly. In this case, there  is only a single seller of product having no close substitute; not even remote one.  There is absolutely zero level of competition. Such monopoly is practically very  rare.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30987358093262" w:lineRule="auto"/>
        <w:ind w:left="4.972686767578125" w:right="227.092285156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Imperfect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also called as relative monopoly or simple or  limited monopoly. It refers to a single seller market having no close substitute. It  means in this market, a product may have a remote substitute. So, there is fear of  competition to some extent e.g. Mobile (Cell phone) telecom industry (e.g.  Vodafone) is having competition from fixed landline phone service industry (e.g.  BSNL).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29.6325969696045" w:lineRule="auto"/>
        <w:ind w:left="4.1302490234375" w:right="226.053466796875" w:firstLine="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Private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production is owned, controlled and managed by  the individual, or private body or private organization, it is called private  monopoly. E.g. Tata, Reliance, Bajaj, etc. groups in India. Such type of monopoly  is profit oriented.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7666015625" w:line="229.3952465057373" w:lineRule="auto"/>
        <w:ind w:left="1.88385009765625" w:right="228.271484375" w:firstLine="3.931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Public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production is owned, controlled and managed by  government, it is called public monopoly. It is welfare and service oriented. So,  it is also called as 'Welfare Monopoly' e.g. Railways, Defence, etc.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Simple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Simple monopoly firm charges a uniform price or single  price to all the customers. He operates in a single market.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29.07512664794922" w:lineRule="auto"/>
        <w:ind w:left="3.8494873046875" w:right="225.3881835937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Discriminating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Such a monopoly firm charges different price to  different customers for the same product. It prevails in more than one market.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 Legal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monopoly exists on account of trademarks, patents,  copy rights, statutory regulation of government etc., it is called legal monopoly.  Music industry is an example of legal monopoly.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843994140625" w:line="228.96833896636963" w:lineRule="auto"/>
        <w:ind w:left="1.88385009765625" w:right="225.755615234375" w:firstLine="6.4584350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 Natural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emerges as a result of natural advantages like good  location, abundant mineral resources, etc. e.g. Gulf countries are having  monopoly in crude oil exploration activities because of plenty of natural oil  resources.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9.7940731048584" w:lineRule="auto"/>
        <w:ind w:left="1.88385009765625" w:right="231.383056640625" w:firstLine="5.89691162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 Technological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emerges as a result of economies of large scale  production, use of capital goods, new production methods, etc. E.g. engineering goods industry, automobile industry, software industry, etc.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4718475342" w:lineRule="auto"/>
        <w:ind w:left="4.1302490234375" w:right="225" w:firstLine="14.601593017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 Joint Monopoly: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number of business firms acquire monopoly position  through amalgamation, cartels, syndicates, etc., it becomes joint monopoly. E.g.  actually, pizza making firm and burger making firm are competitors of each other  in fast food industry. But when they combine their business that leads to reduction  in competition. So they can enjoy monopoly power in market.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97265625" w:line="240" w:lineRule="auto"/>
        <w:ind w:left="4.41116333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Monopolistic competition: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88385009765625" w:right="235.5932617187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market characterized by an admixture of the features of both monopoly and  perfect competition. So it is defined as market setting in which a large no of sellers  sell differentiated products.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30.03693103790283" w:lineRule="auto"/>
        <w:ind w:left="3.8494873046875" w:right="232.2265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Monopolistic competition has been introduced by American economist Professor.  Edward Chamberlin, in his book 'Theory of Monopolistic Competition' published  in 1933.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74414062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of monopolistic competition: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8.0615234375" w:right="227.198486328125" w:firstLine="10.670318603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Large Number of Sellers: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There are large numbers of sellers producing  differentiated products. So, competition among them is very keen. Since number  of sellers is large, each seller produces a very small part of market supply. So no  seller is in a position to control price of product. Every firm is limited in its size.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28.96809577941895" w:lineRule="auto"/>
        <w:ind w:left="4.1302490234375" w:right="227.5769042968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Product Differentiation: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one of the most important features of  monopolistic competition. In perfect competition, products are homogeneous in  nature. On the contrary, here, every producer tries to keep his product dissimilar  than his rival's product in order to maintain his separate identity. This boosts up  the competition in market. So, every firm acquires some monopoly power.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Products offered are close substitutes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79246520996" w:lineRule="auto"/>
        <w:ind w:left="3.8494873046875" w:right="230.57617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Freedom of Entry and Exit: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feature leads to stiff competition in market.  Free entry into the market enables new firms to come with close substitutes. Free  entry or exit maintains normal profit in the market for a longer span of time.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Selling Cost: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a unique feature of monopolistic competition. In such type  of market, due to product differentiation, every firm has to incur some additional  expenditure in the form of selling cost. This cost includes sales promotion  expenses, advertisement expenses, salaries of marketing staff, etc.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Absence of Interdependence: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Large numbers of firms are different in their  size. Each firm has its own production and marketing policy. So no firm is  influenced by other firm. All are independent.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29.39550399780273" w:lineRule="auto"/>
        <w:ind w:left="7.499847412109375" w:right="229.671630859375" w:hanging="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 Two Dimensional Competition: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Monopolistic competition has two types of  competition aspects viz.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78173828125" w:line="229.8226833343506" w:lineRule="auto"/>
        <w:ind w:left="10.86944580078125" w:right="236.756591796875" w:firstLine="63.70330810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Price competition i.e. firms compete with each other on the basis of price.  Non price competition i.e. firms compete on the basis of brand, product quality  advertisement.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28.9492416381836" w:lineRule="auto"/>
        <w:ind w:left="4.972686767578125" w:right="230.548095703125" w:hanging="4.492797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 Concept of Group: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place of Marshallian concept of industry, Chamberlin  introduced the concept of Group under monopolistic competition. An industry  means a number of firms producing identical product. A group means a number  of firms producing differentiated products which are closely related.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4.972686767578125" w:right="230.0659179687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9. Falling Demand Curve: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monopolistic competition, a firm is facing  downward sloping demand curve i.e. elastic demand curve. It means one can sell  more at lower price and vice versa.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5.815124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is Duopoly?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6867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Duo means two; Poly means sellers.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4362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there are two sellers, duopoly is said to exist.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559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Sell homogeneous or heterogeneous product.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7.499847412109375" w:right="236.434326171875" w:hanging="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example; let’s assume that we have only two soft drink manufacturing  companies like Pepsi and Coke this market is said called Duopoly.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4306640625" w:line="229.18218612670898" w:lineRule="auto"/>
        <w:ind w:left="4.972686767578125" w:right="230.793457031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Basic facilities for satellite communication are presently provided by Mahanagar  Telephone Limited (MTNL) and Videsh Sanchar Nigam Limited (VSNL).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of duopoly: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20.13595581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Two firms in the industry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5581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Strong control over price.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5581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Uses Non price competition to compete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3595581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Very strong Barriers to entry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51245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What is Oligopoly?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6730499268" w:lineRule="auto"/>
        <w:ind w:left="6.09588623046875" w:right="228.477783203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term oligopoly is derived from two Greek words: ‘oligos’ means few and  ‘pollen’ means to sell. Oligopoly is a market structure in which there are only a  few sellers (but more than two) of the homogeneous or differentiated products.  So, oligopoly lies in between monopolistic competition and monopoly.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29.06303882598877" w:lineRule="auto"/>
        <w:ind w:left="4.972686767578125" w:right="225.71533203125" w:firstLine="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examples are the car manufacturing companies such as (Maruti-Suzuki,  Hindustan Motors, Daewoo, Toyota and so on. )Newspapers such as (The Hindu,  Indian Express etc.) telecom such as (Airtel, Idea, BSNL, Reliance)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of oligopoly: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880859375" w:line="228.96788120269775" w:lineRule="auto"/>
        <w:ind w:left="727.9815673828125" w:right="233.514404296875" w:hanging="336.3328552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Few firms: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there only few firms in the industry either homogeneous or  differentiated products.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788120269775" w:lineRule="auto"/>
        <w:ind w:left="722.9270935058594" w:right="228.9501953125" w:hanging="354.0231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Homogeneous or heterogeneous product: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sell the homogeneous or  heterogeneous product.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88120269775" w:lineRule="auto"/>
        <w:ind w:left="730.7894897460938" w:right="230.692138671875" w:hanging="358.2351684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Interdependent: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all forms are interdependent in their business policies  about fixing the price and determination of output.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812438964844" w:lineRule="auto"/>
        <w:ind w:left="727.4198913574219" w:right="227.591552734375" w:hanging="363.5704040527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Important role on advertising and selling costs: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advertising and selling  costs have strategic importance to oligopoly firms.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24560546875" w:line="229.53781127929688" w:lineRule="auto"/>
        <w:ind w:left="721.8038940429688" w:right="231.282958984375" w:hanging="352.33840942382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 determine demand curve: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due to interdependence, an oligopoly firm  cannot make an accurate estimate of its sales because when one firm  reduces price, the other firm also will make a cut in their prices. Therefore  the demand curve of the firm is indeterminate.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28.96833896636963" w:lineRule="auto"/>
        <w:ind w:left="727.4198913574219" w:right="230.89599609375" w:hanging="354.584808349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Price rigidity and price war: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the oligopoly market and price war are  common features. So the price of each firm unchanged.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366.095886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It is not easy to enter the industry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National income, GDP, GNP, NNP,NDP,Personal income, and GST: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7275390625" w:line="264.8513603210449" w:lineRule="auto"/>
        <w:ind w:left="22.943878173828125" w:right="223.79516601562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Define National Income and explain the various concept of National  Income?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314453125" w:line="240" w:lineRule="auto"/>
        <w:ind w:left="1.8838500976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5.563440322876" w:lineRule="auto"/>
        <w:ind w:left="2.445526123046875" w:right="222.6220703125" w:firstLine="23.86795043945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Macro Economics, National Income plays an important role. For the  economic development of a country, the national income estimates are  very important. The total market value of all goods and services produced  in a country during a given period of time is called national income.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9770507812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Definitions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65.42064666748047" w:lineRule="auto"/>
        <w:ind w:left="373.6775207519531" w:right="223.2177734375" w:hanging="343.994445800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Marshall, "Labour and capital of a country, acting on its  natural resources produce annually a certain net aggregate of  commodities material and immaterial, including services of all kinds" is  called National Income.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208984375" w:line="264.99375343322754" w:lineRule="auto"/>
        <w:ind w:left="372.8350830078125" w:right="224.89013671875" w:hanging="360.8424377441406"/>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A.C.Pigou, "National Income is that part of the objective  dome of the community of course including the income derived from  abroad which can be measured in money".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2890625" w:line="264.85121726989746" w:lineRule="auto"/>
        <w:ind w:left="13.677520751953125" w:right="221.08154296875" w:hanging="3.08883666992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Concepts of national income: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following are the important concepts  of national income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29.68307495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Gross National Product [GNP]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1.992645263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Gross Domestic Product [GDP]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16.4854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Net National Product [NNP]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59326171875" w:line="240" w:lineRule="auto"/>
        <w:ind w:left="5.8151245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National Income or NNP at factor cost [NNP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00244140625" w:line="240" w:lineRule="auto"/>
        <w:ind w:left="19.855041503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Personal Income [PI]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40" w:lineRule="auto"/>
        <w:ind w:left="14.2390441894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Disposable Personal Income [DPI]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31103515625" w:line="240" w:lineRule="auto"/>
        <w:ind w:left="13.67752075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Percapita Income [PCI]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066650390625" w:line="264.8371124267578" w:lineRule="auto"/>
        <w:ind w:left="372.8350830078125" w:right="219.254150390625" w:hanging="343.152008056640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Gross National Product (GNP) at Market Prices: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Gross National  Product at market prices is the current market value of all final goods  and services produced in a country during a given period. GNP at market prices = C + I + G + (X- M) + Net factor income from  abroad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88720703125" w:line="240" w:lineRule="auto"/>
        <w:ind w:left="373.3967590332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 = Consumption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13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 = Investment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373.3967590332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 = Government expenditure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364.1302490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X = Exports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40" w:lineRule="auto"/>
        <w:ind w:left="386.313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 = Imports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5.1186943054199" w:lineRule="auto"/>
        <w:ind w:left="11.992645263671875" w:right="218.978271484375" w:firstLine="374.3208312988281"/>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this concept production of goods and services must be made by the  citizens of that country irrespective of where it is produced.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Gross Domestic Product (GDP) at Market Prices: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GDP is that part of  the GNP that is produced within the country in a given period of time.  In other words, it is the current market value of all final goods and  services produced within the country in one particular year. In this  concept it is essential that production of goods and services must take  place within the country. Who produces, it is not the criteria for  completing GDP.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69921875" w:line="264.8513603210449" w:lineRule="auto"/>
        <w:ind w:left="373.3967590332031" w:right="299.31640625" w:firstLine="12.916717529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If net factor income from abraod are deducted from GNP, we get GDP. GDP = GNP = Net factor income from abroad [NFIA]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64.85107421875" w:lineRule="auto"/>
        <w:ind w:left="373.6775207519531" w:right="219.56787109375" w:hanging="357.19207763671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Net National Product [NNP] at market prices: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For the production of  goods and services, capital goods like machines and tools are used.  Depreciation is very common on capital goods. If depreciation is  deducted from GNP, we get the NNP.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4931640625" w:line="262.6820182800293" w:lineRule="auto"/>
        <w:ind w:left="5.81512451171875" w:right="218.409423828125" w:firstLine="380.498352050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NNp at market prices = GNP at market prices – Depreciation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National Income or NNP at factor cost: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total incomes  received by the four factors of production in the form of rent, wages,  interest and profits in an economy during a given period of time. The  NNP is not available for distribution among the factors of production.  The amounts of indirect taxes paid by the firms are going to the  government and not to the factors of production. Therefore this  amount has to be deducted from NNP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similarly the government  gives subsidies to firms for production of certain types of goods and  services that is a part of the production cost done by the government.  Therefore this volume of subsidies has to be added to the NNP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MP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  get the National Income. In modem days the government sector is  vastly enlarging and runs several industries and enterprises. The profits  of the government do not go to the factors of production. So these  profits has to be deducted from NNP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MP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 get NN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or National income.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5107421875" w:line="264.7943115234375" w:lineRule="auto"/>
        <w:ind w:left="259.11346435546875" w:right="454.98168945312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NNP at factor cost NNP at market prices - indirect taxes + subsidies  - Profits of the Government owned firms.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22186279297" w:lineRule="auto"/>
        <w:ind w:left="2735.05615234375" w:right="1391.04248046875" w:hanging="2475.94268798828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NNP at factor cost NNP at market prices - Net Indirect taxes  - Profits of the Government owned firms.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739.494323730468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Net Indirect Tax = Indirect taxes -subsidies)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65.11860847473145" w:lineRule="auto"/>
        <w:ind w:left="366.09588623046875" w:right="220.802001953125" w:hanging="346.2408447265625"/>
        <w:jc w:val="both"/>
        <w:rPr>
          <w:rFonts w:ascii="Arial" w:cs="Arial" w:eastAsia="Arial" w:hAnsi="Arial"/>
          <w:b w:val="0"/>
          <w:i w:val="0"/>
          <w:smallCaps w:val="0"/>
          <w:strike w:val="0"/>
          <w:color w:val="000000"/>
          <w:sz w:val="28.079999923706055"/>
          <w:szCs w:val="28.079999923706055"/>
          <w:u w:val="none"/>
          <w:shd w:fill="auto" w:val="clear"/>
          <w:vertAlign w:val="baseline"/>
        </w:rPr>
        <w:sectPr>
          <w:pgSz w:h="16820" w:w="11900" w:orient="portrait"/>
          <w:pgMar w:bottom="1517.2799682617188" w:top="1411.600341796875" w:left="1440" w:right="1136.400146484375" w:header="0" w:footer="720"/>
          <w:pgNumType w:start="1"/>
        </w:sect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Personal Income [PI]: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Personal Income is the total incomes received  by all persons or households in a country during a given period of time.  The national income earned by </w:t>
      </w:r>
      <w:r w:rsidDel="00000000" w:rsidR="00000000" w:rsidRPr="00000000">
        <w:rPr>
          <w:sz w:val="28.079999923706055"/>
          <w:szCs w:val="28.079999923706055"/>
          <w:rtl w:val="0"/>
        </w:rPr>
        <w:t xml:space="preserve">factors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of production is not totally available as personal income. If corporate taxes which are paid by firms,  undistributed profits which firms may prefer to keep a part of their  profits for expansion and social security contributions by salaried  employees are deducted from NI at factor cost and transfer payments  like pensions, unemployment allowances, scholarships etc, are added  to the NI at factor cost. We get personal income.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64.8513603210449"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Personal income  (PI)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6820" w:w="11900" w:orient="portrait"/>
          <w:pgMar w:bottom="1517.2799682617188" w:top="1411.600341796875" w:left="1567.5743103027344" w:right="1463.45703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NI at factor cost – Corporate Taxes – undistributed  Profits – social security contributions + transfer  payments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65.2497863769531" w:lineRule="auto"/>
        <w:ind w:left="372.8350830078125" w:right="221.737060546875" w:hanging="358.5960388183594"/>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6. Disposable personal Income [DPI]: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Personal income is not totally  available for spending. People have to pay various direct taxes like  income tax, property tax etc. from their personal income. Therefore,  disposable income is obtained by deducing the personal taxes from  personal income. Generally disposable income is nothing but  consumption and savings of an individual.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37939453125" w:line="264.85121726989746" w:lineRule="auto"/>
        <w:ind w:left="134.31350708007812" w:right="329.19799804687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Disposable income Personal Income – Personal Taxes or Consumption  + savings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3.67752075195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7. Percapita income: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5.420618057251" w:lineRule="auto"/>
        <w:ind w:left="373.6775207519531" w:right="225.184326171875" w:hanging="7.5816345214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percapita income is the average income of an individual in a  country. If the national income is divided by total population, the  percapita income is obtained. It is the best indicator of the average  standard of living in a country.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840942382812" w:right="0" w:firstLine="0"/>
        <w:jc w:val="left"/>
        <w:rPr>
          <w:rFonts w:ascii="Times New Roman" w:cs="Times New Roman" w:eastAsia="Times New Roman" w:hAnsi="Times New Roman"/>
          <w:b w:val="0"/>
          <w:i w:val="0"/>
          <w:smallCaps w:val="0"/>
          <w:strike w:val="0"/>
          <w:color w:val="000000"/>
          <w:sz w:val="24.859392166137695"/>
          <w:szCs w:val="24.8593921661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1.432320276896164"/>
          <w:szCs w:val="41.432320276896164"/>
          <w:u w:val="none"/>
          <w:shd w:fill="auto" w:val="clear"/>
          <w:vertAlign w:val="superscript"/>
          <w:rtl w:val="0"/>
        </w:rPr>
        <w:t xml:space="preserve">National income Percapita Income</w:t>
      </w:r>
      <w:r w:rsidDel="00000000" w:rsidR="00000000" w:rsidRPr="00000000">
        <w:rPr>
          <w:rFonts w:ascii="Times New Roman" w:cs="Times New Roman" w:eastAsia="Times New Roman" w:hAnsi="Times New Roman"/>
          <w:b w:val="0"/>
          <w:i w:val="0"/>
          <w:smallCaps w:val="0"/>
          <w:strike w:val="0"/>
          <w:color w:val="000000"/>
          <w:sz w:val="24.859392166137695"/>
          <w:szCs w:val="24.859392166137695"/>
          <w:u w:val="none"/>
          <w:shd w:fill="auto" w:val="clear"/>
          <w:vertAlign w:val="baseline"/>
          <w:rtl w:val="0"/>
        </w:rPr>
        <w:t xml:space="preserve">Population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9.7772216796875" w:right="0" w:firstLine="0"/>
        <w:jc w:val="left"/>
        <w:rPr>
          <w:rFonts w:ascii="Noto Sans Symbols" w:cs="Noto Sans Symbols" w:eastAsia="Noto Sans Symbols" w:hAnsi="Noto Sans Symbols"/>
          <w:b w:val="0"/>
          <w:i w:val="0"/>
          <w:smallCaps w:val="0"/>
          <w:strike w:val="0"/>
          <w:color w:val="000000"/>
          <w:sz w:val="24.859392166137695"/>
          <w:szCs w:val="24.85939216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859392166137695"/>
          <w:szCs w:val="24.85939216613769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54541015625" w:line="240.24178504943848" w:lineRule="auto"/>
        <w:ind w:left="10.58868408203125" w:right="-6.400146484375" w:firstLine="349.4113159179687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859392166137695"/>
          <w:szCs w:val="24.859392166137695"/>
          <w:u w:val="none"/>
          <w:shd w:fill="auto" w:val="clear"/>
          <w:vertAlign w:val="baseline"/>
        </w:rPr>
        <w:drawing>
          <wp:inline distB="19050" distT="19050" distL="19050" distR="19050">
            <wp:extent cx="5695950" cy="1247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5950" cy="1247775"/>
                    </a:xfrm>
                    <a:prstGeom prst="rect"/>
                    <a:ln/>
                  </pic:spPr>
                </pic:pic>
              </a:graphicData>
            </a:graphic>
          </wp:inline>
        </w:drawing>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Question No-2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Explain the various methods of calculating National Income?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7373046875" w:line="240" w:lineRule="auto"/>
        <w:ind w:left="1.8838500976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64.85164642333984" w:lineRule="auto"/>
        <w:ind w:left="2.445526123046875" w:right="223.515625" w:firstLine="23.86795043945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w:t>
      </w:r>
      <w:r w:rsidDel="00000000" w:rsidR="00000000" w:rsidRPr="00000000">
        <w:rPr>
          <w:sz w:val="28.079999923706055"/>
          <w:szCs w:val="28.079999923706055"/>
          <w:rtl w:val="0"/>
        </w:rPr>
        <w:t xml:space="preserve">Macroeconomics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National Income plays an important role. For the  economic development of a country, the national income estimates are  very important. The total market value of all goods and services produced  in a country during a given period of time is called national income.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3022460937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Definitions: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64.9938678741455" w:lineRule="auto"/>
        <w:ind w:left="373.6775207519531" w:right="221.534423828125" w:hanging="343.994445800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Marshall, “Labour and capital of a country, acting on its  natural resources produce annually a certain net aggregate of  commodities material and immaterial, including services of all kinds” is  called National Income.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65.7058334350586" w:lineRule="auto"/>
        <w:ind w:left="372.8350830078125" w:right="218.4716796875" w:hanging="360.8424377441406"/>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A.C.Pigou, “National Income is that part of the objective  income of the community including of course the income derived from  abroad which can be measured in money”.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29858398437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Measurement of National Income: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5.13583183288574" w:lineRule="auto"/>
        <w:ind w:left="29.683074951171875" w:right="2460.3680419921875" w:hanging="23.587188720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There are three methods of measuring national</w:t>
      </w:r>
      <w:r w:rsidDel="00000000" w:rsidR="00000000" w:rsidRPr="00000000">
        <w:rPr>
          <w:sz w:val="28.079999923706055"/>
          <w:szCs w:val="28.079999923706055"/>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income.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Output method or product method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6328125" w:line="240" w:lineRule="auto"/>
        <w:ind w:left="11.992645263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Expenditure method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6.4854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Incomes method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615234375" w:line="265.420618057251" w:lineRule="auto"/>
        <w:ind w:left="3.5687255859375" w:right="221.669921875" w:hanging="2.8079223632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Cairn Cross, “National income can be looked in any one of  the three ways, as the national income measured by adding up  everybody’s income by adding up everybody’s output and by adding up  the value of all things that people buy and adding in their savings”.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208984375" w:line="240" w:lineRule="auto"/>
        <w:ind w:left="29.6830749511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Output method or product method: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65.3853988647461" w:lineRule="auto"/>
        <w:ind w:left="366.37664794921875" w:right="220.53955078125" w:firstLine="19.9368286132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also known as inventory method or commodity service method. In  this method we find the market value of all final goods and services  produced in a country during a given period of time. The entire output  of final goods and services are multiplied by their respective market  prices to find out the gross national product.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40771484375" w:line="247.90088653564453" w:lineRule="auto"/>
        <w:ind w:left="392.2102355957031" w:right="219.27978515625" w:firstLine="354.023284912109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NI = (P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 Depreciation – Net Indirect taxes  + NFIA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3907470703125" w:line="264.7943115234375" w:lineRule="auto"/>
        <w:ind w:left="720.3999328613281" w:right="1328.08593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 GDP at MP – Depreciation – Net Indirect taxes + NFIA  = NDP at MP – Net Indirect taxes + NFIA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9993286132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 NDP at FC + NFIA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746.2335205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NI = NNP at FC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0.4798889160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Where NI = National income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40" w:lineRule="auto"/>
        <w:ind w:left="720.39993286132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P = Price of the good or service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720.39993286132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Q = Quantity of good or service produced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64.8513603210449" w:lineRule="auto"/>
        <w:ind w:left="0.479888916015625" w:right="2322.48840332031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1,2………n = the various goods and services produced  NFIA = Net Factor Income from Abroad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65.7065486907959" w:lineRule="auto"/>
        <w:ind w:left="823.9552307128906" w:right="224.189453125" w:hanging="348.688049316406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Here we find out the value added in the different sectors like  agriculture, government professionals, industry and service sectors.  Hence it is also called “value added method”.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4.85164642333984" w:lineRule="auto"/>
        <w:ind w:left="824.7976684570312" w:right="218.692626953125" w:hanging="349.5304870605469"/>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For an individual unit, we taken the value of gross output and  subtract the value of raw material, intermediary goods and services  used by it and from this again we subtract the amount of  depreciation to the Net Product or Value added by each unit.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7055187225342" w:lineRule="auto"/>
        <w:ind w:left="817.4967956542969" w:right="218.260498046875" w:hanging="342.22961425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For the economy as a whole, first we combine the ‘value added’ by  all the units in one sub sectors of a sector and finally to each sector  then we get Net Domestic Product at factor cost. (NDP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2335014343262" w:lineRule="auto"/>
        <w:ind w:left="823.9552307128906" w:right="218.26171875" w:hanging="348.688049316406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Finally by adding the Net Factor Income from Abroad (NFIA) to the  available NDP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then we can get the NDP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which is called as  National Income of a country.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609375" w:line="240" w:lineRule="auto"/>
        <w:ind w:left="474.1439819335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Precautions: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4.85121726989746" w:lineRule="auto"/>
        <w:ind w:left="474.42474365234375" w:right="225.52734375" w:hanging="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While calculating the National Income by this method, the following  precautions should be taken into account.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4.8507881164551" w:lineRule="auto"/>
        <w:ind w:left="469.93194580078125" w:right="1368.447265625" w:hanging="10.3895568847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Only final or finished goods should be taken into account.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Unfinished goods and raw materials are excluded.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461.508026123046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Double counting should be avoided.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5.0649356842041" w:lineRule="auto"/>
        <w:ind w:left="461.5080261230469" w:right="223.625488281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Production for self-consumption should be included.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Own account production of fixed assets by the government,  enterprises and households will also be included.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046875" w:line="240" w:lineRule="auto"/>
        <w:ind w:left="11.9926452636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Expenditure method: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5.1817226409912" w:lineRule="auto"/>
        <w:ind w:left="367.78076171875" w:right="223.5009765625" w:firstLine="18.532714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this method the expenditure on final goods and services by  individuals, firms, government etc., is considered for estimating the  national income. In this method we add the personal consumption  expenditure of households, expenditure of the firms, government  purchase of goods and services, net exports plus net factor income  from abroad.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7894744873" w:lineRule="auto"/>
        <w:ind w:left="367.78076171875" w:right="224.339599609375" w:firstLine="18.532714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National Income (NI) = Expenditure of households (EH) + Expenditure  of firms(EF) + Expenditure of government (EG) +Net exports + Net  factor income from abroad.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382.9438781738281"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Precautions: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4.8522186279297" w:lineRule="auto"/>
        <w:ind w:left="383.2246398925781" w:right="224.049072265625" w:hanging="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While calculating the national income by this method, the following  precautions should be taken into account.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64.8513603210449" w:lineRule="auto"/>
        <w:ind w:left="726.2966918945312" w:right="223.006591796875" w:hanging="357.95440673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Expenditure on financial assets that are produced and owned within  the country should be excluded.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66.5608787536621" w:lineRule="auto"/>
        <w:ind w:left="740.0559997558594" w:right="225.531005859375" w:hanging="361.324157714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Expenditure on financial assets of foreign countries should be  included.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64.8513603210449" w:lineRule="auto"/>
        <w:ind w:left="733.5975646972656" w:right="224.40673828125" w:hanging="363.289642333984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Expenditure on raw materials, intermediate goods and services are  excluded to avoid double counting.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64.8513603210449" w:lineRule="auto"/>
        <w:ind w:left="732.755126953125" w:right="221.59912109375" w:hanging="362.447204589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Government expenditure on pensions, scholarships, unemployment  allowance etc., should be excluded because these are transfer  payments. </w:t>
      </w:r>
    </w:p>
    <w:tbl>
      <w:tblPr>
        <w:tblStyle w:val="Table1"/>
        <w:tblW w:w="8211.999969482422" w:type="dxa"/>
        <w:jc w:val="left"/>
        <w:tblInd w:w="72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11.999969482422"/>
        <w:tblGridChange w:id="0">
          <w:tblGrid>
            <w:gridCol w:w="8211.999969482422"/>
          </w:tblGrid>
        </w:tblGridChange>
      </w:tblGrid>
      <w:tr>
        <w:trPr>
          <w:cantSplit w:val="0"/>
          <w:trHeight w:val="261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33654785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Income from employment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144.5303344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Income from self employment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144.5303344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Gross trading profits of companies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5.8478546142578" w:lineRule="auto"/>
              <w:ind w:left="144.53033447265625" w:right="525.46203613281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Gross trading surpluses of nationalized industries + Gross trading surpluses of general government enterprises  + Rent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3310546875" w:line="240" w:lineRule="auto"/>
              <w:ind w:left="144.5303344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Imputed charge for the consumption of non-traded capital </w:t>
            </w:r>
          </w:p>
        </w:tc>
      </w:tr>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303344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Total domestic income</w:t>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5605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Stock appreciation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144.5303344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Residual error</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3033447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Gross Domestic Product at factor cost</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5443115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Incomes Method: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64.9938106536865" w:lineRule="auto"/>
        <w:ind w:left="372.8350830078125" w:right="222.156982421875" w:firstLine="13.478393554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this method the incomes earned by all factors of production are  added to get the national income of a country. The four factors of  production receive incomes in the form of wages, rent, interest and  profits. This is also National Income at factor cost.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78173828125" w:line="240" w:lineRule="auto"/>
        <w:ind w:left="1466.23382568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NI = W + I +R + P + Net income from abroad.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40" w:lineRule="auto"/>
        <w:ind w:left="746.2335205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NI = National Income W = Wages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4.85127449035645" w:lineRule="auto"/>
        <w:ind w:left="720.3999328613281" w:right="1683.815917968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 = Interest R = Rent  P = Profits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9438781738281"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Precautions: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6.5608787536621" w:lineRule="auto"/>
        <w:ind w:left="383.2246398925781" w:right="225.184326171875" w:hanging="19.09439086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While calculating the national income by this method, the following  precautions should be taken into account.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40" w:lineRule="auto"/>
        <w:ind w:left="368.342285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Only net incomes should be taken into account.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64.8513603210449" w:lineRule="auto"/>
        <w:ind w:left="740.0559997558594" w:right="218.543701171875" w:hanging="361.324157714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Non-productive factor payments are excluded from national  income.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370.307922363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Transfer payments are also excluded.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40" w:lineRule="auto"/>
        <w:ind w:left="370.307922363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undistributed profits are to be included in national income.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06640625" w:line="240" w:lineRule="auto"/>
        <w:ind w:left="10.5886840820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Question No-3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Describe the components of National Income.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7373046875" w:line="240" w:lineRule="auto"/>
        <w:ind w:left="1.8838500976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5.42076110839844" w:lineRule="auto"/>
        <w:ind w:left="2.445526123046875" w:right="218.20556640625" w:firstLine="23.86795043945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Macro Economics, National Income plays an important role. For the  economic development of a country, the national income estimates are  very important. The total market value of all goods and services produced  in a country during a given period of time is called national income.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411132812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Definitions: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59326171875" w:line="264.85121726989746" w:lineRule="auto"/>
        <w:ind w:left="373.6775207519531" w:right="223.2177734375" w:hanging="343.994445800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Marshall, "Labour and capital of a country, acting on its  natural resources produce annually a certain net aggregate of  commodities material and immaterial, including services of all kinds" is  called National Income.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70531845092773" w:lineRule="auto"/>
        <w:ind w:left="363.8494873046875" w:right="220.84716796875" w:hanging="351.8568420410156"/>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According to A.C.Pigou, "National Income is that part of the objective  income of the community including the income derived from abroad  which can be measured in money".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310791015625" w:line="240" w:lineRule="auto"/>
        <w:ind w:left="10.5886840820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Components of national income: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6162109375" w:line="264.85127449035645" w:lineRule="auto"/>
        <w:ind w:left="29.683074951171875" w:right="2459.8065185546875" w:hanging="23.587188720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There are five components of national income. They are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Consumption (C)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1.9926452636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Gross domestic investment (I)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40" w:lineRule="auto"/>
        <w:ind w:left="16.4854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Government expenditure (G)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40" w:lineRule="auto"/>
        <w:ind w:left="5.8151245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Net foreign investment (X – 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9.8550415039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Net factor income from abroad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263488769531" w:line="240" w:lineRule="auto"/>
        <w:ind w:left="29.6830749511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Consumption (C):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2147636413574" w:lineRule="auto"/>
        <w:ind w:left="366.37664794921875" w:right="223.22021484375" w:firstLine="19.9368286132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total expenditure made by households on goods and services.  It includes both durable and non durable goods like food grains,  clothing, medical services etc., the level of consumption depends on  the level of incomes.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298828125" w:line="240" w:lineRule="auto"/>
        <w:ind w:left="11.9926452636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Gross domestic investment (I):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64.85164642333984" w:lineRule="auto"/>
        <w:ind w:left="373.6775207519531" w:right="218.221435546875" w:firstLine="12.63595581054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expenditure by firms on goods and services which are not for  current consumption. It includes expenditure on capital goods like  machinery, road ways, bridges etc., which will help in production of  consumer goods in future.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6.485443115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Government expenditure (G):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005859375" w:line="264.85164642333984" w:lineRule="auto"/>
        <w:ind w:left="5.81512451171875" w:right="218.26171875" w:firstLine="380.4983520507812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expenditure made by the government on infrastructural  facilities for the use of the society. It also includes government  expenditure on services like police, military and judicial services.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Net foreign investment (X – 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42076110839844" w:lineRule="auto"/>
        <w:ind w:left="373.6775207519531" w:right="220.972900390625" w:firstLine="12.63595581054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income earned by a country through international trade. Every  country exports certain volume of goods produced by it and import  goods which are relatively cheaper in the international market or other  countries.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208984375" w:line="265.13583183288574" w:lineRule="auto"/>
        <w:ind w:left="367.78076171875" w:right="225.745849609375" w:hanging="1.68487548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difference between the value of exports and imports is called Net  foreign investment.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6328125" w:line="240" w:lineRule="auto"/>
        <w:ind w:left="386.3134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Net foreign investment = Exports (X) – Imports (M).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4.85121726989746" w:lineRule="auto"/>
        <w:ind w:left="372.8350830078125" w:right="219.932861328125" w:hanging="6.7391967773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Net foreign investment depends on the export-import policy of the  government and the comparative price level of the goods in domestic  and international markets.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9.8550415039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Net factor income from abroad: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65.38525581359863" w:lineRule="auto"/>
        <w:ind w:left="372.8350830078125" w:right="220.556640625" w:firstLine="4.212036132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Some of the citizens of this country working in other countries may be  sending remittances to this country. Likewise foreigners in one country  may be sending their income abroad. Hence net factor income from  abroad represents the difference between receipts and payments of the  above type of factor incomes.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058349609375" w:line="240" w:lineRule="auto"/>
        <w:ind w:left="10.58868408203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Question No-4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64.85127449035645" w:lineRule="auto"/>
        <w:ind w:left="10.30792236328125" w:right="220.849609375" w:firstLine="12.63595581054687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Explain the importance of national income estimation. What are the  difficulties in the computation of national income?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3052978515625" w:line="240" w:lineRule="auto"/>
        <w:ind w:left="1.8838500976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63793945312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Importance of National income estimates: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22186279297" w:lineRule="auto"/>
        <w:ind w:left="23.224639892578125" w:right="227.725830078125" w:hanging="17.128753662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importance of national income studies is growing because of several  reasons. They are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66.5608787536621" w:lineRule="auto"/>
        <w:ind w:left="383.2246398925781" w:right="222.979736328125" w:hanging="353.54156494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national income estimates or statistics are very important for  preparing economic plans.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64.8517894744873" w:lineRule="auto"/>
        <w:ind w:left="11.992645263671875" w:right="225.467529296875" w:hanging="4.492797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a very important tool for framing economic policies.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enables us to estimate the performance of each sector in the  economy.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5.8151245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very useful in making budgetary allocations.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61328125" w:line="265.563440322876" w:lineRule="auto"/>
        <w:ind w:left="13.677520751953125" w:right="226.307373046875" w:firstLine="6.177520751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gives us an idea of the standard of living in the country.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helps us to compare economic growth with other countries.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gives a clear picture of the level of utilization of natural resources in  a country.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8193359375" w:line="264.8513603210449" w:lineRule="auto"/>
        <w:ind w:left="380.1359558105469" w:right="221.71142578125" w:hanging="368.7048339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essential to calculate per capita income of a country and income  inequalities.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7055187225342" w:lineRule="auto"/>
        <w:ind w:left="11.150360107421875" w:right="223.846435546875" w:hanging="18.532714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helps the government in macro-economic policy making.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will enable us to know the role of public and private sectors in the  economy.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31079101562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Difficulties in the computation of National income: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810546875" w:line="266.5598487854004" w:lineRule="auto"/>
        <w:ind w:left="7.78076171875" w:right="222.02880859375" w:hanging="3.6505126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While calculating or measuring the national income of a country, the  following problems may be arised: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64.8511028289795" w:lineRule="auto"/>
        <w:ind w:left="373.6775207519531" w:right="219.825439453125" w:hanging="343.994445800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a developing country like India the non-monetized or barter  economy is predominant. A large portion of agricultural output does  not come to the market at all and is retained for barter purposes. But it  is difficult to estimate the volume and value of goods which are  exchanged under barter system.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64.85121726989746" w:lineRule="auto"/>
        <w:ind w:left="373.6775207519531" w:right="218.529052734375" w:hanging="361.6848754882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Generally, a major part of production is from small enterprises. These  enterprises may not record their production, sales, income, expenditure  etc. For this reason, the national income gets reduced.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6884765625" w:line="264.8513889312744" w:lineRule="auto"/>
        <w:ind w:left="366.37664794921875" w:right="220.567626953125" w:hanging="349.8912048339844"/>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National Income is the money value of the final goods and services. But  the sacrifices of the people, co-operation, favourable conditions of the  nature are ignored in measuring national income.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64.8513889312744" w:lineRule="auto"/>
        <w:ind w:left="372.8350830078125" w:right="224.061279296875" w:hanging="367.01995849609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To estimate the national income, the information relating to public  expenditure, taxes, income etc are necessary. But, a comprehensive  account may not be available.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7894744873" w:lineRule="auto"/>
        <w:ind w:left="374.80072021484375" w:right="222.65869140625" w:hanging="354.9456787109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developing countries like India, there is no occupational  specialisation. If a person is employed more than one occupation,  income from all the occupations is not taken into account.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64.85167503356934" w:lineRule="auto"/>
        <w:ind w:left="13.677520751953125" w:right="224.6240234375" w:firstLine="0.56152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Sometimes the producer himself holds some part of the output for self consumption. This output is not shown in the national income account.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While estimating the national income, the value of final goods should  be taken into account. But it is difficult to find out which is final good  (or) which is intermediary good. Hence we may commit double  counting in the estimation of national income.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65.2780818939209" w:lineRule="auto"/>
        <w:ind w:left="373.6775207519531" w:right="222.626953125" w:hanging="362.246398925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While estimating the value of services, it is difficult to estimate the value  of services rendered by parents to the children.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3212890625" w:line="240" w:lineRule="auto"/>
        <w:ind w:left="3.84948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Money: meaning functions and types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6650390625" w:line="240" w:lineRule="auto"/>
        <w:ind w:left="22.94387817382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Distinguish between different types of money.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55419921875" w:line="240" w:lineRule="auto"/>
        <w:ind w:left="1.8838500976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4.9935245513916" w:lineRule="auto"/>
        <w:ind w:left="12.8350830078125" w:right="219.495849609375" w:firstLine="13.478393554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Different names are given to money on the basis of its value, the material  used and its legal status. Thus, there are different types of money. They  are: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64.85121726989746" w:lineRule="auto"/>
        <w:ind w:left="362.4455261230469" w:right="225.467529296875" w:hanging="332.762451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Commodity money and representative money: On the basis of intrinsic  value money possesses.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420618057251" w:lineRule="auto"/>
        <w:ind w:left="368.34228515625" w:right="219.510498046875" w:hanging="10.38955688476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Commodity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includes metallic coins whose face value and  intrinsic value are the same. It is also called full-bodied money.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Representative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includes coins and paper money whose  intrinsic value is less than their face value.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208984375" w:line="264.85121726989746" w:lineRule="auto"/>
        <w:ind w:left="383.2246398925781" w:right="218.25927734375" w:hanging="371.2319946289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Legal tender money and optional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 the basis of legality,  money is divided into,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99365234375" w:line="264.8513889312744" w:lineRule="auto"/>
        <w:ind w:left="727.7008056640625" w:right="221.47705078125" w:hanging="359.35852050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Legal tender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money which should be accepted as  per law by everyone in payment for commodities and services. It is  further divided into two. They 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31005859375" w:line="264.8515033721924" w:lineRule="auto"/>
        <w:ind w:left="1103.1446838378906" w:right="218.26171875" w:hanging="359.1575622558594"/>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Limited legal tender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that type of money which can't  be forced to accept beyond a limit. The maximum limit is decided  by government.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4.7943115234375" w:lineRule="auto"/>
        <w:ind w:left="1093.5975646972656" w:right="220.3076171875" w:hanging="349.610443115234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Unlimited legal tender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that type of money which  can be accepted without any limit.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7894744873" w:lineRule="auto"/>
        <w:ind w:left="740.0559997558594" w:right="222.034912109375" w:hanging="361.324157714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Optional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non-legal tender money. Nobody bound by  law to accept such money. However the public may generally accept  it optionally.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746.2335205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 Cheques, bills of exchange ... etc.,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4.8522186279297" w:lineRule="auto"/>
        <w:ind w:left="383.2246398925781" w:right="221.8408203125" w:hanging="366.73919677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Metallic money and paper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 the basis of the material  money is divided into two. They are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64.8513603210449" w:lineRule="auto"/>
        <w:ind w:left="733.5975646972656" w:right="224.09912109375" w:hanging="365.255279541015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Metallic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made up of metals such as silver, nickel, steel  etc., All coins are metallic money.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66.5608787536621" w:lineRule="auto"/>
        <w:ind w:left="733.3168029785156" w:right="223.1103515625" w:hanging="354.58496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Paper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Money printed on paper is called paper money.  Currency notes are paper money.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40" w:lineRule="auto"/>
        <w:ind w:left="5.815124511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Standard money and token money: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4.8517894744873" w:lineRule="auto"/>
        <w:ind w:left="722.3655700683594" w:right="223.282470703125" w:hanging="354.0232849121094"/>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 Standard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money whose face value and intrinsic  value are the same. The government adopts some precious metal as  the standard. Ex : Gold coins in olden days.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65.7055187225342" w:lineRule="auto"/>
        <w:ind w:left="726.2966918945312" w:right="224.649658203125" w:hanging="347.5648498535156"/>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 Token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is the unit of currency whose face value is higher  than the intrinsic value. It is not convertible. Ex : paper notes and  coins.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095703125" w:line="265.51563262939453" w:lineRule="auto"/>
        <w:ind w:left="373.6775207519531" w:right="218.973388671875" w:hanging="353.8224792480469"/>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5. Credit money: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is also called bank money. This is created by  commercial banks. Credit money refers to the bank deposits that are  repayable on demand. It can be transferred from one individual to the  other through cheques.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528564453125" w:line="240" w:lineRule="auto"/>
        <w:ind w:left="2.4455261230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TYPES OF BANKS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063842773438" w:line="264.42418098449707" w:lineRule="auto"/>
        <w:ind w:left="10.02716064453125" w:right="423.76220703125" w:firstLine="11.23199462890625"/>
        <w:jc w:val="left"/>
        <w:rPr>
          <w:rFonts w:ascii="Arial" w:cs="Arial" w:eastAsia="Arial" w:hAnsi="Arial"/>
          <w:b w:val="1"/>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Meaning: “banking” means </w:t>
      </w:r>
      <w:r w:rsidDel="00000000" w:rsidR="00000000" w:rsidRPr="00000000">
        <w:rPr>
          <w:rFonts w:ascii="Arial" w:cs="Arial" w:eastAsia="Arial" w:hAnsi="Arial"/>
          <w:b w:val="1"/>
          <w:i w:val="0"/>
          <w:smallCaps w:val="0"/>
          <w:strike w:val="0"/>
          <w:color w:val="202124"/>
          <w:sz w:val="28.079999923706055"/>
          <w:szCs w:val="28.079999923706055"/>
          <w:highlight w:val="white"/>
          <w:u w:val="none"/>
          <w:vertAlign w:val="baseline"/>
          <w:rtl w:val="0"/>
        </w:rPr>
        <w:t xml:space="preserve">the accepting, for the purpose of lending </w:t>
      </w:r>
      <w:r w:rsidDel="00000000" w:rsidR="00000000" w:rsidRPr="00000000">
        <w:rPr>
          <w:rFonts w:ascii="Arial" w:cs="Arial" w:eastAsia="Arial" w:hAnsi="Arial"/>
          <w:b w:val="1"/>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8.079999923706055"/>
          <w:szCs w:val="28.079999923706055"/>
          <w:highlight w:val="white"/>
          <w:u w:val="none"/>
          <w:vertAlign w:val="baseline"/>
          <w:rtl w:val="0"/>
        </w:rPr>
        <w:t xml:space="preserve">or investment, of deposits of money from the public, repayable on</w:t>
      </w:r>
      <w:r w:rsidDel="00000000" w:rsidR="00000000" w:rsidRPr="00000000">
        <w:rPr>
          <w:rFonts w:ascii="Arial" w:cs="Arial" w:eastAsia="Arial" w:hAnsi="Arial"/>
          <w:b w:val="1"/>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8.079999923706055"/>
          <w:szCs w:val="28.079999923706055"/>
          <w:highlight w:val="white"/>
          <w:u w:val="none"/>
          <w:vertAlign w:val="baseline"/>
          <w:rtl w:val="0"/>
        </w:rPr>
        <w:t xml:space="preserve">demand or otherwise, and withdrawal by cheque, draft, order or </w:t>
      </w:r>
      <w:r w:rsidDel="00000000" w:rsidR="00000000" w:rsidRPr="00000000">
        <w:rPr>
          <w:rFonts w:ascii="Arial" w:cs="Arial" w:eastAsia="Arial" w:hAnsi="Arial"/>
          <w:b w:val="1"/>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8.079999923706055"/>
          <w:szCs w:val="28.079999923706055"/>
          <w:highlight w:val="white"/>
          <w:u w:val="none"/>
          <w:vertAlign w:val="baseline"/>
          <w:rtl w:val="0"/>
        </w:rPr>
        <w:t xml:space="preserve">otherwise</w:t>
      </w:r>
      <w:r w:rsidDel="00000000" w:rsidR="00000000" w:rsidRPr="00000000">
        <w:rPr>
          <w:rFonts w:ascii="Arial" w:cs="Arial" w:eastAsia="Arial" w:hAnsi="Arial"/>
          <w:b w:val="1"/>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021240234375" w:line="240" w:lineRule="auto"/>
        <w:ind w:left="4.41116333007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Types of Banking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38427734375" w:line="343.39550971984863" w:lineRule="auto"/>
        <w:ind w:left="379.85504150390625" w:right="323.875732421875" w:hanging="375.4438781738281"/>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The types of banks in India can be divided into the following categories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Central Bank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4718475342" w:lineRule="auto"/>
        <w:ind w:left="724.3312072753906" w:right="223.8476562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The central bank in this country is the Reserve Bank of India (RBI)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which acts as the apex body for regulating and monitoring all other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banks in the country. It also acts as a banker to the government in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certain situations. RBI is instrumental in laying down the repo rate,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reverse repo rate, cash reserve ratio, and statutory liquidity ratio.</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3818359375" w:line="240" w:lineRule="auto"/>
        <w:ind w:left="7.780761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Commercial Bank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29.07526969909668" w:lineRule="auto"/>
        <w:ind w:left="730.5087280273438" w:right="219.86328125" w:firstLine="2.246398925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Commercial banks perform the function for the public in terms of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accepting profits or extending loans. These loans act as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investments of the commercial banks intending to earn profit.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Examples of commercial banks in India are the State Bank of India,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United Bank of India, ICICI Bank, HDFC Bank, etc.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884765625" w:line="240" w:lineRule="auto"/>
        <w:ind w:left="8.0615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Specialized Bank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28.96806716918945" w:lineRule="auto"/>
        <w:ind w:left="730.2279663085938" w:right="224.39208984375" w:firstLine="3.931121826171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Specialized banks are formed with the specific goals of catering to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 particular industry or sector. It may focus on export and import or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provide financial services to some specific industries. An example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of a specialized bank in India is Export-Import Bank.</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4306640625" w:line="240" w:lineRule="auto"/>
        <w:ind w:left="8.0615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Cooperative Bank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29.300217628479" w:lineRule="auto"/>
        <w:ind w:left="724.3312072753906" w:right="217.576904296875" w:firstLine="8.42391967773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Cooperative banks in India are established under the State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Cooperative Societies Act, providing easy credit to the members of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the cooperative banks. One of the core functions of cooperative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banks is to provide financial resources to the rural population at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large. Examples of cooperative banks in India are – New India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Cooperative Bank Limited, Ahmedabad Mercantile Co-operative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Bank Ltd.</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251220703125" w:line="240" w:lineRule="auto"/>
        <w:ind w:left="4.97268676757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What are the Types of Commercial Banks?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0791015625" w:line="343.8794231414795" w:lineRule="auto"/>
        <w:ind w:left="379.85504150390625" w:right="1521.4752197265625" w:hanging="375.4438781738281"/>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There are four types of commercial banks in India. Those are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Public Sector Banks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228.9682388305664" w:lineRule="auto"/>
        <w:ind w:left="729.3855285644531" w:right="218.101806640625" w:firstLine="3.369598388671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Commercial banks in India where the government holds majority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stakes in the bank (that is more than 50%) fall under the category of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public sector banks.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35986328125" w:line="228.96833896636963" w:lineRule="auto"/>
        <w:ind w:left="732.755126953125" w:right="219.1650390625" w:firstLine="11.793670654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Examples of public sector banks in India are – Bank of Baroda,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Canara Bank, Punjab National Bank, etc.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343505859375" w:line="240" w:lineRule="auto"/>
        <w:ind w:left="7.7807617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Private Sector Banks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731.6319274902344" w:right="219.940185546875" w:firstLine="1.1231994628906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Commercial banks in India in which higher equity stakes are held by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individual shareholders as opposed to the government fall under the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category of private sector banks.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8.96881103515625" w:lineRule="auto"/>
        <w:ind w:left="724.3312072753906" w:right="219.584960937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Apart from the shareholding structure, both public sector and private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sector banks offer the same set of services. The aspects on which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those are different involve charges that are imposed as well as the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duration and description of the services that are provided.</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1865234375" w:line="230.67747116088867" w:lineRule="auto"/>
        <w:ind w:left="724.3312072753906" w:right="217.47802734375" w:firstLine="20.217590332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Examples of such financial institutions in India are – HDFC Bank,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Axis Bank, IndusInd Bank, ICICI Bank, etc.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416015625" w:line="240" w:lineRule="auto"/>
        <w:ind w:left="8.0615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 Small Finance Banks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28.9684534072876" w:lineRule="auto"/>
        <w:ind w:left="724.3312072753906" w:right="219.3554687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The objective of Small Finance Banks in India is to provide financial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inclusion to less privileged sections of the economy, which ordinarily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fails to gain access to financial institutions. Small Finance banks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cover small and micro business units, marginal and small farmers,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and various entities in the unorganized sector.</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8.96788120269775" w:lineRule="auto"/>
        <w:ind w:left="741.17919921875" w:right="218.62060546875" w:firstLine="3.369598388671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Examples of Small Finance Banks in India are – Janalakshmi Small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Finance Bank, Equitas Small Finance Bank, Ujjivan Small Finance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Bank, etc.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40869140625" w:line="240" w:lineRule="auto"/>
        <w:ind w:left="8.06152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 Regional Rural Banks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29.53771114349365" w:lineRule="auto"/>
        <w:ind w:left="730.5087280273438" w:right="217.13623046875" w:firstLine="14.601593017578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Regional Rural Banks in India have very specific mandates such as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granting loans to marginal and small farmers cooperative societies,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agricultural labourers along small entrepreneurs and artisans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among others.</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71923828125" w:line="228.96809577941895" w:lineRule="auto"/>
        <w:ind w:left="724.3312072753906" w:right="218.5888671875" w:hanging="5.8967590332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These banks were established according to the recommendations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of the Narsimha Committee on Rural Credit. Examples of Regional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Rural Banks in India – Kerala Gramin Bank, Pragathi Krishna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Gramin Bank, etc.</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142211914062" w:line="240" w:lineRule="auto"/>
        <w:ind w:left="725.1734924316406" w:right="0" w:firstLine="0"/>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Banking: Types, Functions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083007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Commercial Banks and Its Functions: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07373046875" w:line="343.452787399292" w:lineRule="auto"/>
        <w:ind w:left="370.83831787109375" w:right="1382.2747802734375" w:hanging="366.4271545410156"/>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major functions of commercial banks include the following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Deposits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28.96881103515625" w:lineRule="auto"/>
        <w:ind w:left="729.3855285644531" w:right="219.918212890625" w:firstLine="1.965637207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One of the primary functions of commercial banks is to accept  deposits from their customers, which can be both individuals or  business entities. The deposits may be in the form of time deposits,  savings deposits, and current deposits.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2451171875" w:line="240" w:lineRule="auto"/>
        <w:ind w:left="370.838317871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Lending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29.3956184387207" w:lineRule="auto"/>
        <w:ind w:left="730.2279663085938" w:right="222.82958984375" w:hanging="5.8967590332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deposits that are taken by the commercial banks are further  invested by way of granting loans to their customers. Banks derive  profits in this manner. However, the lending of funds may take  different forms such as cash credit, advances, discounting bills,  overdraft, etc.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259765625" w:line="240" w:lineRule="auto"/>
        <w:ind w:left="370.838317871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Remitting Funds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29.06318187713623" w:lineRule="auto"/>
        <w:ind w:left="722.6463317871094" w:right="223.568115234375" w:firstLine="21.90246582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Fund remittance, or money transfer in general vernacular, is also  done by these commercial banks. Funds can be transferred in  various modes such as IMPS, NEFT, RTGS, draft pay orders, etc.,  for specified commissions.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01904296875" w:line="240" w:lineRule="auto"/>
        <w:ind w:left="370.838317871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Cheque Facilities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28.96788120269775" w:lineRule="auto"/>
        <w:ind w:left="724.3312072753906" w:right="221.602783203125" w:firstLine="8.42391967773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Cheque facilities provided by commercial banks also help in drawing  funds. Money can be withdrawn both by the owner and the payee.  The bearer cheques can be cashed immediately, but the crossed  cheques can only be deposited in the account of the payee.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4306640625" w:line="240" w:lineRule="auto"/>
        <w:ind w:left="370.838317871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Services of General Utilities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70166015625" w:line="228.96833896636963" w:lineRule="auto"/>
        <w:ind w:left="724.3312072753906" w:right="222.279052734375" w:firstLine="16.847991943359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Banks provide general </w:t>
      </w:r>
      <w:r w:rsidDel="00000000" w:rsidR="00000000" w:rsidRPr="00000000">
        <w:rPr>
          <w:rFonts w:ascii="Arial" w:cs="Arial" w:eastAsia="Arial" w:hAnsi="Arial"/>
          <w:b w:val="0"/>
          <w:i w:val="0"/>
          <w:smallCaps w:val="0"/>
          <w:strike w:val="0"/>
          <w:color w:val="1155cc"/>
          <w:sz w:val="28.079999923706055"/>
          <w:szCs w:val="28.079999923706055"/>
          <w:u w:val="single"/>
          <w:shd w:fill="auto" w:val="clear"/>
          <w:vertAlign w:val="baseline"/>
          <w:rtl w:val="0"/>
        </w:rPr>
        <w:t xml:space="preserve">utility</w:t>
      </w:r>
      <w:r w:rsidDel="00000000" w:rsidR="00000000" w:rsidRPr="00000000">
        <w:rPr>
          <w:rFonts w:ascii="Arial" w:cs="Arial" w:eastAsia="Arial" w:hAnsi="Arial"/>
          <w:b w:val="0"/>
          <w:i w:val="0"/>
          <w:smallCaps w:val="0"/>
          <w:strike w:val="0"/>
          <w:color w:val="1155cc"/>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services too. For instance, traveller  cheques are issued, locker facilities provide for safe custody, and  facilities of credit and debit card services.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35986328125" w:line="240" w:lineRule="auto"/>
        <w:ind w:left="370.838317871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Services as Agent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28.9492416381836" w:lineRule="auto"/>
        <w:ind w:left="725.4544067382812" w:right="221.883544921875" w:firstLine="7.30072021484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Commercial banks may also serve the role of agents to their  customers by way of various services. Services may include a  collection of cheques, drafts, and bills, insurance premium payment,  trustee or executor or customers’ estate, etc.</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9.7753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MONEYTARY POLICY AND FISCAL POLICY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0791015625" w:line="263.9970016479492" w:lineRule="auto"/>
        <w:ind w:left="11.711883544921875" w:right="904.54833984375" w:firstLine="9.266357421875"/>
        <w:jc w:val="both"/>
        <w:rPr>
          <w:rFonts w:ascii="Arial" w:cs="Arial" w:eastAsia="Arial" w:hAnsi="Arial"/>
          <w:b w:val="0"/>
          <w:i w:val="0"/>
          <w:smallCaps w:val="0"/>
          <w:strike w:val="0"/>
          <w:color w:val="0645a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645ad"/>
          <w:sz w:val="28.079999923706055"/>
          <w:szCs w:val="28.079999923706055"/>
          <w:highlight w:val="white"/>
          <w:u w:val="single"/>
          <w:vertAlign w:val="baseline"/>
          <w:rtl w:val="0"/>
        </w:rPr>
        <w:t xml:space="preserve">Monetary policy</w:t>
      </w:r>
      <w:r w:rsidDel="00000000" w:rsidR="00000000" w:rsidRPr="00000000">
        <w:rPr>
          <w:rFonts w:ascii="Arial" w:cs="Arial" w:eastAsia="Arial" w:hAnsi="Arial"/>
          <w:b w:val="0"/>
          <w:i w:val="0"/>
          <w:smallCaps w:val="0"/>
          <w:strike w:val="0"/>
          <w:color w:val="0645ad"/>
          <w:sz w:val="28.079999923706055"/>
          <w:szCs w:val="28.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is the process by which the monetary authority of a </w:t>
      </w:r>
      <w:r w:rsidDel="00000000" w:rsidR="00000000" w:rsidRPr="00000000">
        <w:rPr>
          <w:rFonts w:ascii="Arial" w:cs="Arial" w:eastAsia="Arial" w:hAnsi="Arial"/>
          <w:b w:val="0"/>
          <w:i w:val="0"/>
          <w:smallCaps w:val="0"/>
          <w:strike w:val="0"/>
          <w:color w:val="20212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country, generally central bank, controls the supply of money in the </w:t>
      </w:r>
      <w:r w:rsidDel="00000000" w:rsidR="00000000" w:rsidRPr="00000000">
        <w:rPr>
          <w:rFonts w:ascii="Arial" w:cs="Arial" w:eastAsia="Arial" w:hAnsi="Arial"/>
          <w:b w:val="0"/>
          <w:i w:val="0"/>
          <w:smallCaps w:val="0"/>
          <w:strike w:val="0"/>
          <w:color w:val="20212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economy by its control over interest rates in order to maintain </w:t>
      </w:r>
      <w:r w:rsidDel="00000000" w:rsidR="00000000" w:rsidRPr="00000000">
        <w:rPr>
          <w:rFonts w:ascii="Arial" w:cs="Arial" w:eastAsia="Arial" w:hAnsi="Arial"/>
          <w:b w:val="0"/>
          <w:i w:val="0"/>
          <w:smallCaps w:val="0"/>
          <w:strike w:val="0"/>
          <w:color w:val="0645ad"/>
          <w:sz w:val="28.079999923706055"/>
          <w:szCs w:val="28.079999923706055"/>
          <w:highlight w:val="white"/>
          <w:u w:val="single"/>
          <w:vertAlign w:val="baseline"/>
          <w:rtl w:val="0"/>
        </w:rPr>
        <w:t xml:space="preserve">price </w:t>
      </w:r>
      <w:r w:rsidDel="00000000" w:rsidR="00000000" w:rsidRPr="00000000">
        <w:rPr>
          <w:rFonts w:ascii="Arial" w:cs="Arial" w:eastAsia="Arial" w:hAnsi="Arial"/>
          <w:b w:val="0"/>
          <w:i w:val="0"/>
          <w:smallCaps w:val="0"/>
          <w:strike w:val="0"/>
          <w:color w:val="0645ad"/>
          <w:sz w:val="28.079999923706055"/>
          <w:szCs w:val="28.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4.8522186279297" w:lineRule="auto"/>
        <w:ind w:left="18.731842041015625" w:right="1184.6807861328125" w:hanging="9.266357421875"/>
        <w:jc w:val="left"/>
        <w:rPr>
          <w:rFonts w:ascii="Arial" w:cs="Arial" w:eastAsia="Arial" w:hAnsi="Arial"/>
          <w:b w:val="0"/>
          <w:i w:val="0"/>
          <w:smallCaps w:val="0"/>
          <w:strike w:val="0"/>
          <w:color w:val="20212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645ad"/>
          <w:sz w:val="28.079999923706055"/>
          <w:szCs w:val="28.079999923706055"/>
          <w:highlight w:val="white"/>
          <w:u w:val="single"/>
          <w:vertAlign w:val="baseline"/>
          <w:rtl w:val="0"/>
        </w:rPr>
        <w:t xml:space="preserve">stability</w:t>
      </w:r>
      <w:r w:rsidDel="00000000" w:rsidR="00000000" w:rsidRPr="00000000">
        <w:rPr>
          <w:rFonts w:ascii="Arial" w:cs="Arial" w:eastAsia="Arial" w:hAnsi="Arial"/>
          <w:b w:val="0"/>
          <w:i w:val="0"/>
          <w:smallCaps w:val="0"/>
          <w:strike w:val="0"/>
          <w:color w:val="0645ad"/>
          <w:sz w:val="28.079999923706055"/>
          <w:szCs w:val="28.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and achieve high economic growth.</w:t>
      </w:r>
      <w:r w:rsidDel="00000000" w:rsidR="00000000" w:rsidRPr="00000000">
        <w:rPr>
          <w:rFonts w:ascii="Arial" w:cs="Arial" w:eastAsia="Arial" w:hAnsi="Arial"/>
          <w:b w:val="0"/>
          <w:i w:val="0"/>
          <w:smallCaps w:val="0"/>
          <w:strike w:val="0"/>
          <w:color w:val="0645ad"/>
          <w:sz w:val="30"/>
          <w:szCs w:val="30"/>
          <w:u w:val="single"/>
          <w:shd w:fill="auto" w:val="clear"/>
          <w:vertAlign w:val="superscript"/>
          <w:rtl w:val="0"/>
        </w:rPr>
        <w:t xml:space="preserve">[1]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In India, the central </w:t>
      </w:r>
      <w:r w:rsidDel="00000000" w:rsidR="00000000" w:rsidRPr="00000000">
        <w:rPr>
          <w:rFonts w:ascii="Arial" w:cs="Arial" w:eastAsia="Arial" w:hAnsi="Arial"/>
          <w:b w:val="0"/>
          <w:i w:val="0"/>
          <w:smallCaps w:val="0"/>
          <w:strike w:val="0"/>
          <w:color w:val="20212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monetary authority is the </w:t>
      </w:r>
      <w:r w:rsidDel="00000000" w:rsidR="00000000" w:rsidRPr="00000000">
        <w:rPr>
          <w:rFonts w:ascii="Arial" w:cs="Arial" w:eastAsia="Arial" w:hAnsi="Arial"/>
          <w:b w:val="0"/>
          <w:i w:val="0"/>
          <w:smallCaps w:val="0"/>
          <w:strike w:val="0"/>
          <w:color w:val="0645ad"/>
          <w:sz w:val="28.079999923706055"/>
          <w:szCs w:val="28.079999923706055"/>
          <w:highlight w:val="white"/>
          <w:u w:val="single"/>
          <w:vertAlign w:val="baseline"/>
          <w:rtl w:val="0"/>
        </w:rPr>
        <w:t xml:space="preserve">Reserve Bank of India </w:t>
      </w:r>
      <w:r w:rsidDel="00000000" w:rsidR="00000000" w:rsidRPr="00000000">
        <w:rPr>
          <w:rFonts w:ascii="Arial" w:cs="Arial" w:eastAsia="Arial" w:hAnsi="Arial"/>
          <w:b w:val="0"/>
          <w:i w:val="0"/>
          <w:smallCaps w:val="0"/>
          <w:strike w:val="0"/>
          <w:color w:val="202122"/>
          <w:sz w:val="28.079999923706055"/>
          <w:szCs w:val="28.079999923706055"/>
          <w:highlight w:val="white"/>
          <w:u w:val="none"/>
          <w:vertAlign w:val="baseline"/>
          <w:rtl w:val="0"/>
        </w:rPr>
        <w:t xml:space="preserve">(RBI).</w:t>
      </w:r>
      <w:r w:rsidDel="00000000" w:rsidR="00000000" w:rsidRPr="00000000">
        <w:rPr>
          <w:rFonts w:ascii="Arial" w:cs="Arial" w:eastAsia="Arial" w:hAnsi="Arial"/>
          <w:b w:val="0"/>
          <w:i w:val="0"/>
          <w:smallCaps w:val="0"/>
          <w:strike w:val="0"/>
          <w:color w:val="202122"/>
          <w:sz w:val="28.079999923706055"/>
          <w:szCs w:val="28.07999992370605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30029296875" w:line="229.39553260803223" w:lineRule="auto"/>
        <w:ind w:left="4.1302490234375" w:right="330.22216796875" w:firstLine="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designed to maintain the price stability in the economy. Other objectives of  the monetary policy of India, as stated by RBI, are: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4697265625" w:line="240" w:lineRule="auto"/>
        <w:ind w:left="4.972686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Price stability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29.3956184387207" w:lineRule="auto"/>
        <w:ind w:left="721.8038940429688" w:right="411.657714843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Price stability implies promoting economic development with  considerable emphasis on price stability. The centre of focus is to  facilitate the environment which is favourable to the architecture that  enables the developmental projects to run swiftly while also maintaining  reasonable price stability.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1103515625" w:line="240" w:lineRule="auto"/>
        <w:ind w:left="398.2389831542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Controlled expansion of bank credit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29.8224115371704" w:lineRule="auto"/>
        <w:ind w:left="726.0159301757812" w:right="246.87744140625" w:firstLine="3.9312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One of the important functions of RBI is the controlled expansion of bank  credit and money supply with special attention to seasonal requirement  for credit without affecting the output.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42333984375" w:line="240" w:lineRule="auto"/>
        <w:ind w:left="772.892761230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Promotion of fixed investment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28.96831035614014" w:lineRule="auto"/>
        <w:ind w:left="724.8927307128906" w:right="457.19482421875" w:firstLine="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aim here is to increase the productivity of investment by restraining  non essential fixed investment.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40" w:lineRule="auto"/>
        <w:ind w:left="1540.8929443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Promoting efficiency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29.5375680923462" w:lineRule="auto"/>
        <w:ind w:left="724.8927307128906" w:right="461.9677734375" w:firstLine="0.561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tries to increase the efficiency in the financial system and tries to  incorporate structural changes such as deregulating interest rates, easing  operational constraints in the credit delivery system, introducing new  money market instruments, etc.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476806640625" w:line="240" w:lineRule="auto"/>
        <w:ind w:left="0.479888916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495544433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FISCAL POLICY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7080078125" w:line="229.39574718475342" w:lineRule="auto"/>
        <w:ind w:left="729.9472045898438" w:right="261.47705078125" w:firstLine="14.601593017578125"/>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Fiscal policy </w:t>
      </w:r>
      <w:r w:rsidDel="00000000" w:rsidR="00000000" w:rsidRPr="00000000">
        <w:rPr>
          <w:rFonts w:ascii="Arial" w:cs="Arial" w:eastAsia="Arial" w:hAnsi="Arial"/>
          <w:b w:val="1"/>
          <w:i w:val="0"/>
          <w:smallCaps w:val="0"/>
          <w:strike w:val="0"/>
          <w:color w:val="202124"/>
          <w:sz w:val="28.079999923706055"/>
          <w:szCs w:val="28.079999923706055"/>
          <w:highlight w:val="white"/>
          <w:u w:val="none"/>
          <w:vertAlign w:val="baseline"/>
          <w:rtl w:val="0"/>
        </w:rPr>
        <w:t xml:space="preserve">deals with the taxation and expenditure decisions </w:t>
      </w:r>
      <w:r w:rsidDel="00000000" w:rsidR="00000000" w:rsidRPr="00000000">
        <w:rPr>
          <w:rFonts w:ascii="Arial" w:cs="Arial" w:eastAsia="Arial" w:hAnsi="Arial"/>
          <w:b w:val="1"/>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8.079999923706055"/>
          <w:szCs w:val="28.079999923706055"/>
          <w:highlight w:val="white"/>
          <w:u w:val="none"/>
          <w:vertAlign w:val="baseline"/>
          <w:rtl w:val="0"/>
        </w:rPr>
        <w:t xml:space="preserve">of the government</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 Monetary policy, deals with the supply of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money in the economy and the rate of interest. These are the main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policy approaches used by economic managers to steer the broad </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aspects of the economy.</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42578125" w:line="240" w:lineRule="auto"/>
        <w:ind w:left="4.41116333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Main objectives of Fiscal Policy in India:</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8.96881103515625" w:lineRule="auto"/>
        <w:ind w:left="721.8038940429688" w:right="541.6705322265625" w:hanging="350.9655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Economic growth: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Fiscal policy helps maintain the economy’s growth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rate so that certain economic goals can be achieved.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28.96881103515625" w:lineRule="auto"/>
        <w:ind w:left="724.8927307128906" w:right="371.7431640625" w:hanging="354.05441284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Price stability: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It controls the price level of the country so that when the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inflation is too high, prices can be regulated.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8.96966934204102" w:lineRule="auto"/>
        <w:ind w:left="370.83831787109375" w:right="1046.40930175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Full employment: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It aims to achieve full employment, or near full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employment, as a tool to recover from low economic activity.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107421875" w:line="240" w:lineRule="auto"/>
        <w:ind w:left="21.8206787109375" w:right="0" w:firstLine="0"/>
        <w:jc w:val="left"/>
        <w:rPr>
          <w:rFonts w:ascii="Arial" w:cs="Arial" w:eastAsia="Arial" w:hAnsi="Arial"/>
          <w:b w:val="1"/>
          <w:i w:val="0"/>
          <w:smallCaps w:val="0"/>
          <w:strike w:val="0"/>
          <w:color w:val="3c4852"/>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c4852"/>
          <w:sz w:val="28.079999923706055"/>
          <w:szCs w:val="28.079999923706055"/>
          <w:u w:val="none"/>
          <w:shd w:fill="auto" w:val="clear"/>
          <w:vertAlign w:val="baseline"/>
          <w:rtl w:val="0"/>
        </w:rPr>
        <w:t xml:space="preserve">Expansionary Fiscal Policy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0791015625" w:line="256.378812789917" w:lineRule="auto"/>
        <w:ind w:left="10.30792236328125" w:right="295.5126953125" w:firstLine="15.72479248046875"/>
        <w:jc w:val="left"/>
        <w:rPr>
          <w:rFonts w:ascii="Arial" w:cs="Arial" w:eastAsia="Arial" w:hAnsi="Arial"/>
          <w:b w:val="0"/>
          <w:i w:val="0"/>
          <w:smallCaps w:val="0"/>
          <w:strike w:val="0"/>
          <w:color w:val="3c485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It involves all the actions taken by the government to invest more money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back into the economy. Putting more money back into the economy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creates more demand for services and products. It also expands the job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opportunities and increases the profit for the people and government. In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other words, it stimulates economic growth.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22607421875" w:line="256.30760192871094" w:lineRule="auto"/>
        <w:ind w:left="4.411163330078125" w:right="282.4853515625" w:firstLine="20.21759033203125"/>
        <w:jc w:val="left"/>
        <w:rPr>
          <w:rFonts w:ascii="Arial" w:cs="Arial" w:eastAsia="Arial" w:hAnsi="Arial"/>
          <w:b w:val="0"/>
          <w:i w:val="0"/>
          <w:smallCaps w:val="0"/>
          <w:strike w:val="0"/>
          <w:color w:val="3c485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For example, the Indian government uses an expansionary fiscal policy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to slow the reduction time of the business. It is also known as the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recession. In this case, the government either spends more, cuts down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the taxes, or does both of them. The main motive is to give more money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to the hands of the consumers to allow them to spend more. It can result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in a budget deficit. Therefore, the government should use this with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caution.</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267700195312" w:line="240" w:lineRule="auto"/>
        <w:ind w:left="12.8350830078125" w:right="0" w:firstLine="0"/>
        <w:jc w:val="left"/>
        <w:rPr>
          <w:rFonts w:ascii="Arial" w:cs="Arial" w:eastAsia="Arial" w:hAnsi="Arial"/>
          <w:b w:val="1"/>
          <w:i w:val="0"/>
          <w:smallCaps w:val="0"/>
          <w:strike w:val="0"/>
          <w:color w:val="3c4852"/>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c4852"/>
          <w:sz w:val="28.079999923706055"/>
          <w:szCs w:val="28.079999923706055"/>
          <w:u w:val="none"/>
          <w:shd w:fill="auto" w:val="clear"/>
          <w:vertAlign w:val="baseline"/>
          <w:rtl w:val="0"/>
        </w:rPr>
        <w:t xml:space="preserve">Contractionary Fiscal Policy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38427734375" w:line="256.2887191772461" w:lineRule="auto"/>
        <w:ind w:left="11.711883544921875" w:right="609.0570068359375" w:firstLine="1.123199462890625"/>
        <w:jc w:val="left"/>
        <w:rPr>
          <w:rFonts w:ascii="Arial" w:cs="Arial" w:eastAsia="Arial" w:hAnsi="Arial"/>
          <w:b w:val="0"/>
          <w:i w:val="0"/>
          <w:smallCaps w:val="0"/>
          <w:strike w:val="0"/>
          <w:color w:val="3c4852"/>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Contractionary fiscal policy is the second type of fiscal policy, and it is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normally used at the time of a boom in the economy. Sometimes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expansion in the economy can also be dangerous, so in this case, the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government tries to slow down the expansion so that it could not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4.411163330078125" w:right="579.5733642578125" w:firstLine="12.355194091796875"/>
        <w:jc w:val="left"/>
        <w:rPr>
          <w:rFonts w:ascii="Arial" w:cs="Arial" w:eastAsia="Arial" w:hAnsi="Arial"/>
          <w:b w:val="0"/>
          <w:i w:val="0"/>
          <w:smallCaps w:val="0"/>
          <w:strike w:val="0"/>
          <w:color w:val="3c485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become so intense. This type of fiscal policy helps make the growth of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the economy manageable and controls inflation.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7099609375" w:line="256.3080883026123" w:lineRule="auto"/>
        <w:ind w:left="5.53436279296875" w:right="530.9954833984375" w:firstLine="8.704681396484375"/>
        <w:jc w:val="left"/>
        <w:rPr>
          <w:rFonts w:ascii="Arial" w:cs="Arial" w:eastAsia="Arial" w:hAnsi="Arial"/>
          <w:b w:val="0"/>
          <w:i w:val="0"/>
          <w:smallCaps w:val="0"/>
          <w:strike w:val="0"/>
          <w:color w:val="3c485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Sometimes, the government started collecting high taxes from the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people and reducing the spending to move down the investment price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and increase the rate of unemployment. This is done because the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economy demands the unemployed workers for the businesses. So, in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852"/>
          <w:sz w:val="28.079999923706055"/>
          <w:szCs w:val="28.079999923706055"/>
          <w:highlight w:val="white"/>
          <w:u w:val="none"/>
          <w:vertAlign w:val="baseline"/>
          <w:rtl w:val="0"/>
        </w:rPr>
        <w:t xml:space="preserve">this case, the tax revenue generated is more than the government’s </w:t>
      </w:r>
      <w:r w:rsidDel="00000000" w:rsidR="00000000" w:rsidRPr="00000000">
        <w:rPr>
          <w:rFonts w:ascii="Arial" w:cs="Arial" w:eastAsia="Arial" w:hAnsi="Arial"/>
          <w:b w:val="0"/>
          <w:i w:val="0"/>
          <w:smallCaps w:val="0"/>
          <w:strike w:val="0"/>
          <w:color w:val="3c4852"/>
          <w:sz w:val="28.079999923706055"/>
          <w:szCs w:val="28.079999923706055"/>
          <w:u w:val="none"/>
          <w:shd w:fill="auto" w:val="clear"/>
          <w:vertAlign w:val="baseline"/>
          <w:rtl w:val="0"/>
        </w:rPr>
        <w:t xml:space="preserve"> spending.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259765625" w:line="240" w:lineRule="auto"/>
        <w:ind w:left="8.342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Concepts - CRR, Bank rate, repo rate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68359375" w:line="240" w:lineRule="auto"/>
        <w:ind w:left="4.972686767578125" w:right="0" w:firstLine="0"/>
        <w:jc w:val="left"/>
        <w:rPr>
          <w:rFonts w:ascii="Arial" w:cs="Arial" w:eastAsia="Arial" w:hAnsi="Arial"/>
          <w:b w:val="0"/>
          <w:i w:val="0"/>
          <w:smallCaps w:val="0"/>
          <w:strike w:val="0"/>
          <w:color w:val="813588"/>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813588"/>
          <w:sz w:val="28.079999923706055"/>
          <w:szCs w:val="28.079999923706055"/>
          <w:u w:val="none"/>
          <w:shd w:fill="auto" w:val="clear"/>
          <w:vertAlign w:val="baseline"/>
          <w:rtl w:val="0"/>
        </w:rPr>
        <w:t xml:space="preserve">What is a Cash Reserve Ratio?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689453125" w:line="229.30997371673584" w:lineRule="auto"/>
        <w:ind w:left="4.411163330078125" w:right="600.3533935546875" w:firstLine="8.423919677734375"/>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Cash Reserve Ratio (CRR) is a specific part of the total deposit that is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held as a reserve by the commercial banks and is mandated by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the </w:t>
      </w:r>
      <w:r w:rsidDel="00000000" w:rsidR="00000000" w:rsidRPr="00000000">
        <w:rPr>
          <w:rFonts w:ascii="Arial" w:cs="Arial" w:eastAsia="Arial" w:hAnsi="Arial"/>
          <w:b w:val="0"/>
          <w:i w:val="0"/>
          <w:smallCaps w:val="0"/>
          <w:strike w:val="0"/>
          <w:color w:val="73ad21"/>
          <w:sz w:val="28.079999923706055"/>
          <w:szCs w:val="28.079999923706055"/>
          <w:highlight w:val="white"/>
          <w:u w:val="single"/>
          <w:vertAlign w:val="baseline"/>
          <w:rtl w:val="0"/>
        </w:rPr>
        <w:t xml:space="preserve">Reserve Bank of India (RBI)</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 This specific amount is held as a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reserve in the form of cash or cash equivalent which is stored in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bank’s vault or is sent to the RBI. CRR ensures that the banks do not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run out of money.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41357421875" w:line="229.01551723480225" w:lineRule="auto"/>
        <w:ind w:left="4.411163330078125" w:right="364.481201171875" w:firstLine="8.423919677734375"/>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Cash Reserve Ratio in India is decided by the Monetary Policy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Committee (MPC) under the periodic Monetary and Credit Policy. If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CRR is low, the liquidity with the bank increases, which in turn goes into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investment and lending and vice-versa. Higher CRR creates a negative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impact on the economy and also lowers the availability of loanable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funds. As a result, it slows down the investment and reduces the supply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of money in the economy.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583740234375" w:line="240" w:lineRule="auto"/>
        <w:ind w:left="4.411163330078125"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To know about the </w:t>
      </w:r>
      <w:r w:rsidDel="00000000" w:rsidR="00000000" w:rsidRPr="00000000">
        <w:rPr>
          <w:rFonts w:ascii="Arial" w:cs="Arial" w:eastAsia="Arial" w:hAnsi="Arial"/>
          <w:b w:val="0"/>
          <w:i w:val="0"/>
          <w:smallCaps w:val="0"/>
          <w:strike w:val="0"/>
          <w:color w:val="73ad21"/>
          <w:sz w:val="28.079999923706055"/>
          <w:szCs w:val="28.079999923706055"/>
          <w:u w:val="single"/>
          <w:shd w:fill="auto" w:val="clear"/>
          <w:vertAlign w:val="baseline"/>
          <w:rtl w:val="0"/>
        </w:rPr>
        <w:t xml:space="preserve">Monetary Policy Committee</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refer to the linked page.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55419921875" w:line="240" w:lineRule="auto"/>
        <w:ind w:left="14.239044189453125" w:right="0" w:firstLine="0"/>
        <w:jc w:val="left"/>
        <w:rPr>
          <w:rFonts w:ascii="Arial" w:cs="Arial" w:eastAsia="Arial" w:hAnsi="Arial"/>
          <w:b w:val="0"/>
          <w:i w:val="0"/>
          <w:smallCaps w:val="0"/>
          <w:strike w:val="0"/>
          <w:color w:val="813588"/>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813588"/>
          <w:sz w:val="28.079999923706055"/>
          <w:szCs w:val="28.079999923706055"/>
          <w:u w:val="none"/>
          <w:shd w:fill="auto" w:val="clear"/>
          <w:vertAlign w:val="baseline"/>
          <w:rtl w:val="0"/>
        </w:rPr>
        <w:t xml:space="preserve">Significance of CRR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06298828125" w:line="228.96833896636963" w:lineRule="auto"/>
        <w:ind w:left="4.411163330078125" w:right="952.755126953125" w:firstLine="8.423919677734375"/>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CRR is an important tool of the Monetary Policy which provides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following benefits:</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380615234375" w:line="228.96833896636963" w:lineRule="auto"/>
        <w:ind w:left="731.6319274902344" w:right="630.28076171875" w:hanging="360.7936096191406"/>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CRR regulates the money supply and the level of inflation in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country.</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337890625" w:line="229.5379114151001" w:lineRule="auto"/>
        <w:ind w:left="730.5087280273438" w:right="531.046142578125" w:hanging="359.67041015625"/>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CRR ensures the security of the reserved amount as the specific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amount of the bank’s deposit is stored with the Reserve Bank of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India which can be readily available as per the need of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customers.</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6722412109375" w:line="230.67687034606934" w:lineRule="auto"/>
        <w:ind w:left="370.83831787109375" w:right="242.38525390625" w:firstLine="0"/>
        <w:jc w:val="center"/>
        <w:rPr>
          <w:rFonts w:ascii="Arial" w:cs="Arial" w:eastAsia="Arial" w:hAnsi="Arial"/>
          <w:b w:val="0"/>
          <w:i w:val="0"/>
          <w:smallCaps w:val="0"/>
          <w:strike w:val="0"/>
          <w:color w:val="333333"/>
          <w:sz w:val="28.079999923706055"/>
          <w:szCs w:val="28.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CRR also has a major role to play during high inflation. During high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inflation, the Reserve Bank of India increases the CRR rate 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742.021484375" w:right="404.9658203125"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reduce the amount of money that is available with the banks. This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reduces the excess flow of money in the economy.</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337890625" w:line="240" w:lineRule="auto"/>
        <w:ind w:left="25.190277099609375" w:right="0" w:firstLine="0"/>
        <w:jc w:val="left"/>
        <w:rPr>
          <w:rFonts w:ascii="Arial" w:cs="Arial" w:eastAsia="Arial" w:hAnsi="Arial"/>
          <w:b w:val="0"/>
          <w:i w:val="0"/>
          <w:smallCaps w:val="0"/>
          <w:strike w:val="0"/>
          <w:color w:val="813588"/>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813588"/>
          <w:sz w:val="28.079999923706055"/>
          <w:szCs w:val="28.079999923706055"/>
          <w:u w:val="none"/>
          <w:shd w:fill="auto" w:val="clear"/>
          <w:vertAlign w:val="baseline"/>
          <w:rtl w:val="0"/>
        </w:rPr>
        <w:t xml:space="preserve">Repo Rate and Reverse Repo Rate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07421875" w:line="229.3245506286621" w:lineRule="auto"/>
        <w:ind w:left="9.465484619140625" w:right="266.904296875" w:firstLine="15.72479248046875"/>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Repo rate can be defined as an amount of interest that is charged by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Reserve Bank of India while lending funds to the commercial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banks. The word ‘Repo’ technically stands for ‘Repurchasing Option’ or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‘Repurchase Agreement’. Both the parties are required to sign an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agreement of repurchasing which will state the repurchasing of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securities on a specific date at a predetermined price. The repo rate in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India is controlled by the Reserve Bank of India.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6435546875" w:line="228.96835327148438" w:lineRule="auto"/>
        <w:ind w:left="10.30792236328125" w:right="454.33837890625" w:hanging="5.896759033203125"/>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Any changes in the repo rates can directly impact the economy. A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decrease in the repo rates helps in improving the growth and economic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development of the country. A decline in the repo rate can lead to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banks bringing down their lending rate which is beneficial for retail loan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borrowers.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133056640625" w:line="240" w:lineRule="auto"/>
        <w:ind w:left="21.8206787109375" w:right="0" w:firstLine="0"/>
        <w:jc w:val="left"/>
        <w:rPr>
          <w:rFonts w:ascii="Arial" w:cs="Arial" w:eastAsia="Arial" w:hAnsi="Arial"/>
          <w:b w:val="1"/>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33333"/>
          <w:sz w:val="28.079999923706055"/>
          <w:szCs w:val="28.079999923706055"/>
          <w:u w:val="none"/>
          <w:shd w:fill="auto" w:val="clear"/>
          <w:vertAlign w:val="baseline"/>
          <w:rtl w:val="0"/>
        </w:rPr>
        <w:t xml:space="preserve">Reverse Repo Rate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06201171875" w:line="229.30028915405273" w:lineRule="auto"/>
        <w:ind w:left="4.411163330078125" w:right="483.680419921875"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The reverse repo rate is the rate of interest that is provided by the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Reserve bank of India while borrowing money from the commercial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banks. In other words, we can say that the reverse repo is the rate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charged by the commercial banks in India to park their excess money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with RBI for a short-term period. The current reverse repo rate in India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as of May 2022 is 3.35%. Reverse repo rate is an important instrument </w:t>
      </w: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of the monetary policy which control the money supply in the country.</w:t>
      </w:r>
    </w:p>
    <w:sectPr>
      <w:type w:val="continuous"/>
      <w:pgSz w:h="16820" w:w="11900" w:orient="portrait"/>
      <w:pgMar w:bottom="1517.2799682617188" w:top="1411.600341796875" w:left="1440" w:right="1136.400146484375" w:header="0" w:footer="720"/>
      <w:cols w:equalWidth="0" w:num="1">
        <w:col w:space="0" w:w="9323.5998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