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9f5e9" w:val="clear"/>
        <w:spacing w:after="0" w:before="260" w:lineRule="auto"/>
        <w:jc w:val="both"/>
        <w:rPr>
          <w:rFonts w:ascii="Georgia" w:cs="Georgia" w:eastAsia="Georgia" w:hAnsi="Georgia"/>
          <w:color w:val="333333"/>
          <w:sz w:val="24"/>
          <w:szCs w:val="24"/>
        </w:rPr>
      </w:pPr>
      <w:sdt>
        <w:sdtPr>
          <w:tag w:val="goog_rdk_0"/>
        </w:sdtPr>
        <w:sdtContent>
          <w:r w:rsidDel="00000000" w:rsidR="00000000" w:rsidRPr="00000000">
            <w:rPr>
              <w:rFonts w:ascii="Gungsuh" w:cs="Gungsuh" w:eastAsia="Gungsuh" w:hAnsi="Gungsuh"/>
              <w:color w:val="333333"/>
              <w:sz w:val="24"/>
              <w:szCs w:val="24"/>
              <w:rtl w:val="0"/>
            </w:rPr>
            <w:t xml:space="preserve">The sequential phases in Waterfall model are −</w:t>
          </w:r>
        </w:sdtContent>
      </w:sdt>
    </w:p>
    <w:p w:rsidR="00000000" w:rsidDel="00000000" w:rsidP="00000000" w:rsidRDefault="00000000" w:rsidRPr="00000000" w14:paraId="00000002">
      <w:pPr>
        <w:numPr>
          <w:ilvl w:val="0"/>
          <w:numId w:val="1"/>
        </w:numPr>
        <w:shd w:fill="f9f5e9" w:val="clear"/>
        <w:spacing w:after="0" w:afterAutospacing="0" w:before="240" w:lineRule="auto"/>
        <w:ind w:left="720" w:hanging="360"/>
      </w:pPr>
      <w:r w:rsidDel="00000000" w:rsidR="00000000" w:rsidRPr="00000000">
        <w:rPr>
          <w:rFonts w:ascii="Georgia" w:cs="Georgia" w:eastAsia="Georgia" w:hAnsi="Georgia"/>
          <w:b w:val="1"/>
          <w:color w:val="333333"/>
          <w:sz w:val="24"/>
          <w:szCs w:val="24"/>
          <w:rtl w:val="0"/>
        </w:rPr>
        <w:t xml:space="preserve">Requirement Gathering and analysis</w:t>
      </w:r>
      <w:sdt>
        <w:sdtPr>
          <w:tag w:val="goog_rdk_1"/>
        </w:sdtPr>
        <w:sdtContent>
          <w:r w:rsidDel="00000000" w:rsidR="00000000" w:rsidRPr="00000000">
            <w:rPr>
              <w:rFonts w:ascii="Gungsuh" w:cs="Gungsuh" w:eastAsia="Gungsuh" w:hAnsi="Gungsuh"/>
              <w:color w:val="333333"/>
              <w:sz w:val="24"/>
              <w:szCs w:val="24"/>
              <w:rtl w:val="0"/>
            </w:rPr>
            <w:t xml:space="preserve"> − All possible requirements of the system to be developed are captured in this phase and documented in a requirement specification document.</w:t>
          </w:r>
        </w:sdtContent>
      </w:sdt>
    </w:p>
    <w:p w:rsidR="00000000" w:rsidDel="00000000" w:rsidP="00000000" w:rsidRDefault="00000000" w:rsidRPr="00000000" w14:paraId="00000003">
      <w:pPr>
        <w:numPr>
          <w:ilvl w:val="0"/>
          <w:numId w:val="1"/>
        </w:numPr>
        <w:shd w:fill="f9f5e9" w:val="clear"/>
        <w:spacing w:after="0" w:afterAutospacing="0" w:before="0" w:beforeAutospacing="0" w:lineRule="auto"/>
        <w:ind w:left="720" w:hanging="360"/>
      </w:pPr>
      <w:r w:rsidDel="00000000" w:rsidR="00000000" w:rsidRPr="00000000">
        <w:rPr>
          <w:rFonts w:ascii="Georgia" w:cs="Georgia" w:eastAsia="Georgia" w:hAnsi="Georgia"/>
          <w:b w:val="1"/>
          <w:color w:val="333333"/>
          <w:sz w:val="24"/>
          <w:szCs w:val="24"/>
          <w:rtl w:val="0"/>
        </w:rPr>
        <w:t xml:space="preserve">System Design</w:t>
      </w:r>
      <w:sdt>
        <w:sdtPr>
          <w:tag w:val="goog_rdk_2"/>
        </w:sdtPr>
        <w:sdtContent>
          <w:r w:rsidDel="00000000" w:rsidR="00000000" w:rsidRPr="00000000">
            <w:rPr>
              <w:rFonts w:ascii="Gungsuh" w:cs="Gungsuh" w:eastAsia="Gungsuh" w:hAnsi="Gungsuh"/>
              <w:color w:val="333333"/>
              <w:sz w:val="24"/>
              <w:szCs w:val="24"/>
              <w:rtl w:val="0"/>
            </w:rPr>
            <w:t xml:space="preserve"> − The requirement specifications from first phase are studied in this phase and the system design is prepared. This system design helps in specifying hardware and system requirements and helps in defining the overall system architecture.</w:t>
          </w:r>
        </w:sdtContent>
      </w:sdt>
    </w:p>
    <w:p w:rsidR="00000000" w:rsidDel="00000000" w:rsidP="00000000" w:rsidRDefault="00000000" w:rsidRPr="00000000" w14:paraId="00000004">
      <w:pPr>
        <w:numPr>
          <w:ilvl w:val="0"/>
          <w:numId w:val="1"/>
        </w:numPr>
        <w:shd w:fill="f9f5e9" w:val="clear"/>
        <w:spacing w:after="0" w:afterAutospacing="0" w:before="0" w:beforeAutospacing="0" w:lineRule="auto"/>
        <w:ind w:left="720" w:hanging="360"/>
      </w:pPr>
      <w:r w:rsidDel="00000000" w:rsidR="00000000" w:rsidRPr="00000000">
        <w:rPr>
          <w:rFonts w:ascii="Georgia" w:cs="Georgia" w:eastAsia="Georgia" w:hAnsi="Georgia"/>
          <w:b w:val="1"/>
          <w:color w:val="333333"/>
          <w:sz w:val="24"/>
          <w:szCs w:val="24"/>
          <w:rtl w:val="0"/>
        </w:rPr>
        <w:t xml:space="preserve">Implementation</w:t>
      </w:r>
      <w:sdt>
        <w:sdtPr>
          <w:tag w:val="goog_rdk_3"/>
        </w:sdtPr>
        <w:sdtContent>
          <w:r w:rsidDel="00000000" w:rsidR="00000000" w:rsidRPr="00000000">
            <w:rPr>
              <w:rFonts w:ascii="Gungsuh" w:cs="Gungsuh" w:eastAsia="Gungsuh" w:hAnsi="Gungsuh"/>
              <w:color w:val="333333"/>
              <w:sz w:val="24"/>
              <w:szCs w:val="24"/>
              <w:rtl w:val="0"/>
            </w:rPr>
            <w:t xml:space="preserve"> − With inputs from the system design, the system is first developed in small programs called units, which are integrated in the next phase. Each unit is developed and tested for its functionality, which is referred to as Unit Testing.</w:t>
          </w:r>
        </w:sdtContent>
      </w:sdt>
    </w:p>
    <w:p w:rsidR="00000000" w:rsidDel="00000000" w:rsidP="00000000" w:rsidRDefault="00000000" w:rsidRPr="00000000" w14:paraId="00000005">
      <w:pPr>
        <w:numPr>
          <w:ilvl w:val="0"/>
          <w:numId w:val="1"/>
        </w:numPr>
        <w:shd w:fill="f9f5e9" w:val="clear"/>
        <w:spacing w:after="0" w:afterAutospacing="0" w:before="0" w:beforeAutospacing="0" w:lineRule="auto"/>
        <w:ind w:left="720" w:hanging="360"/>
      </w:pPr>
      <w:r w:rsidDel="00000000" w:rsidR="00000000" w:rsidRPr="00000000">
        <w:rPr>
          <w:rFonts w:ascii="Georgia" w:cs="Georgia" w:eastAsia="Georgia" w:hAnsi="Georgia"/>
          <w:b w:val="1"/>
          <w:color w:val="333333"/>
          <w:sz w:val="24"/>
          <w:szCs w:val="24"/>
          <w:rtl w:val="0"/>
        </w:rPr>
        <w:t xml:space="preserve">Integration and Testing</w:t>
      </w:r>
      <w:sdt>
        <w:sdtPr>
          <w:tag w:val="goog_rdk_4"/>
        </w:sdtPr>
        <w:sdtContent>
          <w:r w:rsidDel="00000000" w:rsidR="00000000" w:rsidRPr="00000000">
            <w:rPr>
              <w:rFonts w:ascii="Gungsuh" w:cs="Gungsuh" w:eastAsia="Gungsuh" w:hAnsi="Gungsuh"/>
              <w:color w:val="333333"/>
              <w:sz w:val="24"/>
              <w:szCs w:val="24"/>
              <w:rtl w:val="0"/>
            </w:rPr>
            <w:t xml:space="preserve"> − All the units developed in the implementation phase are integrated into a system after testing of each unit. Post integration the entire system is tested for any faults and failures.</w:t>
          </w:r>
        </w:sdtContent>
      </w:sdt>
    </w:p>
    <w:p w:rsidR="00000000" w:rsidDel="00000000" w:rsidP="00000000" w:rsidRDefault="00000000" w:rsidRPr="00000000" w14:paraId="00000006">
      <w:pPr>
        <w:numPr>
          <w:ilvl w:val="0"/>
          <w:numId w:val="1"/>
        </w:numPr>
        <w:shd w:fill="f9f5e9" w:val="clear"/>
        <w:spacing w:after="0" w:afterAutospacing="0" w:before="0" w:beforeAutospacing="0" w:lineRule="auto"/>
        <w:ind w:left="720" w:hanging="360"/>
      </w:pPr>
      <w:r w:rsidDel="00000000" w:rsidR="00000000" w:rsidRPr="00000000">
        <w:rPr>
          <w:rFonts w:ascii="Georgia" w:cs="Georgia" w:eastAsia="Georgia" w:hAnsi="Georgia"/>
          <w:b w:val="1"/>
          <w:color w:val="333333"/>
          <w:sz w:val="24"/>
          <w:szCs w:val="24"/>
          <w:rtl w:val="0"/>
        </w:rPr>
        <w:t xml:space="preserve">Deployment of system</w:t>
      </w:r>
      <w:sdt>
        <w:sdtPr>
          <w:tag w:val="goog_rdk_5"/>
        </w:sdtPr>
        <w:sdtContent>
          <w:r w:rsidDel="00000000" w:rsidR="00000000" w:rsidRPr="00000000">
            <w:rPr>
              <w:rFonts w:ascii="Gungsuh" w:cs="Gungsuh" w:eastAsia="Gungsuh" w:hAnsi="Gungsuh"/>
              <w:color w:val="333333"/>
              <w:sz w:val="24"/>
              <w:szCs w:val="24"/>
              <w:rtl w:val="0"/>
            </w:rPr>
            <w:t xml:space="preserve"> − Once the functional and non-functional testing is done; the product is deployed in the customer environment or released into the market.</w:t>
          </w:r>
        </w:sdtContent>
      </w:sdt>
    </w:p>
    <w:p w:rsidR="00000000" w:rsidDel="00000000" w:rsidP="00000000" w:rsidRDefault="00000000" w:rsidRPr="00000000" w14:paraId="00000007">
      <w:pPr>
        <w:numPr>
          <w:ilvl w:val="0"/>
          <w:numId w:val="1"/>
        </w:numPr>
        <w:shd w:fill="f9f5e9" w:val="clear"/>
        <w:spacing w:after="320" w:before="0" w:beforeAutospacing="0" w:lineRule="auto"/>
        <w:ind w:left="720" w:hanging="360"/>
      </w:pPr>
      <w:r w:rsidDel="00000000" w:rsidR="00000000" w:rsidRPr="00000000">
        <w:rPr>
          <w:rFonts w:ascii="Georgia" w:cs="Georgia" w:eastAsia="Georgia" w:hAnsi="Georgia"/>
          <w:b w:val="1"/>
          <w:color w:val="333333"/>
          <w:sz w:val="24"/>
          <w:szCs w:val="24"/>
          <w:rtl w:val="0"/>
        </w:rPr>
        <w:t xml:space="preserve">Maintenance</w:t>
      </w:r>
      <w:sdt>
        <w:sdtPr>
          <w:tag w:val="goog_rdk_6"/>
        </w:sdtPr>
        <w:sdtContent>
          <w:r w:rsidDel="00000000" w:rsidR="00000000" w:rsidRPr="00000000">
            <w:rPr>
              <w:rFonts w:ascii="Gungsuh" w:cs="Gungsuh" w:eastAsia="Gungsuh" w:hAnsi="Gungsuh"/>
              <w:color w:val="333333"/>
              <w:sz w:val="24"/>
              <w:szCs w:val="24"/>
              <w:rtl w:val="0"/>
            </w:rPr>
            <w:t xml:space="preserve"> − There are some issues which come up in the client environment. To fix those issues, patches are released. Also to enhance the product some better versions are released. Maintenance is done to deliver these changes in the customer environment.</w:t>
          </w:r>
        </w:sdtContent>
      </w:sdt>
    </w:p>
    <w:p w:rsidR="00000000" w:rsidDel="00000000" w:rsidP="00000000" w:rsidRDefault="00000000" w:rsidRPr="00000000" w14:paraId="00000008">
      <w:pPr>
        <w:jc w:val="both"/>
        <w:rPr>
          <w:rFonts w:ascii="Times New Roman" w:cs="Times New Roman" w:eastAsia="Times New Roman" w:hAnsi="Times New Roman"/>
          <w:b w:val="1"/>
          <w:color w:val="303030"/>
          <w:sz w:val="42"/>
          <w:szCs w:val="42"/>
        </w:rPr>
      </w:pPr>
      <w:r w:rsidDel="00000000" w:rsidR="00000000" w:rsidRPr="00000000">
        <w:rPr>
          <w:rtl w:val="0"/>
        </w:rPr>
      </w:r>
    </w:p>
    <w:sectPr>
      <w:pgSz w:h="16839" w:w="11907" w:orient="portrait"/>
      <w:pgMar w:bottom="1440" w:top="1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66AE8"/>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link w:val="Heading2Char"/>
    <w:uiPriority w:val="9"/>
    <w:qFormat w:val="1"/>
    <w:rsid w:val="00566AE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566AE8"/>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66AE8"/>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566AE8"/>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566AE8"/>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566AE8"/>
    <w:pPr>
      <w:spacing w:after="100" w:afterAutospacing="1" w:before="100" w:before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semiHidden w:val="1"/>
    <w:unhideWhenUsed w:val="1"/>
    <w:rsid w:val="0056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566AE8"/>
    <w:rPr>
      <w:rFonts w:ascii="Courier New" w:cs="Courier New" w:eastAsia="Times New Roman" w:hAnsi="Courier New"/>
      <w:sz w:val="20"/>
      <w:szCs w:val="20"/>
    </w:rPr>
  </w:style>
  <w:style w:type="character" w:styleId="mathjax" w:customStyle="1">
    <w:name w:val="mathjax"/>
    <w:basedOn w:val="DefaultParagraphFont"/>
    <w:rsid w:val="00566AE8"/>
  </w:style>
  <w:style w:type="character" w:styleId="math" w:customStyle="1">
    <w:name w:val="math"/>
    <w:basedOn w:val="DefaultParagraphFont"/>
    <w:rsid w:val="00566AE8"/>
  </w:style>
  <w:style w:type="character" w:styleId="mrow" w:customStyle="1">
    <w:name w:val="mrow"/>
    <w:basedOn w:val="DefaultParagraphFont"/>
    <w:rsid w:val="00566AE8"/>
  </w:style>
  <w:style w:type="character" w:styleId="mi" w:customStyle="1">
    <w:name w:val="mi"/>
    <w:basedOn w:val="DefaultParagraphFont"/>
    <w:rsid w:val="00566AE8"/>
  </w:style>
  <w:style w:type="character" w:styleId="mo" w:customStyle="1">
    <w:name w:val="mo"/>
    <w:basedOn w:val="DefaultParagraphFont"/>
    <w:rsid w:val="00566AE8"/>
  </w:style>
  <w:style w:type="character" w:styleId="mtable" w:customStyle="1">
    <w:name w:val="mtable"/>
    <w:basedOn w:val="DefaultParagraphFont"/>
    <w:rsid w:val="00566AE8"/>
  </w:style>
  <w:style w:type="character" w:styleId="mtd" w:customStyle="1">
    <w:name w:val="mtd"/>
    <w:basedOn w:val="DefaultParagraphFont"/>
    <w:rsid w:val="00566AE8"/>
  </w:style>
  <w:style w:type="character" w:styleId="mn" w:customStyle="1">
    <w:name w:val="mn"/>
    <w:basedOn w:val="DefaultParagraphFont"/>
    <w:rsid w:val="00566AE8"/>
  </w:style>
  <w:style w:type="character" w:styleId="mjxassistivemathml" w:customStyle="1">
    <w:name w:val="mjx_assistive_mathml"/>
    <w:basedOn w:val="DefaultParagraphFont"/>
    <w:rsid w:val="00566AE8"/>
  </w:style>
  <w:style w:type="paragraph" w:styleId="center" w:customStyle="1">
    <w:name w:val="center"/>
    <w:basedOn w:val="Normal"/>
    <w:rsid w:val="00566AE8"/>
    <w:pPr>
      <w:spacing w:after="100" w:afterAutospacing="1" w:before="100" w:beforeAutospacing="1" w:line="240" w:lineRule="auto"/>
    </w:pPr>
    <w:rPr>
      <w:rFonts w:ascii="Times New Roman" w:cs="Times New Roman" w:eastAsia="Times New Roman" w:hAnsi="Times New Roman"/>
      <w:sz w:val="24"/>
      <w:szCs w:val="24"/>
    </w:rPr>
  </w:style>
  <w:style w:type="character" w:styleId="texatom" w:customStyle="1">
    <w:name w:val="texatom"/>
    <w:basedOn w:val="DefaultParagraphFont"/>
    <w:rsid w:val="00566AE8"/>
  </w:style>
  <w:style w:type="character" w:styleId="munderover" w:customStyle="1">
    <w:name w:val="munderover"/>
    <w:basedOn w:val="DefaultParagraphFont"/>
    <w:rsid w:val="00566AE8"/>
  </w:style>
  <w:style w:type="character" w:styleId="mfrac" w:customStyle="1">
    <w:name w:val="mfrac"/>
    <w:basedOn w:val="DefaultParagraphFont"/>
    <w:rsid w:val="00566AE8"/>
  </w:style>
  <w:style w:type="character" w:styleId="msubsup" w:customStyle="1">
    <w:name w:val="msubsup"/>
    <w:basedOn w:val="DefaultParagraphFont"/>
    <w:rsid w:val="00566AE8"/>
  </w:style>
  <w:style w:type="character" w:styleId="mspace" w:customStyle="1">
    <w:name w:val="mspace"/>
    <w:basedOn w:val="DefaultParagraphFont"/>
    <w:rsid w:val="00566AE8"/>
  </w:style>
  <w:style w:type="character" w:styleId="msqrt" w:customStyle="1">
    <w:name w:val="msqrt"/>
    <w:basedOn w:val="DefaultParagraphFont"/>
    <w:rsid w:val="00566AE8"/>
  </w:style>
  <w:style w:type="character" w:styleId="Hyperlink">
    <w:name w:val="Hyperlink"/>
    <w:basedOn w:val="DefaultParagraphFont"/>
    <w:uiPriority w:val="99"/>
    <w:semiHidden w:val="1"/>
    <w:unhideWhenUsed w:val="1"/>
    <w:rsid w:val="00566AE8"/>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s+jm4gkis63K3TTpU6+DBCKHvw==">AMUW2mWVqhZZzKnxeHYG5nEgfcQ0UD/OZdrUoptrneAcv8hJz5lea7lEqMZthqgamwlzTQ1Sy/xDNCxojmF1LsveZWM0mhDLPpbaUEZ7ZIAB0jDcEHkvHy47OdVlikbHBKuxdAJbVMKX6k+/3hCYEF5m88le1TBe9XzGYqDZOwtQWKqKzToAM0ewgY8/nJ9NcxBn2vAEoTUefdC5EZPiy5cninf2nkvpXrry9vZ00U54ca+YwOQB18vv6AAJKjAeqlhKSnKIxXkVSAC+QvGAcRGnkk4hGcOExiXvcw0T8uyqn3YYxOhbXz6ewV687xU4ULO8qYZmaM9eCL8hIR1yJ7IiWqlISDd0yMH9nzPb+c0DNdnQlKTfvxn8KbI4Dve2ZTy1VuHBjeal6moWvB65UOvrsXvY4N0W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2022-11-21T14:20:00Z</dcterms:created>
  <dc:creator>Microsoft account</dc:creator>
</cp:coreProperties>
</file>