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75"/>
        <w:rPr>
          <w:b w:val="1"/>
          <w:sz w:val="24"/>
          <w:szCs w:val="24"/>
        </w:rPr>
      </w:pPr>
      <w:r w:rsidDel="00000000" w:rsidR="00000000" w:rsidRPr="00000000">
        <w:rPr>
          <w:b w:val="1"/>
          <w:sz w:val="24"/>
          <w:szCs w:val="24"/>
          <w:rtl w:val="0"/>
        </w:rPr>
        <w:t xml:space="preserve">UNIT – IV</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Testing Framework &amp; Selenium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Introduction to Selenium, Selenium Locators, Finding Elements, working with elements, Synchronizing Tests, Testng and list of annotations used in Testng.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TestNG?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an automation testing framework in which NG stands for “Next Generation”. TestNG is inspired by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JUnit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uses the annotations (@). TestNG overcomes the disadvantages of JUnit and is designed to make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end-to-end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easy.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TestNG, you can generate a proper report, and you can easily come to know how many test cases are passed, failed, and skipped. You can execute the failed test cases separately.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you have five test cases, one method is written for each test case (Assume that the program is written using the main method without using testNG). When you run this program first, three methods are executed successfully, and the fourth method is failed. Then correct the errors present in the fourth method, now you want to run only fourth method because first three methods are anyway executed successfully. This is not possible without using TestNG.</w:t>
      </w:r>
    </w:p>
    <w:p w:rsidR="00000000" w:rsidDel="00000000" w:rsidP="00000000" w:rsidRDefault="00000000" w:rsidRPr="00000000" w14:paraId="000000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TestNG in Selenium provides an option, i.e., testng-failed.xml file in test-output folder. If you want to run only failed test cases means you run this XML file. It will execute only failed test cases.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Beside above concept, you will learn more on TestNG, like what are the Advantages of TestNG, how to create test methods using @test annotations, how to convert these classes into testing suite file and execute through the eclipse as well as from the command line.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Use TestNG with Selenium?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Default Selenium tests do not generate a proper format for the test results. Using TestNG in Selenium, we can generate test results.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Selenium users use this more than</w:t>
      </w:r>
      <w:hyperlink r:id="rId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Junit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of its advantages. There are so many features of TestNG, but we will only focus on the most important ones that we can use in Selenium. Following are the key features of Selenium TestNG:</w:t>
      </w:r>
    </w:p>
    <w:p w:rsidR="00000000" w:rsidDel="00000000" w:rsidP="00000000" w:rsidRDefault="00000000" w:rsidRPr="00000000" w14:paraId="0000000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the report in a proper format including a number of test cases runs, the number of test cases passed, the number of test cases failed, and the number of test cases skipped.</w:t>
      </w:r>
    </w:p>
    <w:p w:rsidR="00000000" w:rsidDel="00000000" w:rsidP="00000000" w:rsidRDefault="00000000" w:rsidRPr="00000000" w14:paraId="000000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test cases can be grouped more easily by converting them into testng.xml file. In which you can make priorities which test case should be executed first.</w:t>
      </w:r>
    </w:p>
    <w:p w:rsidR="00000000" w:rsidDel="00000000" w:rsidP="00000000" w:rsidRDefault="00000000" w:rsidRPr="00000000" w14:paraId="0000001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same test case can be executed multiple times without loops just by using keyword called ‘invocation count.’</w:t>
      </w:r>
    </w:p>
    <w:p w:rsidR="00000000" w:rsidDel="00000000" w:rsidP="00000000" w:rsidRDefault="00000000" w:rsidRPr="00000000" w14:paraId="0000001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testng, you can execute multiple test cases on multiple browsers, i.e., cross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browser 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TestNG framework can be easily integrated with tools like TestNG Maven, Jenkins, etc.</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Annotations used in the testing are very easy to understand ex: @BeforeMethod, @AfterMethod, @BeforeTest, @AfterTest</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WebDriver has no native mechanism for generating reports. TestNG can generate the report in a readable format like the one shown below.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76500" cy="1400175"/>
            <wp:effectExtent b="0" l="0" r="0" t="0"/>
            <wp:docPr descr="TestNG Tutorial" id="40" name="image2.png"/>
            <a:graphic>
              <a:graphicData uri="http://schemas.openxmlformats.org/drawingml/2006/picture">
                <pic:pic>
                  <pic:nvPicPr>
                    <pic:cNvPr descr="TestNG Tutorial" id="0" name="image2.png"/>
                    <pic:cNvPicPr preferRelativeResize="0"/>
                  </pic:nvPicPr>
                  <pic:blipFill>
                    <a:blip r:embed="rId11"/>
                    <a:srcRect b="0" l="0" r="0" t="0"/>
                    <a:stretch>
                      <a:fillRect/>
                    </a:stretch>
                  </pic:blipFill>
                  <pic:spPr>
                    <a:xfrm>
                      <a:off x="0" y="0"/>
                      <a:ext cx="247650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TestNG simplifies the way the tests are coded. There is no more need for a static main method in our tests. The sequence of actions is regulated by easy-to-understand annotations that do not require methods to be static.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400550" cy="3290887"/>
            <wp:effectExtent b="0" l="0" r="0" t="0"/>
            <wp:docPr descr="TestNG Tutorial" id="42" name="image8.png"/>
            <a:graphic>
              <a:graphicData uri="http://schemas.openxmlformats.org/drawingml/2006/picture">
                <pic:pic>
                  <pic:nvPicPr>
                    <pic:cNvPr descr="TestNG Tutorial" id="0" name="image8.png"/>
                    <pic:cNvPicPr preferRelativeResize="0"/>
                  </pic:nvPicPr>
                  <pic:blipFill>
                    <a:blip r:embed="rId12"/>
                    <a:srcRect b="0" l="0" r="0" t="0"/>
                    <a:stretch>
                      <a:fillRect/>
                    </a:stretch>
                  </pic:blipFill>
                  <pic:spPr>
                    <a:xfrm>
                      <a:off x="0" y="0"/>
                      <a:ext cx="4400550" cy="3290887"/>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3292475</wp:posOffset>
            </wp:positionV>
            <wp:extent cx="4027805" cy="3190875"/>
            <wp:effectExtent b="0" l="0" r="0" t="0"/>
            <wp:wrapSquare wrapText="bothSides" distB="0" distT="0" distL="114300" distR="114300"/>
            <wp:docPr descr="TestNG Tutorial" id="41" name="image11.png"/>
            <a:graphic>
              <a:graphicData uri="http://schemas.openxmlformats.org/drawingml/2006/picture">
                <pic:pic>
                  <pic:nvPicPr>
                    <pic:cNvPr descr="TestNG Tutorial" id="0" name="image11.png"/>
                    <pic:cNvPicPr preferRelativeResize="0"/>
                  </pic:nvPicPr>
                  <pic:blipFill>
                    <a:blip r:embed="rId13"/>
                    <a:srcRect b="0" l="0" r="0" t="0"/>
                    <a:stretch>
                      <a:fillRect/>
                    </a:stretch>
                  </pic:blipFill>
                  <pic:spPr>
                    <a:xfrm>
                      <a:off x="0" y="0"/>
                      <a:ext cx="4027805" cy="3190875"/>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Uncaught exceptions are automatically handled by TestNG without terminating the test prematurely. These exceptions are reported as failed steps in the report.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TestNG over JUnit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major advantages of TestNG over JUnit:</w:t>
      </w:r>
    </w:p>
    <w:p w:rsidR="00000000" w:rsidDel="00000000" w:rsidP="00000000" w:rsidRDefault="00000000" w:rsidRPr="00000000" w14:paraId="000000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Annotations are easier to understand</w:t>
      </w:r>
    </w:p>
    <w:p w:rsidR="00000000" w:rsidDel="00000000" w:rsidP="00000000" w:rsidRDefault="00000000" w:rsidRPr="00000000" w14:paraId="0000002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 can be grouped more easily</w:t>
      </w:r>
    </w:p>
    <w:p w:rsidR="00000000" w:rsidDel="00000000" w:rsidP="00000000" w:rsidRDefault="00000000" w:rsidRPr="00000000" w14:paraId="000000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testing is possible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Annotation in TestNG?lo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Annotations in TestNG are lines of code that can control how the method below them will be executed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are always preceded by the @ symbol. A very early and quick TestNG Example is the one shown below.</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67100" cy="4905375"/>
            <wp:effectExtent b="0" l="0" r="0" t="0"/>
            <wp:docPr descr="TestNG Tutorial" id="44" name="image12.png"/>
            <a:graphic>
              <a:graphicData uri="http://schemas.openxmlformats.org/drawingml/2006/picture">
                <pic:pic>
                  <pic:nvPicPr>
                    <pic:cNvPr descr="TestNG Tutorial" id="0" name="image12.png"/>
                    <pic:cNvPicPr preferRelativeResize="0"/>
                  </pic:nvPicPr>
                  <pic:blipFill>
                    <a:blip r:embed="rId14"/>
                    <a:srcRect b="0" l="0" r="0" t="0"/>
                    <a:stretch>
                      <a:fillRect/>
                    </a:stretch>
                  </pic:blipFill>
                  <pic:spPr>
                    <a:xfrm>
                      <a:off x="0" y="0"/>
                      <a:ext cx="3467100" cy="49053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sed in TestNG,”so it is perfectly ok if you do not understand the above TestNG Example just yet. It is just important to note for now that annotations in TestNG are easier to code and understand than in JUnit.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ability to run tests in parallel is available in TestNG but not in JUnit, so the TestNG framework is more preferred for testers using Selenium Grid.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Annotations used in TestNG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previous section, you have been introduced to the @Test annotation. Now, we shall be studying more advanced annotations and their usages.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Test Cases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use multiple @Test annotations in a single TestNG file. By default, methods annotated by @Test are executed alphabetically. See the code below. Though the methods c_test, a_test, and b_test are not arranged alphabetically in the code, they will be executed as such.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24275" cy="2524125"/>
            <wp:effectExtent b="0" l="0" r="0" t="0"/>
            <wp:docPr descr="TestNG Tutorial" id="43" name="image4.png"/>
            <a:graphic>
              <a:graphicData uri="http://schemas.openxmlformats.org/drawingml/2006/picture">
                <pic:pic>
                  <pic:nvPicPr>
                    <pic:cNvPr descr="TestNG Tutorial" id="0" name="image4.png"/>
                    <pic:cNvPicPr preferRelativeResize="0"/>
                  </pic:nvPicPr>
                  <pic:blipFill>
                    <a:blip r:embed="rId15"/>
                    <a:srcRect b="0" l="0" r="0" t="0"/>
                    <a:stretch>
                      <a:fillRect/>
                    </a:stretch>
                  </pic:blipFill>
                  <pic:spPr>
                    <a:xfrm>
                      <a:off x="0" y="0"/>
                      <a:ext cx="37242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this code and on the generated index.html page, click “Chronological view.”</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143375" cy="3800475"/>
            <wp:effectExtent b="0" l="0" r="0" t="0"/>
            <wp:docPr descr="TestNG Tutorial" id="46" name="image7.png"/>
            <a:graphic>
              <a:graphicData uri="http://schemas.openxmlformats.org/drawingml/2006/picture">
                <pic:pic>
                  <pic:nvPicPr>
                    <pic:cNvPr descr="TestNG Tutorial" id="0" name="image7.png"/>
                    <pic:cNvPicPr preferRelativeResize="0"/>
                  </pic:nvPicPr>
                  <pic:blipFill>
                    <a:blip r:embed="rId16"/>
                    <a:srcRect b="0" l="0" r="0" t="0"/>
                    <a:stretch>
                      <a:fillRect/>
                    </a:stretch>
                  </pic:blipFill>
                  <pic:spPr>
                    <a:xfrm>
                      <a:off x="0" y="0"/>
                      <a:ext cx="414337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want the methods to be executed in a different order, use the parameter “priority”.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Parameters are keywords that modify the annotation’s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require you to assign a value to them. You do.this by placing a “=” next to them, and then followed by the value.</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 are enclosed in a pair of parentheses which are placed right after the annotation like the code snippet shown below.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876425" cy="971550"/>
            <wp:effectExtent b="0" l="0" r="0" t="0"/>
            <wp:docPr descr="TestNG Tutorial" id="45" name="image1.png"/>
            <a:graphic>
              <a:graphicData uri="http://schemas.openxmlformats.org/drawingml/2006/picture">
                <pic:pic>
                  <pic:nvPicPr>
                    <pic:cNvPr descr="TestNG Tutorial" id="0" name="image1.png"/>
                    <pic:cNvPicPr preferRelativeResize="0"/>
                  </pic:nvPicPr>
                  <pic:blipFill>
                    <a:blip r:embed="rId17"/>
                    <a:srcRect b="0" l="0" r="0" t="0"/>
                    <a:stretch>
                      <a:fillRect/>
                    </a:stretch>
                  </pic:blipFill>
                  <pic:spPr>
                    <a:xfrm>
                      <a:off x="0" y="0"/>
                      <a:ext cx="18764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TestNG will execute the @Test annotation with the lowest priority value up to the largest. There is no need for your priority values to be consecutive.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829175" cy="2486025"/>
            <wp:effectExtent b="0" l="0" r="0" t="0"/>
            <wp:docPr descr="TestNG Tutorial" id="48" name="image13.png"/>
            <a:graphic>
              <a:graphicData uri="http://schemas.openxmlformats.org/drawingml/2006/picture">
                <pic:pic>
                  <pic:nvPicPr>
                    <pic:cNvPr descr="TestNG Tutorial" id="0" name="image13.png"/>
                    <pic:cNvPicPr preferRelativeResize="0"/>
                  </pic:nvPicPr>
                  <pic:blipFill>
                    <a:blip r:embed="rId18"/>
                    <a:srcRect b="0" l="0" r="0" t="0"/>
                    <a:stretch>
                      <a:fillRect/>
                    </a:stretch>
                  </pic:blipFill>
                  <pic:spPr>
                    <a:xfrm>
                      <a:off x="0" y="0"/>
                      <a:ext cx="48291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TestNG HTML report will confirm that the methods were executed based on the ascending value of priority.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09925" cy="1219200"/>
            <wp:effectExtent b="0" l="0" r="0" t="0"/>
            <wp:docPr descr="TestNG Tutorial" id="47" name="image5.png"/>
            <a:graphic>
              <a:graphicData uri="http://schemas.openxmlformats.org/drawingml/2006/picture">
                <pic:pic>
                  <pic:nvPicPr>
                    <pic:cNvPr descr="TestNG Tutorial" id="0" name="image5.png"/>
                    <pic:cNvPicPr preferRelativeResize="0"/>
                  </pic:nvPicPr>
                  <pic:blipFill>
                    <a:blip r:embed="rId19"/>
                    <a:srcRect b="0" l="0" r="0" t="0"/>
                    <a:stretch>
                      <a:fillRect/>
                    </a:stretch>
                  </pic:blipFill>
                  <pic:spPr>
                    <a:xfrm>
                      <a:off x="0" y="0"/>
                      <a:ext cx="32099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Parameters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Aside from “priority,” @Test has another parameter called “alwaysRun” which can only be set to either “true” or “false.”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use two or more parameters in a single annotation, separate them with a comma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as the one shown below.</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@Test(priority = 0, alwaysRun = true)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48050" cy="1828800"/>
            <wp:effectExtent b="0" l="0" r="0" t="0"/>
            <wp:docPr descr="TestNG Tutorial" id="51" name="image9.jpg"/>
            <a:graphic>
              <a:graphicData uri="http://schemas.openxmlformats.org/drawingml/2006/picture">
                <pic:pic>
                  <pic:nvPicPr>
                    <pic:cNvPr descr="TestNG Tutorial" id="0" name="image9.jpg"/>
                    <pic:cNvPicPr preferRelativeResize="0"/>
                  </pic:nvPicPr>
                  <pic:blipFill>
                    <a:blip r:embed="rId20"/>
                    <a:srcRect b="0" l="0" r="0" t="0"/>
                    <a:stretch>
                      <a:fillRect/>
                    </a:stretch>
                  </pic:blipFill>
                  <pic:spPr>
                    <a:xfrm>
                      <a:off x="0" y="0"/>
                      <a:ext cx="34480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@BeforeTest and @AfterTest</w:t>
      </w:r>
    </w:p>
    <w:tbl>
      <w:tblPr>
        <w:tblStyle w:val="Table1"/>
        <w:tblW w:w="12343.0" w:type="dxa"/>
        <w:jc w:val="left"/>
        <w:tblInd w:w="-15.0" w:type="dxa"/>
        <w:tblLayout w:type="fixed"/>
        <w:tblLook w:val="0400"/>
      </w:tblPr>
      <w:tblGrid>
        <w:gridCol w:w="1531"/>
        <w:gridCol w:w="10812"/>
        <w:tblGridChange w:id="0">
          <w:tblGrid>
            <w:gridCol w:w="1531"/>
            <w:gridCol w:w="10812"/>
          </w:tblGrid>
        </w:tblGridChange>
      </w:tblGrid>
      <w:tr>
        <w:trPr>
          <w:cantSplit w:val="0"/>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@BeforeTest</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methods under this annotation will be executed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prior to the first test case in the TestNG file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@AfterTest</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methods under this annotation will be executed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after all test cases in the TestNG file are executed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code below.</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firsttestngpackage;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org.openqa.selenium.*;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org.openqa.selenium.firefox.FirefoxDriver;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org.testng.Assert;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org.testng.annotations.*;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firsttestngfile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String baseUrl = "http://demo.guru99.com/test/newtours/";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driverPath = "C:\\geckodriver.exe";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WebDriver driver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@BeforeTest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launchBrowser()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System.out.println("launching firefox browser");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System.setProperty("webdriver.gecko.driver", driverPath);</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driver = new FirefoxDriver();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driver.get(baseUrl);</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verifyHomepageTitle()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expectedTitle = "Welcome: Mercury Tours";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actualTitle = driver.getTitle();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Assert.assertEquals(actualTitle, expectedTitle);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@AfterTest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terminateBrowser(){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driver.close();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Applying the logic presented by the table and the code above, we can predict that the sequence by which methods will be executed is:</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launchBrowser()</w:t>
      </w:r>
    </w:p>
    <w:p w:rsidR="00000000" w:rsidDel="00000000" w:rsidP="00000000" w:rsidRDefault="00000000" w:rsidRPr="00000000" w14:paraId="0000006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verifyHomepageTitle()</w:t>
      </w:r>
    </w:p>
    <w:p w:rsidR="00000000" w:rsidDel="00000000" w:rsidP="00000000" w:rsidRDefault="00000000" w:rsidRPr="00000000" w14:paraId="0000006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terminateBrowser()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placement of the annotation blocks can be interchanged without affecting the chronological order by which they will be executed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Let’s understand with a TestNG Example and try to rearrange the annotation blocks such that your code would look similar to the one below.</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firsttestngpackage;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org.openqa.selenium.*;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org.openqa.selenium.firefox.FirefoxDriver;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org.testng.Assert;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org.testng.annotations.*;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firsttestngfile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String baseUrl = "http://demo.guru99.com/test/newtours/";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driverPath = "C:\\geckodriver.exe";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WebDriver driver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@AfterTest                            //Jumbled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terminateBrowser(){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driver.close();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@BeforeTest                            //Jumbled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launchBrowser()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System.out.println("launching firefox browser");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System.setProperty("webdriver.gecko.driver", driverPath);</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driver = new FirefoxDriver();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driver.get(baseUrl);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                                //Jumbled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verifyHomepageTitle()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expectedTitle = "Welcome: Mercury Tours";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actualTitle = driver.getTitle();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Assert.assertEquals(actualTitle, expectedTitle);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code above and notice that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09925" cy="1152525"/>
            <wp:effectExtent b="0" l="0" r="0" t="0"/>
            <wp:docPr descr="TestNG Tutorial" id="49" name="image6.png"/>
            <a:graphic>
              <a:graphicData uri="http://schemas.openxmlformats.org/drawingml/2006/picture">
                <pic:pic>
                  <pic:nvPicPr>
                    <pic:cNvPr descr="TestNG Tutorial" id="0" name="image6.png"/>
                    <pic:cNvPicPr preferRelativeResize="0"/>
                  </pic:nvPicPr>
                  <pic:blipFill>
                    <a:blip r:embed="rId21"/>
                    <a:srcRect b="0" l="0" r="0" t="0"/>
                    <a:stretch>
                      <a:fillRect/>
                    </a:stretch>
                  </pic:blipFill>
                  <pic:spPr>
                    <a:xfrm>
                      <a:off x="0" y="0"/>
                      <a:ext cx="32099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@BeforeMethod and @AfterMethod</w:t>
      </w:r>
    </w:p>
    <w:tbl>
      <w:tblPr>
        <w:tblStyle w:val="Table2"/>
        <w:tblW w:w="12343.000000000002" w:type="dxa"/>
        <w:jc w:val="left"/>
        <w:tblInd w:w="-15.0" w:type="dxa"/>
        <w:tblLayout w:type="fixed"/>
        <w:tblLook w:val="0400"/>
      </w:tblPr>
      <w:tblGrid>
        <w:gridCol w:w="2089"/>
        <w:gridCol w:w="10254"/>
        <w:tblGridChange w:id="0">
          <w:tblGrid>
            <w:gridCol w:w="2089"/>
            <w:gridCol w:w="10254"/>
          </w:tblGrid>
        </w:tblGridChange>
      </w:tblGrid>
      <w:tr>
        <w:trPr>
          <w:cantSplit w:val="0"/>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@BeforeMethod</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methods under this annotation will be executed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 to each method in each test case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@AfterMethod</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methods under this annotation will be executed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after each method in each test case.</w:t>
            </w:r>
            <w:r w:rsidDel="00000000" w:rsidR="00000000" w:rsidRPr="00000000">
              <w:rPr>
                <w:rtl w:val="0"/>
              </w:rPr>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Mercury Tours, suppose we like to verify the titles of the target pages of the two links below.</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57525" cy="752475"/>
            <wp:effectExtent b="0" l="0" r="0" t="0"/>
            <wp:docPr descr="TestNG Tutorial" id="50" name="image10.png"/>
            <a:graphic>
              <a:graphicData uri="http://schemas.openxmlformats.org/drawingml/2006/picture">
                <pic:pic>
                  <pic:nvPicPr>
                    <pic:cNvPr descr="TestNG Tutorial" id="0" name="image10.png"/>
                    <pic:cNvPicPr preferRelativeResize="0"/>
                  </pic:nvPicPr>
                  <pic:blipFill>
                    <a:blip r:embed="rId22"/>
                    <a:srcRect b="0" l="0" r="0" t="0"/>
                    <a:stretch>
                      <a:fillRect/>
                    </a:stretch>
                  </pic:blipFill>
                  <pic:spPr>
                    <a:xfrm>
                      <a:off x="0" y="0"/>
                      <a:ext cx="30575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flow of our test would be:</w:t>
      </w:r>
    </w:p>
    <w:p w:rsidR="00000000" w:rsidDel="00000000" w:rsidP="00000000" w:rsidRDefault="00000000" w:rsidRPr="00000000" w14:paraId="0000009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the homepage and verify its title.</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REGISTER and verify the title of its target page.</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back to the homepage and verify if it still has the correct title.</w:t>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SUPPORT and verify the title of its target page.</w:t>
      </w:r>
    </w:p>
    <w:p w:rsidR="00000000" w:rsidDel="00000000" w:rsidP="00000000" w:rsidRDefault="00000000" w:rsidRPr="00000000" w14:paraId="0000009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back to the homepage and verify if it still has the correct title.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below illustrates how @BeforeMethod and @AfterMethod are used to efficiently execute the scenario mentioned above.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 firsttestngpackage;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org.openqa.selenium.*;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org.openqa.selenium.firefox.FirefoxDriver;</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org.testng.Assert;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org.testng.annotations.*;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class firsttestngfile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String baseUrl = "http://demo.guru99.com/test/newtours/";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driverPath = "C:\\geckodriver.exe";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WebDriver driver;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String expected = null;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String actual = null;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@BeforeTest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launchBrowser()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System.out.println("launching firefox browser");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System.setProperty("webdriver.gecko.driver", driverPath);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driver= new FirefoxDriver();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driver.get(baseUrl);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@BeforeMethod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verifyHomepageTitle()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expectedTitle = "Welcome: Mercury Tours";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String actualTitle = driver.getTitle();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Assert.assertEquals(actualTitle, expectedTitle);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@Test(priority = 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register(){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driver.findElement(By.linkText("REGISTER")).click()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expected = "Register: Mercury Tours";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 = driver.getTitle();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Assert.assertEquals(actual, expected);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@Test(priority = 1)</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support()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driver.findElement(By.linkText("SUPPORT")).click()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expected = "Under Construction: Mercury Tours";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actual = driver.getTitle();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Assert.assertEquals(actual, expected);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@AfterMethod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goBackToHomepage (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driver.findElement(By.linkText("Home")).click()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@AfterTest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public void terminateBrowser(){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driver.close();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executing this test, your TestNG should report the following sequence.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086350" cy="1819275"/>
            <wp:effectExtent b="0" l="0" r="0" t="0"/>
            <wp:docPr descr="TestNG Tutorial" id="52" name="image3.png"/>
            <a:graphic>
              <a:graphicData uri="http://schemas.openxmlformats.org/drawingml/2006/picture">
                <pic:pic>
                  <pic:nvPicPr>
                    <pic:cNvPr descr="TestNG Tutorial" id="0" name="image3.png"/>
                    <pic:cNvPicPr preferRelativeResize="0"/>
                  </pic:nvPicPr>
                  <pic:blipFill>
                    <a:blip r:embed="rId23"/>
                    <a:srcRect b="0" l="0" r="0" t="0"/>
                    <a:stretch>
                      <a:fillRect/>
                    </a:stretch>
                  </pic:blipFill>
                  <pic:spPr>
                    <a:xfrm>
                      <a:off x="0" y="0"/>
                      <a:ext cx="50863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Simply put, @BeforeMethod should contain methods that you need to run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test case while @AfterMethod should contain methods that you need to run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each test case.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of TestNG Annotations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@BeforeSuite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annotated method will be run before all tests in this suite have run.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@AfterSuite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annotated method will be run after all tests in this suite have run.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annotated method will be run before any test method belonging to the classes inside the tag is run.</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annotated method will be run after all the test methods belonging to the classes inside the tag have run.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list of groups that this configuration method will run before. This method is guaranteed to run shortly before the first test method that belongs to any of these groups is invoked.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@AfterGroups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list of groups that this configuration method will run after. This method is guaranteed to run shortly after the last test method that belongs to any of these groups is invoked.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annotated method will be run before the first test method in the current class is invoked.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annotated method will be run after all the test methods in the current class have been run.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annotated method will be run before each test method.</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annotated method will be run after each test method.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annotated method is a part of a test case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D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TestNG is a </w:t>
      </w:r>
      <w:hyperlink r:id="rId2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testing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framework that is capable of making Selenium tests easier to understand and of generating reports that are easy to understand.</w:t>
      </w:r>
    </w:p>
    <w:p w:rsidR="00000000" w:rsidDel="00000000" w:rsidP="00000000" w:rsidRDefault="00000000" w:rsidRPr="00000000" w14:paraId="000000D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advantages of TestNG over JUnit are the following.</w:t>
      </w:r>
    </w:p>
    <w:p w:rsidR="00000000" w:rsidDel="00000000" w:rsidP="00000000" w:rsidRDefault="00000000" w:rsidRPr="00000000" w14:paraId="000000E0">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Annotations are easier to use and understand.</w:t>
      </w:r>
    </w:p>
    <w:p w:rsidR="00000000" w:rsidDel="00000000" w:rsidP="00000000" w:rsidRDefault="00000000" w:rsidRPr="00000000" w14:paraId="000000E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cases can be grouped more easily.</w:t>
      </w:r>
    </w:p>
    <w:p w:rsidR="00000000" w:rsidDel="00000000" w:rsidP="00000000" w:rsidRDefault="00000000" w:rsidRPr="00000000" w14:paraId="000000E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TestNG allows us to create </w:t>
      </w:r>
      <w:hyperlink r:id="rId2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parallel tests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Console window in Eclipse generates a text-based result while the TestNG window is more useful because it gives us a graphical output of the test result plus other meaningful details such as:</w:t>
      </w:r>
    </w:p>
    <w:p w:rsidR="00000000" w:rsidDel="00000000" w:rsidP="00000000" w:rsidRDefault="00000000" w:rsidRPr="00000000" w14:paraId="000000E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Runtimes of each method.</w:t>
      </w:r>
    </w:p>
    <w:p w:rsidR="00000000" w:rsidDel="00000000" w:rsidP="00000000" w:rsidRDefault="00000000" w:rsidRPr="00000000" w14:paraId="000000E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chronological order by which methods were executed</w:t>
      </w:r>
    </w:p>
    <w:p w:rsidR="00000000" w:rsidDel="00000000" w:rsidP="00000000" w:rsidRDefault="00000000" w:rsidRPr="00000000" w14:paraId="000000E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TestNG is capable of generating HTML-based reports.</w:t>
      </w:r>
    </w:p>
    <w:p w:rsidR="00000000" w:rsidDel="00000000" w:rsidP="00000000" w:rsidRDefault="00000000" w:rsidRPr="00000000" w14:paraId="000000E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Annotations can use parameters just like the usual Java TestNG methods.</w:t>
      </w:r>
    </w:p>
    <w:p w:rsidR="00000000" w:rsidDel="00000000" w:rsidP="00000000" w:rsidRDefault="00000000" w:rsidRPr="00000000" w14:paraId="000000E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TestNG Data provider is a way to pass parameters into the test function which passes different values in test cases in a single execution.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AE340C"/>
    <w:pPr>
      <w:widowControl w:val="0"/>
      <w:autoSpaceDE w:val="0"/>
      <w:autoSpaceDN w:val="0"/>
      <w:spacing w:after="0" w:line="240" w:lineRule="auto"/>
    </w:pPr>
    <w:rPr>
      <w:rFonts w:ascii="Cambria" w:cs="Cambria" w:eastAsia="Cambria" w:hAnsi="Cambria"/>
      <w:lang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AE340C"/>
    <w:pPr>
      <w:widowControl w:val="0"/>
      <w:autoSpaceDE w:val="0"/>
      <w:autoSpaceDN w:val="0"/>
      <w:spacing w:after="0" w:line="240" w:lineRule="auto"/>
    </w:pPr>
    <w:rPr>
      <w:rFonts w:ascii="Cambria" w:cs="Cambria" w:eastAsia="Cambria" w:hAnsi="Cambria"/>
      <w:lang w:val="en-US"/>
    </w:rPr>
  </w:style>
  <w:style w:type="character" w:styleId="Hyperlink">
    <w:name w:val="Hyperlink"/>
    <w:basedOn w:val="DefaultParagraphFont"/>
    <w:uiPriority w:val="99"/>
    <w:unhideWhenUsed w:val="1"/>
    <w:rsid w:val="00110874"/>
    <w:rPr>
      <w:color w:val="0000ff" w:themeColor="hyperlink"/>
      <w:u w:val="single"/>
    </w:rPr>
  </w:style>
  <w:style w:type="character" w:styleId="UnresolvedMention">
    <w:name w:val="Unresolved Mention"/>
    <w:basedOn w:val="DefaultParagraphFont"/>
    <w:uiPriority w:val="99"/>
    <w:semiHidden w:val="1"/>
    <w:unhideWhenUsed w:val="1"/>
    <w:rsid w:val="0011087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22" Type="http://schemas.openxmlformats.org/officeDocument/2006/relationships/image" Target="media/image10.png"/><Relationship Id="rId21" Type="http://schemas.openxmlformats.org/officeDocument/2006/relationships/image" Target="media/image6.png"/><Relationship Id="rId24" Type="http://schemas.openxmlformats.org/officeDocument/2006/relationships/hyperlink" Target="https://www.guru99.com/software-testing-introduction-importance.html"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ru99.com/junit-tutorial.html" TargetMode="External"/><Relationship Id="rId25" Type="http://schemas.openxmlformats.org/officeDocument/2006/relationships/hyperlink" Target="https://www.guru99.com/parallel-testing.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uru99.com/junit-tutorial.html" TargetMode="External"/><Relationship Id="rId8" Type="http://schemas.openxmlformats.org/officeDocument/2006/relationships/hyperlink" Target="https://www.guru99.com/end-to-end-testing.html" TargetMode="External"/><Relationship Id="rId11" Type="http://schemas.openxmlformats.org/officeDocument/2006/relationships/image" Target="media/image2.png"/><Relationship Id="rId10" Type="http://schemas.openxmlformats.org/officeDocument/2006/relationships/hyperlink" Target="https://www.guru99.com/top-10-cross-browser-testing-tools.html" TargetMode="External"/><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7.png"/><Relationship Id="rId19" Type="http://schemas.openxmlformats.org/officeDocument/2006/relationships/image" Target="media/image5.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l5rZ8stzvvqDc6HKPIsvRQp6EQ==">AMUW2mW+yyb+zA9FOVZHfLkaxdneAASonxDtbClXRcLdvb8D6xH2Ytnn3cqviK9nB8kIdUWYT2+O0LG/3MVQDtt/aNOAqgs67vkgU28Av+mtZIJ72+14z5k=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2023-03-27T03:46:00Z</dcterms:created>
  <dc:creator>amalapurapu srinag</dc:creator>
</cp:coreProperties>
</file>