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236E" w14:textId="553952B0" w:rsidR="00C915E6" w:rsidRDefault="00C915E6" w:rsidP="00C915E6">
      <w:pPr>
        <w:pStyle w:val="Title"/>
        <w:jc w:val="center"/>
        <w:rPr>
          <w:lang w:val="en-US"/>
        </w:rPr>
      </w:pPr>
      <w:r>
        <w:rPr>
          <w:lang w:val="en-US"/>
        </w:rPr>
        <w:t>Steps required to run the program</w:t>
      </w:r>
    </w:p>
    <w:p w14:paraId="132611B7" w14:textId="368262E9" w:rsidR="00C915E6" w:rsidRDefault="00C915E6" w:rsidP="00C915E6">
      <w:pPr>
        <w:rPr>
          <w:lang w:val="en-US"/>
        </w:rPr>
      </w:pPr>
    </w:p>
    <w:p w14:paraId="43195EC9" w14:textId="599C48D1" w:rsidR="00C915E6" w:rsidRDefault="00C915E6" w:rsidP="00C915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SQL Workbench and create a schema name User and with in that we will create a table.</w:t>
      </w:r>
    </w:p>
    <w:p w14:paraId="5BA263F3" w14:textId="51811566" w:rsidR="00696E0B" w:rsidRDefault="00696E0B" w:rsidP="00696E0B">
      <w:pPr>
        <w:pStyle w:val="ListParagraph"/>
        <w:rPr>
          <w:lang w:val="en-US"/>
        </w:rPr>
      </w:pPr>
      <w:r>
        <w:rPr>
          <w:lang w:val="en-US"/>
        </w:rPr>
        <w:object w:dxaOrig="1520" w:dyaOrig="985" w14:anchorId="6A1A1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5pt" o:ole="">
            <v:imagedata r:id="rId6" o:title=""/>
          </v:shape>
          <o:OLEObject Type="Embed" ProgID="Package" ShapeID="_x0000_i1025" DrawAspect="Icon" ObjectID="_1609509183" r:id="rId7"/>
        </w:object>
      </w:r>
    </w:p>
    <w:p w14:paraId="601EC34B" w14:textId="134F51BF" w:rsidR="00696E0B" w:rsidRDefault="00696E0B" w:rsidP="00696E0B">
      <w:pPr>
        <w:pStyle w:val="ListParagraph"/>
        <w:rPr>
          <w:lang w:val="en-US"/>
        </w:rPr>
      </w:pPr>
      <w:r>
        <w:rPr>
          <w:lang w:val="en-US"/>
        </w:rPr>
        <w:t>Hashing Function has been implemented in password section</w:t>
      </w:r>
    </w:p>
    <w:p w14:paraId="64FFDA89" w14:textId="15DC82B4" w:rsidR="00696E0B" w:rsidRDefault="00696E0B" w:rsidP="00696E0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72B1A" wp14:editId="478EE3DE">
            <wp:extent cx="5731510" cy="2225040"/>
            <wp:effectExtent l="0" t="0" r="2540" b="3810"/>
            <wp:docPr id="3" name="Picture 3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84AA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72A" w14:textId="2711209A" w:rsidR="00696E0B" w:rsidRPr="00696E0B" w:rsidRDefault="00C915E6" w:rsidP="00696E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the complete project </w:t>
      </w:r>
      <w:r w:rsidR="00696E0B">
        <w:rPr>
          <w:lang w:val="en-US"/>
        </w:rPr>
        <w:t xml:space="preserve">in Spring tool suite. The complete application has been built in spring boot </w:t>
      </w:r>
      <w:proofErr w:type="gramStart"/>
      <w:r w:rsidR="00696E0B">
        <w:rPr>
          <w:lang w:val="en-US"/>
        </w:rPr>
        <w:t>framework.(</w:t>
      </w:r>
      <w:proofErr w:type="gramEnd"/>
      <w:r w:rsidR="00696E0B">
        <w:rPr>
          <w:lang w:val="en-US"/>
        </w:rPr>
        <w:t xml:space="preserve">Secured framework) We can use the IDE as </w:t>
      </w:r>
      <w:r w:rsidR="00696E0B" w:rsidRPr="00696E0B">
        <w:rPr>
          <w:b/>
          <w:lang w:val="en-US"/>
        </w:rPr>
        <w:t>Spring tool suite</w:t>
      </w:r>
      <w:r w:rsidR="00696E0B">
        <w:rPr>
          <w:b/>
          <w:lang w:val="en-US"/>
        </w:rPr>
        <w:t xml:space="preserve"> </w:t>
      </w:r>
      <w:r w:rsidR="00696E0B">
        <w:rPr>
          <w:lang w:val="en-US"/>
        </w:rPr>
        <w:t>for running the application.</w:t>
      </w:r>
    </w:p>
    <w:p w14:paraId="7D7F9273" w14:textId="1D7E3F1A" w:rsidR="00C915E6" w:rsidRDefault="00C915E6" w:rsidP="00C915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 dependencies in Maven under pom.xml file</w:t>
      </w:r>
      <w:r w:rsidR="00696E0B">
        <w:rPr>
          <w:lang w:val="en-US"/>
        </w:rPr>
        <w:t xml:space="preserve"> under dependencies section.</w:t>
      </w:r>
    </w:p>
    <w:p w14:paraId="0F477DDF" w14:textId="5FACD654" w:rsidR="00696E0B" w:rsidRDefault="00696E0B" w:rsidP="00C915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72C7C" wp14:editId="0BA2BBC6">
            <wp:extent cx="5731510" cy="3099435"/>
            <wp:effectExtent l="0" t="0" r="2540" b="5715"/>
            <wp:docPr id="2" name="Picture 2" descr="workspace-sts-3.9.2.RELEASE - Hari/pom.xml - Spring Tool 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8FA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29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1F505299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677D7CF7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&gt;spring-boot-starter-web&lt;/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542FF136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&lt;/dependency&gt;</w:t>
      </w:r>
    </w:p>
    <w:p w14:paraId="4E458A85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lastRenderedPageBreak/>
        <w:tab/>
      </w:r>
      <w:r w:rsidRPr="00C915E6">
        <w:rPr>
          <w:highlight w:val="blue"/>
          <w:lang w:val="en-US"/>
        </w:rPr>
        <w:tab/>
        <w:t>&lt;dependency&gt;</w:t>
      </w:r>
    </w:p>
    <w:p w14:paraId="5CDFEB5A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1554D023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&gt;spring-boot-starter-mail&lt;/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71C18C87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&lt;/dependency&gt;</w:t>
      </w:r>
    </w:p>
    <w:p w14:paraId="293911A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</w:p>
    <w:p w14:paraId="0D660743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&lt;dependency&gt;</w:t>
      </w:r>
    </w:p>
    <w:p w14:paraId="1E314A8B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mysql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6405689F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mysql</w:t>
      </w:r>
      <w:proofErr w:type="spellEnd"/>
      <w:r w:rsidRPr="00C915E6">
        <w:rPr>
          <w:highlight w:val="blue"/>
          <w:lang w:val="en-US"/>
        </w:rPr>
        <w:t>-connector-java&lt;/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3E8B8975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&lt;scope&gt;runtime&lt;/scope&gt;</w:t>
      </w:r>
    </w:p>
    <w:p w14:paraId="0A252459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&lt;/dependency&gt;</w:t>
      </w:r>
    </w:p>
    <w:p w14:paraId="4DF031D0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&lt;dependency&gt;</w:t>
      </w:r>
    </w:p>
    <w:p w14:paraId="12B3DD58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&gt;commons-</w:t>
      </w:r>
      <w:proofErr w:type="spellStart"/>
      <w:r w:rsidRPr="00C915E6">
        <w:rPr>
          <w:highlight w:val="blue"/>
          <w:lang w:val="en-US"/>
        </w:rPr>
        <w:t>beanutils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193F3836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&gt;commons-</w:t>
      </w:r>
      <w:proofErr w:type="spellStart"/>
      <w:r w:rsidRPr="00C915E6">
        <w:rPr>
          <w:highlight w:val="blue"/>
          <w:lang w:val="en-US"/>
        </w:rPr>
        <w:t>beanutils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295C2EC9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&lt;version&gt;1.8.3&lt;/version&gt;</w:t>
      </w:r>
    </w:p>
    <w:p w14:paraId="507B8D37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2EE559AA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&lt;dependency&gt;</w:t>
      </w:r>
    </w:p>
    <w:p w14:paraId="2FAD8AB4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2FAEDADB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&gt;spring-boot-starter-test&lt;/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620ED7A0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&lt;scope&gt;test&lt;/scope&gt;</w:t>
      </w:r>
    </w:p>
    <w:p w14:paraId="6E730DAF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&lt;/dependency&gt;</w:t>
      </w:r>
    </w:p>
    <w:p w14:paraId="4EE0D66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&lt;dependency&gt;</w:t>
      </w:r>
    </w:p>
    <w:p w14:paraId="228D1EFB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</w:t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org.apache.tomcat</w:t>
      </w:r>
      <w:proofErr w:type="gramEnd"/>
      <w:r w:rsidRPr="00C915E6">
        <w:rPr>
          <w:highlight w:val="blue"/>
          <w:lang w:val="en-US"/>
        </w:rPr>
        <w:t>.embed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1AEA5190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&gt;tomcat-embed-jasper&lt;/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2A47B4A4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&lt;scope&gt;provided&lt;/scope&gt;</w:t>
      </w:r>
    </w:p>
    <w:p w14:paraId="1BE9BB5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70C3CDB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proofErr w:type="gramStart"/>
      <w:r w:rsidRPr="00C915E6">
        <w:rPr>
          <w:highlight w:val="blue"/>
          <w:lang w:val="en-US"/>
        </w:rPr>
        <w:t>&lt;!--</w:t>
      </w:r>
      <w:proofErr w:type="gramEnd"/>
      <w:r w:rsidRPr="00C915E6">
        <w:rPr>
          <w:highlight w:val="blue"/>
          <w:lang w:val="en-US"/>
        </w:rPr>
        <w:t xml:space="preserve"> https://mvnrepository.com/artifact/org.springframework.boot/spring-boot-starter-tomcat --&gt;</w:t>
      </w:r>
    </w:p>
    <w:p w14:paraId="22B6F324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5F9A7F06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</w:t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4507E5F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&gt;spring-boot-starter-tomcat&lt;/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5B0D237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&lt;scope&gt;provided&lt;/scope&gt;</w:t>
      </w:r>
    </w:p>
    <w:p w14:paraId="22159E8A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326FCA9B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</w:p>
    <w:p w14:paraId="05BC782D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</w:p>
    <w:p w14:paraId="2A5AFDFD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&lt;dependency&gt;</w:t>
      </w:r>
    </w:p>
    <w:p w14:paraId="7FCE89C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3187AFD1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&gt;spring-boot-starter-data-</w:t>
      </w:r>
      <w:proofErr w:type="spellStart"/>
      <w:r w:rsidRPr="00C915E6">
        <w:rPr>
          <w:highlight w:val="blue"/>
          <w:lang w:val="en-US"/>
        </w:rPr>
        <w:t>jpa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3D70C4C2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&lt;/dependency&gt;</w:t>
      </w:r>
    </w:p>
    <w:p w14:paraId="2A392C88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  <w:t>&lt;dependency&gt;</w:t>
      </w:r>
    </w:p>
    <w:p w14:paraId="6E6E2004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&gt;commons-codec&lt;/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11CF25A7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&gt;commons-codec&lt;/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52E4363B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&lt;version&gt;1.10&lt;/version&gt;</w:t>
      </w:r>
    </w:p>
    <w:p w14:paraId="180168FA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0924F5BF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proofErr w:type="gramStart"/>
      <w:r w:rsidRPr="00C915E6">
        <w:rPr>
          <w:highlight w:val="blue"/>
          <w:lang w:val="en-US"/>
        </w:rPr>
        <w:t>&lt;!--</w:t>
      </w:r>
      <w:proofErr w:type="gramEnd"/>
      <w:r w:rsidRPr="00C915E6">
        <w:rPr>
          <w:highlight w:val="blue"/>
          <w:lang w:val="en-US"/>
        </w:rPr>
        <w:t xml:space="preserve"> https://mvnrepository.com/artifact/org.springframework.boot/spring-boot-starter-data-jpa --&gt;</w:t>
      </w:r>
    </w:p>
    <w:p w14:paraId="69F45954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5E13ED84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</w:t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3D8BC06A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lastRenderedPageBreak/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&gt;spring-boot-starter-data-</w:t>
      </w:r>
      <w:proofErr w:type="spellStart"/>
      <w:r w:rsidRPr="00C915E6">
        <w:rPr>
          <w:highlight w:val="blue"/>
          <w:lang w:val="en-US"/>
        </w:rPr>
        <w:t>jpa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356165B8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&lt;scope&gt;provided&lt;/scope&gt;</w:t>
      </w:r>
    </w:p>
    <w:p w14:paraId="74881B0F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2482F8C6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4F8E942D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mysql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2BD770CB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mysql</w:t>
      </w:r>
      <w:proofErr w:type="spellEnd"/>
      <w:r w:rsidRPr="00C915E6">
        <w:rPr>
          <w:highlight w:val="blue"/>
          <w:lang w:val="en-US"/>
        </w:rPr>
        <w:t>-connector-java&lt;/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030EEB8C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&lt;scope&gt;runtime&lt;/scope&gt;</w:t>
      </w:r>
    </w:p>
    <w:p w14:paraId="6E6F1E7E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37F1B04D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ab/>
      </w:r>
      <w:r w:rsidRPr="00C915E6">
        <w:rPr>
          <w:highlight w:val="blue"/>
          <w:lang w:val="en-US"/>
        </w:rPr>
        <w:tab/>
      </w:r>
      <w:proofErr w:type="gramStart"/>
      <w:r w:rsidRPr="00C915E6">
        <w:rPr>
          <w:highlight w:val="blue"/>
          <w:lang w:val="en-US"/>
        </w:rPr>
        <w:t>&lt;!--</w:t>
      </w:r>
      <w:proofErr w:type="gramEnd"/>
      <w:r w:rsidRPr="00C915E6">
        <w:rPr>
          <w:highlight w:val="blue"/>
          <w:lang w:val="en-US"/>
        </w:rPr>
        <w:t xml:space="preserve"> https://mvnrepository.com/artifact/org.springframework.boot/spring-boot-devtools --&gt;</w:t>
      </w:r>
    </w:p>
    <w:p w14:paraId="4E05535D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3D5BE503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</w:t>
      </w:r>
      <w:proofErr w:type="gramStart"/>
      <w:r w:rsidRPr="00C915E6">
        <w:rPr>
          <w:highlight w:val="blue"/>
          <w:lang w:val="en-US"/>
        </w:rPr>
        <w:t>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org.springframework.boot</w:t>
      </w:r>
      <w:proofErr w:type="spellEnd"/>
      <w:proofErr w:type="gram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096D6FD9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&gt;spring-boot-</w:t>
      </w:r>
      <w:proofErr w:type="spellStart"/>
      <w:r w:rsidRPr="00C915E6">
        <w:rPr>
          <w:highlight w:val="blue"/>
          <w:lang w:val="en-US"/>
        </w:rPr>
        <w:t>devtools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46687D72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</w:p>
    <w:p w14:paraId="31A15F4C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16D1BB22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proofErr w:type="gramStart"/>
      <w:r w:rsidRPr="00C915E6">
        <w:rPr>
          <w:highlight w:val="blue"/>
          <w:lang w:val="en-US"/>
        </w:rPr>
        <w:t>&lt;!--</w:t>
      </w:r>
      <w:proofErr w:type="gramEnd"/>
      <w:r w:rsidRPr="00C915E6">
        <w:rPr>
          <w:highlight w:val="blue"/>
          <w:lang w:val="en-US"/>
        </w:rPr>
        <w:t xml:space="preserve"> https://mvnrepository.com/artifact/javax.servlet/jstl --&gt;</w:t>
      </w:r>
    </w:p>
    <w:p w14:paraId="0704B6A3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5ADF2FEE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javax.servlet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3F3E9773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jstl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5F44F662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</w:t>
      </w:r>
    </w:p>
    <w:p w14:paraId="73AD051C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&lt;/dependency&gt;</w:t>
      </w:r>
    </w:p>
    <w:p w14:paraId="4FA9F882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proofErr w:type="gramStart"/>
      <w:r w:rsidRPr="00C915E6">
        <w:rPr>
          <w:highlight w:val="blue"/>
          <w:lang w:val="en-US"/>
        </w:rPr>
        <w:t>&lt;!--</w:t>
      </w:r>
      <w:proofErr w:type="gramEnd"/>
      <w:r w:rsidRPr="00C915E6">
        <w:rPr>
          <w:highlight w:val="blue"/>
          <w:lang w:val="en-US"/>
        </w:rPr>
        <w:t xml:space="preserve"> https://mvnrepository.com/artifact/javax.servlet/servlet-api --&gt;</w:t>
      </w:r>
    </w:p>
    <w:p w14:paraId="46AF7E73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>&lt;dependency&gt;</w:t>
      </w:r>
    </w:p>
    <w:p w14:paraId="5592D8D8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  <w:proofErr w:type="spellStart"/>
      <w:r w:rsidRPr="00C915E6">
        <w:rPr>
          <w:highlight w:val="blue"/>
          <w:lang w:val="en-US"/>
        </w:rPr>
        <w:t>javax.servlet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groupId</w:t>
      </w:r>
      <w:proofErr w:type="spellEnd"/>
      <w:r w:rsidRPr="00C915E6">
        <w:rPr>
          <w:highlight w:val="blue"/>
          <w:lang w:val="en-US"/>
        </w:rPr>
        <w:t>&gt;</w:t>
      </w:r>
    </w:p>
    <w:p w14:paraId="7D95B2DA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&gt;servlet-</w:t>
      </w:r>
      <w:proofErr w:type="spellStart"/>
      <w:r w:rsidRPr="00C915E6">
        <w:rPr>
          <w:highlight w:val="blue"/>
          <w:lang w:val="en-US"/>
        </w:rPr>
        <w:t>api</w:t>
      </w:r>
      <w:proofErr w:type="spellEnd"/>
      <w:r w:rsidRPr="00C915E6">
        <w:rPr>
          <w:highlight w:val="blue"/>
          <w:lang w:val="en-US"/>
        </w:rPr>
        <w:t>&lt;/</w:t>
      </w:r>
      <w:proofErr w:type="spellStart"/>
      <w:r w:rsidRPr="00C915E6">
        <w:rPr>
          <w:highlight w:val="blue"/>
          <w:lang w:val="en-US"/>
        </w:rPr>
        <w:t>artifactId</w:t>
      </w:r>
      <w:proofErr w:type="spellEnd"/>
      <w:r w:rsidRPr="00C915E6">
        <w:rPr>
          <w:highlight w:val="blue"/>
          <w:lang w:val="en-US"/>
        </w:rPr>
        <w:t>&gt;</w:t>
      </w:r>
    </w:p>
    <w:p w14:paraId="72FB53F9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&lt;version&gt;2.5&lt;/version&gt;</w:t>
      </w:r>
    </w:p>
    <w:p w14:paraId="2ED15E2F" w14:textId="77777777" w:rsidR="00C915E6" w:rsidRPr="00C915E6" w:rsidRDefault="00C915E6" w:rsidP="00C915E6">
      <w:pPr>
        <w:pStyle w:val="ListParagraph"/>
        <w:ind w:left="1440"/>
        <w:rPr>
          <w:highlight w:val="blue"/>
          <w:lang w:val="en-US"/>
        </w:rPr>
      </w:pPr>
      <w:r w:rsidRPr="00C915E6">
        <w:rPr>
          <w:highlight w:val="blue"/>
          <w:lang w:val="en-US"/>
        </w:rPr>
        <w:t xml:space="preserve">    &lt;scope&gt;provided&lt;/scope&gt;</w:t>
      </w:r>
    </w:p>
    <w:p w14:paraId="71EA6E9B" w14:textId="19EB32D6" w:rsidR="00696E0B" w:rsidRDefault="00C915E6" w:rsidP="00696E0B">
      <w:pPr>
        <w:pStyle w:val="ListParagraph"/>
        <w:ind w:left="1440"/>
        <w:rPr>
          <w:lang w:val="en-US"/>
        </w:rPr>
      </w:pPr>
      <w:r w:rsidRPr="00C915E6">
        <w:rPr>
          <w:highlight w:val="blue"/>
          <w:lang w:val="en-US"/>
        </w:rPr>
        <w:t>&lt;/dependency</w:t>
      </w:r>
      <w:r w:rsidR="00696E0B">
        <w:rPr>
          <w:lang w:val="en-US"/>
        </w:rPr>
        <w:t>&gt;</w:t>
      </w:r>
    </w:p>
    <w:p w14:paraId="6F09FF06" w14:textId="7C994FEA" w:rsidR="00696E0B" w:rsidRDefault="00696E0B" w:rsidP="00696E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Kindly add the below script in application property section under resources folder.</w:t>
      </w:r>
    </w:p>
    <w:p w14:paraId="1DAF7185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spellStart"/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spring.mvc.view</w:t>
      </w:r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.prefix</w:t>
      </w:r>
      <w:proofErr w:type="spell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/WEB-INF/view/</w:t>
      </w:r>
    </w:p>
    <w:p w14:paraId="6EA2BE26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spellStart"/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spring.mvc.view</w:t>
      </w:r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.suffix</w:t>
      </w:r>
      <w:proofErr w:type="spell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.</w:t>
      </w:r>
      <w:proofErr w:type="spellStart"/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jsp</w:t>
      </w:r>
      <w:proofErr w:type="spellEnd"/>
    </w:p>
    <w:p w14:paraId="7465B8E7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</w:p>
    <w:p w14:paraId="7D7374EB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spring.datasource.url</w:t>
      </w:r>
      <w:r w:rsidRPr="00696E0B">
        <w:rPr>
          <w:rFonts w:ascii="Consolas" w:hAnsi="Consolas" w:cs="Consolas"/>
          <w:color w:val="839496"/>
          <w:sz w:val="20"/>
          <w:szCs w:val="20"/>
          <w:highlight w:val="darkBlue"/>
        </w:rPr>
        <w:t xml:space="preserve"> </w:t>
      </w:r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proofErr w:type="spellStart"/>
      <w:proofErr w:type="gramStart"/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jdbc:mysql</w:t>
      </w:r>
      <w:proofErr w:type="spellEnd"/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://localhost:3306/</w:t>
      </w:r>
      <w:proofErr w:type="spellStart"/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hari?useSSL</w:t>
      </w:r>
      <w:proofErr w:type="spellEnd"/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=False</w:t>
      </w:r>
      <w:proofErr w:type="gramEnd"/>
    </w:p>
    <w:p w14:paraId="51595714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spellStart"/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spring.datasource</w:t>
      </w:r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.username</w:t>
      </w:r>
      <w:proofErr w:type="spellEnd"/>
      <w:r w:rsidRPr="00696E0B">
        <w:rPr>
          <w:rFonts w:ascii="Consolas" w:hAnsi="Consolas" w:cs="Consolas"/>
          <w:color w:val="839496"/>
          <w:sz w:val="20"/>
          <w:szCs w:val="20"/>
          <w:highlight w:val="darkBlue"/>
        </w:rPr>
        <w:t xml:space="preserve"> </w:t>
      </w:r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root</w:t>
      </w:r>
    </w:p>
    <w:p w14:paraId="6B6E6FE8" w14:textId="3355FB50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spellStart"/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spring.datasource</w:t>
      </w:r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.password</w:t>
      </w:r>
      <w:proofErr w:type="spellEnd"/>
      <w:r w:rsidRPr="00696E0B">
        <w:rPr>
          <w:rFonts w:ascii="Consolas" w:hAnsi="Consolas" w:cs="Consolas"/>
          <w:color w:val="839496"/>
          <w:sz w:val="20"/>
          <w:szCs w:val="20"/>
          <w:highlight w:val="darkBlue"/>
        </w:rPr>
        <w:t xml:space="preserve"> </w:t>
      </w:r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r>
        <w:rPr>
          <w:rFonts w:ascii="Consolas" w:hAnsi="Consolas" w:cs="Consolas"/>
          <w:color w:val="17C6A3"/>
          <w:sz w:val="20"/>
          <w:szCs w:val="20"/>
          <w:highlight w:val="darkBlue"/>
        </w:rPr>
        <w:t>”</w:t>
      </w:r>
      <w:r w:rsidRPr="00696E0B">
        <w:rPr>
          <w:rFonts w:ascii="Consolas" w:hAnsi="Consolas" w:cs="Consolas"/>
          <w:color w:val="FF0000"/>
          <w:sz w:val="20"/>
          <w:szCs w:val="20"/>
          <w:highlight w:val="darkBlue"/>
        </w:rPr>
        <w:t>SQL root Password</w:t>
      </w:r>
      <w:r>
        <w:rPr>
          <w:rFonts w:ascii="Consolas" w:hAnsi="Consolas" w:cs="Consolas"/>
          <w:color w:val="17C6A3"/>
          <w:sz w:val="20"/>
          <w:szCs w:val="20"/>
          <w:highlight w:val="darkBlue"/>
        </w:rPr>
        <w:t>”</w:t>
      </w:r>
    </w:p>
    <w:p w14:paraId="06C808BA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spellStart"/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spring.datasource</w:t>
      </w:r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.driver</w:t>
      </w:r>
      <w:proofErr w:type="spell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-class-name=</w:t>
      </w:r>
      <w:proofErr w:type="spellStart"/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com.mysql.jdbc.Driver</w:t>
      </w:r>
      <w:proofErr w:type="spellEnd"/>
    </w:p>
    <w:p w14:paraId="43037B59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spellStart"/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server.port</w:t>
      </w:r>
      <w:proofErr w:type="spellEnd"/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8080</w:t>
      </w:r>
    </w:p>
    <w:p w14:paraId="779FCC83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</w:p>
    <w:p w14:paraId="4875ACDC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</w:p>
    <w:p w14:paraId="657543B8" w14:textId="77777777" w:rsidR="00696E0B" w:rsidRPr="00696E0B" w:rsidRDefault="00696E0B" w:rsidP="0069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Blue"/>
        </w:rPr>
      </w:pPr>
      <w:proofErr w:type="gram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spring.jpa.properties</w:t>
      </w:r>
      <w:proofErr w:type="gram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.hibernate.dialect=</w:t>
      </w:r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org.hibernate.dialect.MySQL5Dialect</w:t>
      </w:r>
    </w:p>
    <w:p w14:paraId="209BAD6F" w14:textId="5EB3D4D7" w:rsidR="00696E0B" w:rsidRPr="00696E0B" w:rsidRDefault="00696E0B" w:rsidP="00696E0B">
      <w:pPr>
        <w:pStyle w:val="ListParagraph"/>
        <w:numPr>
          <w:ilvl w:val="0"/>
          <w:numId w:val="5"/>
        </w:numPr>
        <w:rPr>
          <w:highlight w:val="darkBlue"/>
          <w:lang w:val="en-US"/>
        </w:rPr>
      </w:pPr>
      <w:proofErr w:type="spellStart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logging.level.org.hibernate.SQL</w:t>
      </w:r>
      <w:proofErr w:type="spellEnd"/>
      <w:r w:rsidRPr="00696E0B">
        <w:rPr>
          <w:rFonts w:ascii="Consolas" w:hAnsi="Consolas" w:cs="Consolas"/>
          <w:color w:val="D9E8F7"/>
          <w:sz w:val="20"/>
          <w:szCs w:val="20"/>
          <w:highlight w:val="darkBlue"/>
        </w:rPr>
        <w:t>=</w:t>
      </w:r>
      <w:r w:rsidRPr="00696E0B">
        <w:rPr>
          <w:rFonts w:ascii="Consolas" w:hAnsi="Consolas" w:cs="Consolas"/>
          <w:color w:val="17C6A3"/>
          <w:sz w:val="20"/>
          <w:szCs w:val="20"/>
          <w:highlight w:val="darkBlue"/>
        </w:rPr>
        <w:t>debug</w:t>
      </w:r>
    </w:p>
    <w:p w14:paraId="57658D63" w14:textId="07A95751" w:rsidR="00696E0B" w:rsidRDefault="00696E0B" w:rsidP="00696E0B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BBF970" wp14:editId="66965F69">
            <wp:extent cx="5731510" cy="3099435"/>
            <wp:effectExtent l="0" t="0" r="2540" b="5715"/>
            <wp:docPr id="1" name="Picture 1" descr="workspace-sts-3.9.2.RELEASE - Hari/src/main/resources/application.properties - Spring Tool 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675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71FB" w14:textId="05DB03F6" w:rsidR="00696E0B" w:rsidRDefault="00696E0B" w:rsidP="00696E0B">
      <w:pPr>
        <w:ind w:left="360"/>
        <w:rPr>
          <w:lang w:val="en-US"/>
        </w:rPr>
      </w:pPr>
      <w:r>
        <w:rPr>
          <w:lang w:val="en-US"/>
        </w:rPr>
        <w:t>Kindly give the default password for your SQL workbench.</w:t>
      </w:r>
    </w:p>
    <w:p w14:paraId="3E33A8D1" w14:textId="23153BD5" w:rsidR="00696E0B" w:rsidRDefault="003B3014" w:rsidP="00696E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Strat the application by relaunching the spring project.</w:t>
      </w:r>
    </w:p>
    <w:p w14:paraId="00A512CE" w14:textId="5C64F5DC" w:rsidR="003B3014" w:rsidRDefault="003B3014" w:rsidP="003B30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w:t>Sign up as new user</w:t>
      </w:r>
    </w:p>
    <w:p w14:paraId="2838D9E2" w14:textId="070187D0" w:rsidR="003B3014" w:rsidRDefault="003B3014" w:rsidP="003B30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Constraints:</w:t>
      </w:r>
    </w:p>
    <w:p w14:paraId="60C3F49A" w14:textId="6B395629" w:rsidR="003B3014" w:rsidRDefault="003B3014" w:rsidP="003B30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Email should contain albany.edu</w:t>
      </w:r>
    </w:p>
    <w:p w14:paraId="11AB4D98" w14:textId="0DEF5D6D" w:rsidR="003B3014" w:rsidRDefault="003B3014" w:rsidP="003B30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 should contain one uppercase, one lowercase and at least one digit with it.</w:t>
      </w:r>
    </w:p>
    <w:p w14:paraId="0306B828" w14:textId="30C753F2" w:rsidR="003B3014" w:rsidRPr="00696E0B" w:rsidRDefault="003B3014" w:rsidP="003B30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 length should be more than</w:t>
      </w:r>
      <w:bookmarkStart w:id="0" w:name="_GoBack"/>
      <w:bookmarkEnd w:id="0"/>
      <w:r>
        <w:rPr>
          <w:lang w:val="en-US"/>
        </w:rPr>
        <w:t xml:space="preserve"> or equal to 8 characters.</w:t>
      </w:r>
    </w:p>
    <w:p w14:paraId="2B0FF031" w14:textId="77777777" w:rsidR="00696E0B" w:rsidRPr="00696E0B" w:rsidRDefault="00696E0B" w:rsidP="00696E0B">
      <w:pPr>
        <w:rPr>
          <w:lang w:val="en-US"/>
        </w:rPr>
      </w:pPr>
    </w:p>
    <w:p w14:paraId="2D30BBED" w14:textId="77777777" w:rsidR="00696E0B" w:rsidRPr="00696E0B" w:rsidRDefault="00696E0B" w:rsidP="00696E0B">
      <w:pPr>
        <w:rPr>
          <w:lang w:val="en-US"/>
        </w:rPr>
      </w:pPr>
    </w:p>
    <w:p w14:paraId="24D40D85" w14:textId="77777777" w:rsidR="00C915E6" w:rsidRPr="00C915E6" w:rsidRDefault="00C915E6" w:rsidP="00C915E6">
      <w:pPr>
        <w:rPr>
          <w:lang w:val="en-US"/>
        </w:rPr>
      </w:pPr>
    </w:p>
    <w:sectPr w:rsidR="00C915E6" w:rsidRPr="00C9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EFE"/>
    <w:multiLevelType w:val="hybridMultilevel"/>
    <w:tmpl w:val="B2504C68"/>
    <w:lvl w:ilvl="0" w:tplc="74EAC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F65D7"/>
    <w:multiLevelType w:val="hybridMultilevel"/>
    <w:tmpl w:val="D8C0D02C"/>
    <w:lvl w:ilvl="0" w:tplc="6D8649BA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877FE"/>
    <w:multiLevelType w:val="hybridMultilevel"/>
    <w:tmpl w:val="0F48A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44AEB"/>
    <w:multiLevelType w:val="hybridMultilevel"/>
    <w:tmpl w:val="48EC09D0"/>
    <w:lvl w:ilvl="0" w:tplc="277E8B6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B36BD"/>
    <w:multiLevelType w:val="hybridMultilevel"/>
    <w:tmpl w:val="72A6E42C"/>
    <w:lvl w:ilvl="0" w:tplc="D4F2E08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1505"/>
    <w:multiLevelType w:val="hybridMultilevel"/>
    <w:tmpl w:val="D5548C34"/>
    <w:lvl w:ilvl="0" w:tplc="3F84F5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1B28D0"/>
    <w:multiLevelType w:val="hybridMultilevel"/>
    <w:tmpl w:val="0F48A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E6"/>
    <w:rsid w:val="000128F6"/>
    <w:rsid w:val="00023BF7"/>
    <w:rsid w:val="00127FD1"/>
    <w:rsid w:val="0017477E"/>
    <w:rsid w:val="002F4023"/>
    <w:rsid w:val="003B3014"/>
    <w:rsid w:val="00696E0B"/>
    <w:rsid w:val="00C915E6"/>
    <w:rsid w:val="00F5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30"/>
  <w15:chartTrackingRefBased/>
  <w15:docId w15:val="{D8083590-6332-42D7-BF59-AF84B83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15E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6C6AE9F-6A5D-454F-9A8B-DD08844E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Prusty, Harisankar</dc:creator>
  <cp:keywords/>
  <dc:description/>
  <cp:lastModifiedBy>Prusty, Harisankar</cp:lastModifiedBy>
  <cp:revision>2</cp:revision>
  <dcterms:created xsi:type="dcterms:W3CDTF">2019-01-20T22:07:00Z</dcterms:created>
  <dcterms:modified xsi:type="dcterms:W3CDTF">2019-01-20T22:07:00Z</dcterms:modified>
</cp:coreProperties>
</file>