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0"/>
      </w:pPr>
      <w:r>
        <w:rPr>
          <w:b/>
          <w:bCs/>
          <w:color w:val="C0392B"/>
          <w:spacing w:val="80"/>
          <w:sz w:val="18"/>
          <w:szCs w:val="18"/>
        </w:rPr>
        <w:t xml:space="preserve">SHOPFLOW MICROSERVICES</w:t>
      </w:r>
    </w:p>
    <w:p>
      <w:pPr>
        <w:spacing w:after="80"/>
      </w:pPr>
      <w:r>
        <w:rPr>
          <w:b/>
          <w:bCs/>
          <w:color w:val="1A1A2E"/>
          <w:sz w:val="72"/>
          <w:szCs w:val="72"/>
        </w:rPr>
        <w:t xml:space="preserve">Auth Service</w:t>
      </w:r>
    </w:p>
    <w:p>
      <w:pPr>
        <w:spacing w:after="400"/>
      </w:pPr>
      <w:r>
        <w:rPr>
          <w:color w:val="6C757D"/>
          <w:sz w:val="36"/>
          <w:szCs w:val="36"/>
        </w:rPr>
        <w:t xml:space="preserve">Complete Developer Guide</w:t>
      </w:r>
    </w:p>
    <w:p>
      <w:pPr>
        <w:spacing w:after="160"/>
      </w:pPr>
      <w:r>
        <w:rPr>
          <w:i/>
          <w:iCs/>
          <w:color w:val="6C757D"/>
          <w:sz w:val="22"/>
          <w:szCs w:val="22"/>
        </w:rPr>
        <w:t xml:space="preserve">Written in Feynman Style — Simple Words, Real Understanding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c>
          <w:tcPr>
            <w:tcW w:type="pct" w:w="40%"/>
            <w:shd w:color="F8F9FA" w:val="solid"/>
          </w:tcPr>
          <w:p>
            <w:r>
              <w:rPr>
                <w:rFonts w:ascii="JetBrains Mono" w:cs="JetBrains Mono" w:eastAsia="JetBrains Mono" w:hAnsi="JetBrains Mono"/>
                <w:b/>
                <w:bCs/>
                <w:color w:val="1A1A2E"/>
                <w:sz w:val="20"/>
                <w:szCs w:val="20"/>
              </w:rPr>
              <w:t xml:space="preserve">Language</w:t>
            </w:r>
          </w:p>
        </w:tc>
        <w:tc>
          <w:tcPr>
            <w:tcW w:type="pct" w:w="60%"/>
          </w:tcPr>
          <w:p>
            <w:r>
              <w:rPr>
                <w:color w:val="6C757D"/>
                <w:sz w:val="20"/>
                <w:szCs w:val="20"/>
              </w:rPr>
              <w:t xml:space="preserve">Go 1.21</w:t>
            </w:r>
          </w:p>
        </w:tc>
      </w:tr>
      <w:tr>
        <w:tc>
          <w:tcPr>
            <w:tcW w:type="pct" w:w="40%"/>
            <w:shd w:color="F8F9FA" w:val="solid"/>
          </w:tcPr>
          <w:p>
            <w:r>
              <w:rPr>
                <w:rFonts w:ascii="JetBrains Mono" w:cs="JetBrains Mono" w:eastAsia="JetBrains Mono" w:hAnsi="JetBrains Mono"/>
                <w:b/>
                <w:bCs/>
                <w:color w:val="1A1A2E"/>
                <w:sz w:val="20"/>
                <w:szCs w:val="20"/>
              </w:rPr>
              <w:t xml:space="preserve">Framework</w:t>
            </w:r>
          </w:p>
        </w:tc>
        <w:tc>
          <w:tcPr>
            <w:tcW w:type="pct" w:w="60%"/>
          </w:tcPr>
          <w:p>
            <w:r>
              <w:rPr>
                <w:color w:val="6C757D"/>
                <w:sz w:val="20"/>
                <w:szCs w:val="20"/>
              </w:rPr>
              <w:t xml:space="preserve">Gin HTTP Router</w:t>
            </w:r>
          </w:p>
        </w:tc>
      </w:tr>
      <w:tr>
        <w:tc>
          <w:tcPr>
            <w:tcW w:type="pct" w:w="40%"/>
            <w:shd w:color="F8F9FA" w:val="solid"/>
          </w:tcPr>
          <w:p>
            <w:r>
              <w:rPr>
                <w:rFonts w:ascii="JetBrains Mono" w:cs="JetBrains Mono" w:eastAsia="JetBrains Mono" w:hAnsi="JetBrains Mono"/>
                <w:b/>
                <w:bCs/>
                <w:color w:val="1A1A2E"/>
                <w:sz w:val="20"/>
                <w:szCs w:val="20"/>
              </w:rPr>
              <w:t xml:space="preserve">Database</w:t>
            </w:r>
          </w:p>
        </w:tc>
        <w:tc>
          <w:tcPr>
            <w:tcW w:type="pct" w:w="60%"/>
          </w:tcPr>
          <w:p>
            <w:r>
              <w:rPr>
                <w:color w:val="6C757D"/>
                <w:sz w:val="20"/>
                <w:szCs w:val="20"/>
              </w:rPr>
              <w:t xml:space="preserve">MySQL via GORM</w:t>
            </w:r>
          </w:p>
        </w:tc>
      </w:tr>
      <w:tr>
        <w:tc>
          <w:tcPr>
            <w:tcW w:type="pct" w:w="40%"/>
            <w:shd w:color="F8F9FA" w:val="solid"/>
          </w:tcPr>
          <w:p>
            <w:r>
              <w:rPr>
                <w:rFonts w:ascii="JetBrains Mono" w:cs="JetBrains Mono" w:eastAsia="JetBrains Mono" w:hAnsi="JetBrains Mono"/>
                <w:b/>
                <w:bCs/>
                <w:color w:val="1A1A2E"/>
                <w:sz w:val="20"/>
                <w:szCs w:val="20"/>
              </w:rPr>
              <w:t xml:space="preserve">Auth Method</w:t>
            </w:r>
          </w:p>
        </w:tc>
        <w:tc>
          <w:tcPr>
            <w:tcW w:type="pct" w:w="60%"/>
          </w:tcPr>
          <w:p>
            <w:r>
              <w:rPr>
                <w:color w:val="6C757D"/>
                <w:sz w:val="20"/>
                <w:szCs w:val="20"/>
              </w:rPr>
              <w:t xml:space="preserve">JWT (JSON Web Tokens)</w:t>
            </w:r>
          </w:p>
        </w:tc>
      </w:tr>
      <w:tr>
        <w:tc>
          <w:tcPr>
            <w:tcW w:type="pct" w:w="40%"/>
            <w:shd w:color="F8F9FA" w:val="solid"/>
          </w:tcPr>
          <w:p>
            <w:r>
              <w:rPr>
                <w:rFonts w:ascii="JetBrains Mono" w:cs="JetBrains Mono" w:eastAsia="JetBrains Mono" w:hAnsi="JetBrains Mono"/>
                <w:b/>
                <w:bCs/>
                <w:color w:val="1A1A2E"/>
                <w:sz w:val="20"/>
                <w:szCs w:val="20"/>
              </w:rPr>
              <w:t xml:space="preserve">Password</w:t>
            </w:r>
          </w:p>
        </w:tc>
        <w:tc>
          <w:tcPr>
            <w:tcW w:type="pct" w:w="60%"/>
          </w:tcPr>
          <w:p>
            <w:r>
              <w:rPr>
                <w:color w:val="6C757D"/>
                <w:sz w:val="20"/>
                <w:szCs w:val="20"/>
              </w:rPr>
              <w:t xml:space="preserve">bcrypt hashing</w:t>
            </w:r>
          </w:p>
        </w:tc>
      </w:tr>
      <w:tr>
        <w:tc>
          <w:tcPr>
            <w:tcW w:type="pct" w:w="40%"/>
            <w:shd w:color="F8F9FA" w:val="solid"/>
          </w:tcPr>
          <w:p>
            <w:r>
              <w:rPr>
                <w:rFonts w:ascii="JetBrains Mono" w:cs="JetBrains Mono" w:eastAsia="JetBrains Mono" w:hAnsi="JetBrains Mono"/>
                <w:b/>
                <w:bCs/>
                <w:color w:val="1A1A2E"/>
                <w:sz w:val="20"/>
                <w:szCs w:val="20"/>
              </w:rPr>
              <w:t xml:space="preserve">Port</w:t>
            </w:r>
          </w:p>
        </w:tc>
        <w:tc>
          <w:tcPr>
            <w:tcW w:type="pct" w:w="60%"/>
          </w:tcPr>
          <w:p>
            <w:r>
              <w:rPr>
                <w:color w:val="6C757D"/>
                <w:sz w:val="20"/>
                <w:szCs w:val="20"/>
              </w:rPr>
              <w:t xml:space="preserve">8001</w:t>
            </w:r>
          </w:p>
        </w:tc>
      </w:tr>
    </w:tbl>
    <w:p>
      <w:r>
        <w:br w:type="page"/>
      </w:r>
    </w:p>
    <w:p>
      <w:pPr>
        <w:spacing w:after="80" w:before="400"/>
      </w:pPr>
      <w:r>
        <w:rPr>
          <w:b/>
          <w:bCs/>
          <w:color w:val="C0392B"/>
          <w:spacing w:val="60"/>
          <w:sz w:val="18"/>
          <w:szCs w:val="18"/>
        </w:rPr>
        <w:t xml:space="preserve">SECTION 01 — OVERVIEW</w:t>
      </w:r>
    </w:p>
    <w:p>
      <w:pPr>
        <w:pStyle w:val="Heading1"/>
        <w:spacing w:after="160" w:before="320"/>
        <w:rPr>
          <w:b/>
          <w:bCs/>
          <w:color w:val="1A1A2E"/>
        </w:rPr>
      </w:pPr>
      <w:r>
        <w:t xml:space="preserve">What Is the Auth Service?</w:t>
      </w:r>
    </w:p>
    <w:p>
      <w:pPr>
        <w:spacing w:after="160"/>
      </w:pPr>
      <w:r>
        <w:rPr>
          <w:color w:val="1A1A2E"/>
          <w:sz w:val="24"/>
          <w:szCs w:val="24"/>
        </w:rPr>
        <w:t xml:space="preserve">The Auth Service is the security guard of our entire e-commerce app. It does one job and does it well: it decides who is allowed in and who isn't.</w:t>
      </w:r>
    </w:p>
    <w:p>
      <w:pPr>
        <w:pBdr>
          <w:left w:val="thick" w:color="C0392B" w:sz="12"/>
        </w:pBdr>
        <w:shd w:color="FFF8F0" w:val="solid"/>
        <w:spacing w:after="160" w:before="160"/>
        <w:ind w:left="431"/>
      </w:pPr>
      <w:r>
        <w:rPr>
          <w:sz w:val="24"/>
          <w:szCs w:val="24"/>
        </w:rPr>
        <w:t xml:space="preserve">💡  </w:t>
      </w:r>
      <w:r>
        <w:rPr>
          <w:i/>
          <w:iCs/>
          <w:color w:val="5A3E00"/>
          <w:sz w:val="23"/>
          <w:szCs w:val="23"/>
        </w:rPr>
        <w:t xml:space="preserve">Imagine a big office building. Before anyone enters, they go to the reception desk. The receptionist checks their ID, gives them a visitor badge, and that badge lets them move around the building. The Auth Service is that reception desk.</w:t>
      </w:r>
    </w:p>
    <w:p>
      <w:pPr>
        <w:spacing w:after="160"/>
      </w:pPr>
      <w:r>
        <w:rPr>
          <w:color w:val="1A1A2E"/>
          <w:sz w:val="24"/>
          <w:szCs w:val="24"/>
        </w:rPr>
        <w:t xml:space="preserve">In our app, the 'badge' is called a JWT Token — a special string of text that proves who you are. Every other service (Order, Product, Payment) trusts this badge without needing to know your password.</w:t>
      </w:r>
    </w:p>
    <w:p>
      <w:pPr>
        <w:pBdr>
          <w:bottom w:val="single" w:color="E0DDD8" w:sz="1"/>
        </w:pBdr>
        <w:spacing w:after="200" w:before="200"/>
      </w:pPr>
    </w:p>
    <w:p>
      <w:pPr>
        <w:spacing w:after="80" w:before="400"/>
      </w:pPr>
      <w:r>
        <w:rPr>
          <w:b/>
          <w:bCs/>
          <w:color w:val="C0392B"/>
          <w:spacing w:val="60"/>
          <w:sz w:val="18"/>
          <w:szCs w:val="18"/>
        </w:rPr>
        <w:t xml:space="preserve">SECTION 02 — FOLDER STRUCTURE</w:t>
      </w:r>
    </w:p>
    <w:p>
      <w:pPr>
        <w:pStyle w:val="Heading1"/>
        <w:spacing w:after="160" w:before="320"/>
        <w:rPr>
          <w:b/>
          <w:bCs/>
          <w:color w:val="1A1A2E"/>
        </w:rPr>
      </w:pPr>
      <w:r>
        <w:t xml:space="preserve">What Each File Does</w:t>
      </w:r>
    </w:p>
    <w:p>
      <w:pPr>
        <w:spacing w:after="160"/>
      </w:pPr>
      <w:r>
        <w:rPr>
          <w:color w:val="1A1A2E"/>
          <w:sz w:val="24"/>
          <w:szCs w:val="24"/>
        </w:rPr>
        <w:t xml:space="preserve">Here is the folder structure and what every single file is responsible for:</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c>
          <w:tcPr>
            <w:tcW w:type="pct" w:w="40%"/>
            <w:shd w:color="C0392B" w:val="solid"/>
          </w:tcPr>
          <w:p>
            <w:r>
              <w:rPr>
                <w:rFonts w:ascii="JetBrains Mono" w:cs="JetBrains Mono" w:eastAsia="JetBrains Mono" w:hAnsi="JetBrains Mono"/>
                <w:b/>
                <w:bCs/>
                <w:color w:val="FFFFFF"/>
                <w:sz w:val="20"/>
                <w:szCs w:val="20"/>
              </w:rPr>
              <w:t xml:space="preserve">FILE</w:t>
            </w:r>
          </w:p>
        </w:tc>
        <w:tc>
          <w:tcPr>
            <w:tcW w:type="pct" w:w="60%"/>
            <w:shd w:color="C0392B" w:val="solid"/>
          </w:tcPr>
          <w:p>
            <w:r>
              <w:rPr>
                <w:color w:val="FFFFFF"/>
                <w:sz w:val="20"/>
                <w:szCs w:val="20"/>
              </w:rPr>
              <w:t xml:space="preserve">WHAT IT DOES</w:t>
            </w:r>
          </w:p>
        </w:tc>
      </w:tr>
      <w:tr>
        <w:tc>
          <w:tcPr>
            <w:tcW w:type="pct" w:w="40%"/>
            <w:shd w:color="F8F9FA" w:val="solid"/>
          </w:tcPr>
          <w:p>
            <w:r>
              <w:rPr>
                <w:rFonts w:ascii="JetBrains Mono" w:cs="JetBrains Mono" w:eastAsia="JetBrains Mono" w:hAnsi="JetBrains Mono"/>
                <w:b/>
                <w:bCs/>
                <w:color w:val="1A1A2E"/>
                <w:sz w:val="20"/>
                <w:szCs w:val="20"/>
              </w:rPr>
              <w:t xml:space="preserve">main.go</w:t>
            </w:r>
          </w:p>
        </w:tc>
        <w:tc>
          <w:tcPr>
            <w:tcW w:type="pct" w:w="60%"/>
          </w:tcPr>
          <w:p>
            <w:r>
              <w:rPr>
                <w:color w:val="6C757D"/>
                <w:sz w:val="20"/>
                <w:szCs w:val="20"/>
              </w:rPr>
              <w:t xml:space="preserve">The front door. Starts the server, wires everything together.</w:t>
            </w:r>
          </w:p>
        </w:tc>
      </w:tr>
      <w:tr>
        <w:tc>
          <w:tcPr>
            <w:tcW w:type="pct" w:w="40%"/>
            <w:shd w:color="F8F9FA" w:val="solid"/>
          </w:tcPr>
          <w:p>
            <w:r>
              <w:rPr>
                <w:rFonts w:ascii="JetBrains Mono" w:cs="JetBrains Mono" w:eastAsia="JetBrains Mono" w:hAnsi="JetBrains Mono"/>
                <w:b/>
                <w:bCs/>
                <w:color w:val="1A1A2E"/>
                <w:sz w:val="20"/>
                <w:szCs w:val="20"/>
              </w:rPr>
              <w:t xml:space="preserve">config/db.go</w:t>
            </w:r>
          </w:p>
        </w:tc>
        <w:tc>
          <w:tcPr>
            <w:tcW w:type="pct" w:w="60%"/>
          </w:tcPr>
          <w:p>
            <w:r>
              <w:rPr>
                <w:color w:val="6C757D"/>
                <w:sz w:val="20"/>
                <w:szCs w:val="20"/>
              </w:rPr>
              <w:t xml:space="preserve">Opens the MySQL connection. Creates tables if they don't exist.</w:t>
            </w:r>
          </w:p>
        </w:tc>
      </w:tr>
      <w:tr>
        <w:tc>
          <w:tcPr>
            <w:tcW w:type="pct" w:w="40%"/>
            <w:shd w:color="F8F9FA" w:val="solid"/>
          </w:tcPr>
          <w:p>
            <w:r>
              <w:rPr>
                <w:rFonts w:ascii="JetBrains Mono" w:cs="JetBrains Mono" w:eastAsia="JetBrains Mono" w:hAnsi="JetBrains Mono"/>
                <w:b/>
                <w:bCs/>
                <w:color w:val="1A1A2E"/>
                <w:sz w:val="20"/>
                <w:szCs w:val="20"/>
              </w:rPr>
              <w:t xml:space="preserve">models/user.go</w:t>
            </w:r>
          </w:p>
        </w:tc>
        <w:tc>
          <w:tcPr>
            <w:tcW w:type="pct" w:w="60%"/>
          </w:tcPr>
          <w:p>
            <w:r>
              <w:rPr>
                <w:color w:val="6C757D"/>
                <w:sz w:val="20"/>
                <w:szCs w:val="20"/>
              </w:rPr>
              <w:t xml:space="preserve">Defines what a 'User' looks like in the database and in API responses.</w:t>
            </w:r>
          </w:p>
        </w:tc>
      </w:tr>
      <w:tr>
        <w:tc>
          <w:tcPr>
            <w:tcW w:type="pct" w:w="40%"/>
            <w:shd w:color="F8F9FA" w:val="solid"/>
          </w:tcPr>
          <w:p>
            <w:r>
              <w:rPr>
                <w:rFonts w:ascii="JetBrains Mono" w:cs="JetBrains Mono" w:eastAsia="JetBrains Mono" w:hAnsi="JetBrains Mono"/>
                <w:b/>
                <w:bCs/>
                <w:color w:val="1A1A2E"/>
                <w:sz w:val="20"/>
                <w:szCs w:val="20"/>
              </w:rPr>
              <w:t xml:space="preserve">middleware/jwt.go</w:t>
            </w:r>
          </w:p>
        </w:tc>
        <w:tc>
          <w:tcPr>
            <w:tcW w:type="pct" w:w="60%"/>
          </w:tcPr>
          <w:p>
            <w:r>
              <w:rPr>
                <w:color w:val="6C757D"/>
                <w:sz w:val="20"/>
                <w:szCs w:val="20"/>
              </w:rPr>
              <w:t xml:space="preserve">Creates tokens. Also acts as a bouncer — blocks requests without valid tokens.</w:t>
            </w:r>
          </w:p>
        </w:tc>
      </w:tr>
      <w:tr>
        <w:tc>
          <w:tcPr>
            <w:tcW w:type="pct" w:w="40%"/>
            <w:shd w:color="F8F9FA" w:val="solid"/>
          </w:tcPr>
          <w:p>
            <w:r>
              <w:rPr>
                <w:rFonts w:ascii="JetBrains Mono" w:cs="JetBrains Mono" w:eastAsia="JetBrains Mono" w:hAnsi="JetBrains Mono"/>
                <w:b/>
                <w:bCs/>
                <w:color w:val="1A1A2E"/>
                <w:sz w:val="20"/>
                <w:szCs w:val="20"/>
              </w:rPr>
              <w:t xml:space="preserve">handlers/register.go</w:t>
            </w:r>
          </w:p>
        </w:tc>
        <w:tc>
          <w:tcPr>
            <w:tcW w:type="pct" w:w="60%"/>
          </w:tcPr>
          <w:p>
            <w:r>
              <w:rPr>
                <w:color w:val="6C757D"/>
                <w:sz w:val="20"/>
                <w:szCs w:val="20"/>
              </w:rPr>
              <w:t xml:space="preserve">Creates a new user account (POST /register).</w:t>
            </w:r>
          </w:p>
        </w:tc>
      </w:tr>
      <w:tr>
        <w:tc>
          <w:tcPr>
            <w:tcW w:type="pct" w:w="40%"/>
            <w:shd w:color="F8F9FA" w:val="solid"/>
          </w:tcPr>
          <w:p>
            <w:r>
              <w:rPr>
                <w:rFonts w:ascii="JetBrains Mono" w:cs="JetBrains Mono" w:eastAsia="JetBrains Mono" w:hAnsi="JetBrains Mono"/>
                <w:b/>
                <w:bCs/>
                <w:color w:val="1A1A2E"/>
                <w:sz w:val="20"/>
                <w:szCs w:val="20"/>
              </w:rPr>
              <w:t xml:space="preserve">handlers/login.go</w:t>
            </w:r>
          </w:p>
        </w:tc>
        <w:tc>
          <w:tcPr>
            <w:tcW w:type="pct" w:w="60%"/>
          </w:tcPr>
          <w:p>
            <w:r>
              <w:rPr>
                <w:color w:val="6C757D"/>
                <w:sz w:val="20"/>
                <w:szCs w:val="20"/>
              </w:rPr>
              <w:t xml:space="preserve">Checks password, returns a token (POST /login).</w:t>
            </w:r>
          </w:p>
        </w:tc>
      </w:tr>
      <w:tr>
        <w:tc>
          <w:tcPr>
            <w:tcW w:type="pct" w:w="40%"/>
            <w:shd w:color="F8F9FA" w:val="solid"/>
          </w:tcPr>
          <w:p>
            <w:r>
              <w:rPr>
                <w:rFonts w:ascii="JetBrains Mono" w:cs="JetBrains Mono" w:eastAsia="JetBrains Mono" w:hAnsi="JetBrains Mono"/>
                <w:b/>
                <w:bCs/>
                <w:color w:val="1A1A2E"/>
                <w:sz w:val="20"/>
                <w:szCs w:val="20"/>
              </w:rPr>
              <w:t xml:space="preserve">handlers/verify.go</w:t>
            </w:r>
          </w:p>
        </w:tc>
        <w:tc>
          <w:tcPr>
            <w:tcW w:type="pct" w:w="60%"/>
          </w:tcPr>
          <w:p>
            <w:r>
              <w:rPr>
                <w:color w:val="6C757D"/>
                <w:sz w:val="20"/>
                <w:szCs w:val="20"/>
              </w:rPr>
              <w:t xml:space="preserve">Checks if a token is valid — called by other services (GET /verify-token).</w:t>
            </w:r>
          </w:p>
        </w:tc>
      </w:tr>
      <w:tr>
        <w:tc>
          <w:tcPr>
            <w:tcW w:type="pct" w:w="40%"/>
            <w:shd w:color="F8F9FA" w:val="solid"/>
          </w:tcPr>
          <w:p>
            <w:r>
              <w:rPr>
                <w:rFonts w:ascii="JetBrains Mono" w:cs="JetBrains Mono" w:eastAsia="JetBrains Mono" w:hAnsi="JetBrains Mono"/>
                <w:b/>
                <w:bCs/>
                <w:color w:val="1A1A2E"/>
                <w:sz w:val="20"/>
                <w:szCs w:val="20"/>
              </w:rPr>
              <w:t xml:space="preserve">handlers/profile.go</w:t>
            </w:r>
          </w:p>
        </w:tc>
        <w:tc>
          <w:tcPr>
            <w:tcW w:type="pct" w:w="60%"/>
          </w:tcPr>
          <w:p>
            <w:r>
              <w:rPr>
                <w:color w:val="6C757D"/>
                <w:sz w:val="20"/>
                <w:szCs w:val="20"/>
              </w:rPr>
              <w:t xml:space="preserve">Returns the logged-in user's info (GET /profile).</w:t>
            </w:r>
          </w:p>
        </w:tc>
      </w:tr>
      <w:tr>
        <w:tc>
          <w:tcPr>
            <w:tcW w:type="pct" w:w="40%"/>
            <w:shd w:color="F8F9FA" w:val="solid"/>
          </w:tcPr>
          <w:p>
            <w:r>
              <w:rPr>
                <w:rFonts w:ascii="JetBrains Mono" w:cs="JetBrains Mono" w:eastAsia="JetBrains Mono" w:hAnsi="JetBrains Mono"/>
                <w:b/>
                <w:bCs/>
                <w:color w:val="1A1A2E"/>
                <w:sz w:val="20"/>
                <w:szCs w:val="20"/>
              </w:rPr>
              <w:t xml:space="preserve">.env</w:t>
            </w:r>
          </w:p>
        </w:tc>
        <w:tc>
          <w:tcPr>
            <w:tcW w:type="pct" w:w="60%"/>
          </w:tcPr>
          <w:p>
            <w:r>
              <w:rPr>
                <w:color w:val="6C757D"/>
                <w:sz w:val="20"/>
                <w:szCs w:val="20"/>
              </w:rPr>
              <w:t xml:space="preserve">Secret config file — DB password, JWT secret, port number.</w:t>
            </w:r>
          </w:p>
        </w:tc>
      </w:tr>
    </w:tbl>
    <w:p>
      <w:r>
        <w:br w:type="page"/>
      </w:r>
    </w:p>
    <w:p>
      <w:pPr>
        <w:spacing w:after="80" w:before="400"/>
      </w:pPr>
      <w:r>
        <w:rPr>
          <w:b/>
          <w:bCs/>
          <w:color w:val="C0392B"/>
          <w:spacing w:val="60"/>
          <w:sz w:val="18"/>
          <w:szCs w:val="18"/>
        </w:rPr>
        <w:t xml:space="preserve">SECTION 03 — THE DATABASE</w:t>
      </w:r>
    </w:p>
    <w:p>
      <w:pPr>
        <w:pStyle w:val="Heading1"/>
        <w:spacing w:after="160" w:before="320"/>
        <w:rPr>
          <w:b/>
          <w:bCs/>
          <w:color w:val="1A1A2E"/>
        </w:rPr>
      </w:pPr>
      <w:r>
        <w:t xml:space="preserve">How MySQL Stores Users</w:t>
      </w:r>
    </w:p>
    <w:p>
      <w:pPr>
        <w:spacing w:after="160"/>
      </w:pPr>
      <w:r>
        <w:rPr>
          <w:color w:val="1A1A2E"/>
          <w:sz w:val="24"/>
          <w:szCs w:val="24"/>
        </w:rPr>
        <w:t xml:space="preserve">We use one MySQL database called auth_db. Inside it, there is one table called users. Think of it as a spreadsheet where each row is one person.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c>
          <w:tcPr>
            <w:tcW w:type="pct" w:w="40%"/>
            <w:shd w:color="C0392B" w:val="solid"/>
          </w:tcPr>
          <w:p>
            <w:r>
              <w:rPr>
                <w:rFonts w:ascii="JetBrains Mono" w:cs="JetBrains Mono" w:eastAsia="JetBrains Mono" w:hAnsi="JetBrains Mono"/>
                <w:b/>
                <w:bCs/>
                <w:color w:val="FFFFFF"/>
                <w:sz w:val="20"/>
                <w:szCs w:val="20"/>
              </w:rPr>
              <w:t xml:space="preserve">COLUMN</w:t>
            </w:r>
          </w:p>
        </w:tc>
        <w:tc>
          <w:tcPr>
            <w:tcW w:type="pct" w:w="60%"/>
            <w:shd w:color="C0392B" w:val="solid"/>
          </w:tcPr>
          <w:p>
            <w:r>
              <w:rPr>
                <w:color w:val="FFFFFF"/>
                <w:sz w:val="20"/>
                <w:szCs w:val="20"/>
              </w:rPr>
              <w:t xml:space="preserve">WHAT IT STORES</w:t>
            </w:r>
          </w:p>
        </w:tc>
      </w:tr>
      <w:tr>
        <w:tc>
          <w:tcPr>
            <w:tcW w:type="pct" w:w="40%"/>
            <w:shd w:color="F8F9FA" w:val="solid"/>
          </w:tcPr>
          <w:p>
            <w:r>
              <w:rPr>
                <w:rFonts w:ascii="JetBrains Mono" w:cs="JetBrains Mono" w:eastAsia="JetBrains Mono" w:hAnsi="JetBrains Mono"/>
                <w:b/>
                <w:bCs/>
                <w:color w:val="1A1A2E"/>
                <w:sz w:val="20"/>
                <w:szCs w:val="20"/>
              </w:rPr>
              <w:t xml:space="preserve">id</w:t>
            </w:r>
          </w:p>
        </w:tc>
        <w:tc>
          <w:tcPr>
            <w:tcW w:type="pct" w:w="60%"/>
          </w:tcPr>
          <w:p>
            <w:r>
              <w:rPr>
                <w:color w:val="6C757D"/>
                <w:sz w:val="20"/>
                <w:szCs w:val="20"/>
              </w:rPr>
              <w:t xml:space="preserve">Auto-generated unique number. Like a roll number.</w:t>
            </w:r>
          </w:p>
        </w:tc>
      </w:tr>
      <w:tr>
        <w:tc>
          <w:tcPr>
            <w:tcW w:type="pct" w:w="40%"/>
            <w:shd w:color="F8F9FA" w:val="solid"/>
          </w:tcPr>
          <w:p>
            <w:r>
              <w:rPr>
                <w:rFonts w:ascii="JetBrains Mono" w:cs="JetBrains Mono" w:eastAsia="JetBrains Mono" w:hAnsi="JetBrains Mono"/>
                <w:b/>
                <w:bCs/>
                <w:color w:val="1A1A2E"/>
                <w:sz w:val="20"/>
                <w:szCs w:val="20"/>
              </w:rPr>
              <w:t xml:space="preserve">name</w:t>
            </w:r>
          </w:p>
        </w:tc>
        <w:tc>
          <w:tcPr>
            <w:tcW w:type="pct" w:w="60%"/>
          </w:tcPr>
          <w:p>
            <w:r>
              <w:rPr>
                <w:color w:val="6C757D"/>
                <w:sz w:val="20"/>
                <w:szCs w:val="20"/>
              </w:rPr>
              <w:t xml:space="preserve">The person's full name — e.g. 'Ravi Kumar'</w:t>
            </w:r>
          </w:p>
        </w:tc>
      </w:tr>
      <w:tr>
        <w:tc>
          <w:tcPr>
            <w:tcW w:type="pct" w:w="40%"/>
            <w:shd w:color="F8F9FA" w:val="solid"/>
          </w:tcPr>
          <w:p>
            <w:r>
              <w:rPr>
                <w:rFonts w:ascii="JetBrains Mono" w:cs="JetBrains Mono" w:eastAsia="JetBrains Mono" w:hAnsi="JetBrains Mono"/>
                <w:b/>
                <w:bCs/>
                <w:color w:val="1A1A2E"/>
                <w:sz w:val="20"/>
                <w:szCs w:val="20"/>
              </w:rPr>
              <w:t xml:space="preserve">email</w:t>
            </w:r>
          </w:p>
        </w:tc>
        <w:tc>
          <w:tcPr>
            <w:tcW w:type="pct" w:w="60%"/>
          </w:tcPr>
          <w:p>
            <w:r>
              <w:rPr>
                <w:color w:val="6C757D"/>
                <w:sz w:val="20"/>
                <w:szCs w:val="20"/>
              </w:rPr>
              <w:t xml:space="preserve">Their email. Must be unique — no two accounts share one.</w:t>
            </w:r>
          </w:p>
        </w:tc>
      </w:tr>
      <w:tr>
        <w:tc>
          <w:tcPr>
            <w:tcW w:type="pct" w:w="40%"/>
            <w:shd w:color="F8F9FA" w:val="solid"/>
          </w:tcPr>
          <w:p>
            <w:r>
              <w:rPr>
                <w:rFonts w:ascii="JetBrains Mono" w:cs="JetBrains Mono" w:eastAsia="JetBrains Mono" w:hAnsi="JetBrains Mono"/>
                <w:b/>
                <w:bCs/>
                <w:color w:val="1A1A2E"/>
                <w:sz w:val="20"/>
                <w:szCs w:val="20"/>
              </w:rPr>
              <w:t xml:space="preserve">password</w:t>
            </w:r>
          </w:p>
        </w:tc>
        <w:tc>
          <w:tcPr>
            <w:tcW w:type="pct" w:w="60%"/>
          </w:tcPr>
          <w:p>
            <w:r>
              <w:rPr>
                <w:color w:val="6C757D"/>
                <w:sz w:val="20"/>
                <w:szCs w:val="20"/>
              </w:rPr>
              <w:t xml:space="preserve">A HASHED version of their password. Never plain text.</w:t>
            </w:r>
          </w:p>
        </w:tc>
      </w:tr>
      <w:tr>
        <w:tc>
          <w:tcPr>
            <w:tcW w:type="pct" w:w="40%"/>
            <w:shd w:color="F8F9FA" w:val="solid"/>
          </w:tcPr>
          <w:p>
            <w:r>
              <w:rPr>
                <w:rFonts w:ascii="JetBrains Mono" w:cs="JetBrains Mono" w:eastAsia="JetBrains Mono" w:hAnsi="JetBrains Mono"/>
                <w:b/>
                <w:bCs/>
                <w:color w:val="1A1A2E"/>
                <w:sz w:val="20"/>
                <w:szCs w:val="20"/>
              </w:rPr>
              <w:t xml:space="preserve">role</w:t>
            </w:r>
          </w:p>
        </w:tc>
        <w:tc>
          <w:tcPr>
            <w:tcW w:type="pct" w:w="60%"/>
          </w:tcPr>
          <w:p>
            <w:r>
              <w:rPr>
                <w:color w:val="6C757D"/>
                <w:sz w:val="20"/>
                <w:szCs w:val="20"/>
              </w:rPr>
              <w:t xml:space="preserve">Either 'customer' or 'admin'. Defaults to 'customer'.</w:t>
            </w:r>
          </w:p>
        </w:tc>
      </w:tr>
      <w:tr>
        <w:tc>
          <w:tcPr>
            <w:tcW w:type="pct" w:w="40%"/>
            <w:shd w:color="F8F9FA" w:val="solid"/>
          </w:tcPr>
          <w:p>
            <w:r>
              <w:rPr>
                <w:rFonts w:ascii="JetBrains Mono" w:cs="JetBrains Mono" w:eastAsia="JetBrains Mono" w:hAnsi="JetBrains Mono"/>
                <w:b/>
                <w:bCs/>
                <w:color w:val="1A1A2E"/>
                <w:sz w:val="20"/>
                <w:szCs w:val="20"/>
              </w:rPr>
              <w:t xml:space="preserve">created_at</w:t>
            </w:r>
          </w:p>
        </w:tc>
        <w:tc>
          <w:tcPr>
            <w:tcW w:type="pct" w:w="60%"/>
          </w:tcPr>
          <w:p>
            <w:r>
              <w:rPr>
                <w:color w:val="6C757D"/>
                <w:sz w:val="20"/>
                <w:szCs w:val="20"/>
              </w:rPr>
              <w:t xml:space="preserve">When the account was made. Auto-filled by GORM.</w:t>
            </w:r>
          </w:p>
        </w:tc>
      </w:tr>
      <w:tr>
        <w:tc>
          <w:tcPr>
            <w:tcW w:type="pct" w:w="40%"/>
            <w:shd w:color="F8F9FA" w:val="solid"/>
          </w:tcPr>
          <w:p>
            <w:r>
              <w:rPr>
                <w:rFonts w:ascii="JetBrains Mono" w:cs="JetBrains Mono" w:eastAsia="JetBrains Mono" w:hAnsi="JetBrains Mono"/>
                <w:b/>
                <w:bCs/>
                <w:color w:val="1A1A2E"/>
                <w:sz w:val="20"/>
                <w:szCs w:val="20"/>
              </w:rPr>
              <w:t xml:space="preserve">updated_at</w:t>
            </w:r>
          </w:p>
        </w:tc>
        <w:tc>
          <w:tcPr>
            <w:tcW w:type="pct" w:w="60%"/>
          </w:tcPr>
          <w:p>
            <w:r>
              <w:rPr>
                <w:color w:val="6C757D"/>
                <w:sz w:val="20"/>
                <w:szCs w:val="20"/>
              </w:rPr>
              <w:t xml:space="preserve">When the account was last changed. Auto-filled by GORM.</w:t>
            </w:r>
          </w:p>
        </w:tc>
      </w:tr>
    </w:tbl>
    <w:p>
      <w:pPr>
        <w:spacing w:after="200"/>
      </w:pPr>
    </w:p>
    <w:p>
      <w:pPr>
        <w:pBdr>
          <w:left w:val="thick" w:color="C0392B" w:sz="12"/>
        </w:pBdr>
        <w:shd w:color="FFF8F0" w:val="solid"/>
        <w:spacing w:after="160" w:before="160"/>
        <w:ind w:left="431"/>
      </w:pPr>
      <w:r>
        <w:rPr>
          <w:sz w:val="24"/>
          <w:szCs w:val="24"/>
        </w:rPr>
        <w:t xml:space="preserve">💡  </w:t>
      </w:r>
      <w:r>
        <w:rPr>
          <w:i/>
          <w:iCs/>
          <w:color w:val="5A3E00"/>
          <w:sz w:val="23"/>
          <w:szCs w:val="23"/>
        </w:rPr>
        <w:t xml:space="preserve">Think of GORM as a translator. You write Go code like 'save this user to the database'. GORM translates it into SQL (INSERT INTO users VALUES...) and sends it to MySQL. You never have to write raw SQL.</w:t>
      </w:r>
    </w:p>
    <w:p>
      <w:pPr>
        <w:spacing w:after="160"/>
      </w:pPr>
      <w:r>
        <w:rPr>
          <w:color w:val="1A1A2E"/>
          <w:sz w:val="24"/>
          <w:szCs w:val="24"/>
        </w:rPr>
        <w:t xml:space="preserve">AutoMigrate in db.go automatically creates the users table when the service starts. If the table already exists, it does nothing. If a new column is added to the User struct, it adds that column. Like a smart carpenter who only builds what's missing.</w:t>
      </w:r>
    </w:p>
    <w:p>
      <w:pPr>
        <w:pBdr>
          <w:bottom w:val="single" w:color="E0DDD8" w:sz="1"/>
        </w:pBdr>
        <w:spacing w:after="200" w:before="200"/>
      </w:pPr>
    </w:p>
    <w:p>
      <w:pPr>
        <w:spacing w:after="80" w:before="400"/>
      </w:pPr>
      <w:r>
        <w:rPr>
          <w:b/>
          <w:bCs/>
          <w:color w:val="C0392B"/>
          <w:spacing w:val="60"/>
          <w:sz w:val="18"/>
          <w:szCs w:val="18"/>
        </w:rPr>
        <w:t xml:space="preserve">SECTION 04 — PASSWORD SECURITY</w:t>
      </w:r>
    </w:p>
    <w:p>
      <w:pPr>
        <w:pStyle w:val="Heading1"/>
        <w:spacing w:after="160" w:before="320"/>
        <w:rPr>
          <w:b/>
          <w:bCs/>
          <w:color w:val="1A1A2E"/>
        </w:rPr>
      </w:pPr>
      <w:r>
        <w:t xml:space="preserve">Why We Never Store Plain Passwords</w:t>
      </w:r>
    </w:p>
    <w:p>
      <w:pPr>
        <w:pBdr>
          <w:left w:val="thick" w:color="C0392B" w:sz="12"/>
        </w:pBdr>
        <w:shd w:color="FFF8F0" w:val="solid"/>
        <w:spacing w:after="160" w:before="160"/>
        <w:ind w:left="431"/>
      </w:pPr>
      <w:r>
        <w:rPr>
          <w:sz w:val="24"/>
          <w:szCs w:val="24"/>
        </w:rPr>
        <w:t xml:space="preserve">💡  </w:t>
      </w:r>
      <w:r>
        <w:rPr>
          <w:i/>
          <w:iCs/>
          <w:color w:val="5A3E00"/>
          <w:sz w:val="23"/>
          <w:szCs w:val="23"/>
        </w:rPr>
        <w:t xml:space="preserve">Imagine you write your password 'mango123' on paper and give it to a shop to store. If that shop gets robbed, the thief has your password. Now imagine instead you put 'mango123' through a shredder — what comes out is '$2a$12$xyz...'. The shop stores the shredded version. Even if robbed, the thief gets useless shreds.</w:t>
      </w:r>
    </w:p>
    <w:p>
      <w:pPr>
        <w:spacing w:after="160"/>
      </w:pPr>
      <w:r>
        <w:rPr>
          <w:color w:val="1A1A2E"/>
          <w:sz w:val="24"/>
          <w:szCs w:val="24"/>
        </w:rPr>
        <w:t xml:space="preserve">That shredder is called bcrypt. Here's exactly what happens:</w:t>
      </w:r>
    </w:p>
    <w:p>
      <w:pPr>
        <w:pStyle w:val="ListParagraph"/>
        <w:numPr>
          <w:ilvl w:val="0"/>
          <w:numId w:val="1"/>
        </w:numPr>
        <w:spacing w:after="100"/>
      </w:pPr>
      <w:r>
        <w:rPr>
          <w:b/>
          <w:bCs/>
          <w:color w:val="C0392B"/>
          <w:sz w:val="22"/>
          <w:szCs w:val="22"/>
        </w:rPr>
        <w:t xml:space="preserve">→ </w:t>
      </w:r>
      <w:r>
        <w:rPr>
          <w:color w:val="1A1A2E"/>
          <w:sz w:val="22"/>
          <w:szCs w:val="22"/>
        </w:rPr>
        <w:t xml:space="preserve">You type password: mango123</w:t>
      </w:r>
    </w:p>
    <w:p>
      <w:pPr>
        <w:pStyle w:val="ListParagraph"/>
        <w:numPr>
          <w:ilvl w:val="0"/>
          <w:numId w:val="1"/>
        </w:numPr>
        <w:spacing w:after="100"/>
      </w:pPr>
      <w:r>
        <w:rPr>
          <w:b/>
          <w:bCs/>
          <w:color w:val="C0392B"/>
          <w:sz w:val="22"/>
          <w:szCs w:val="22"/>
        </w:rPr>
        <w:t xml:space="preserve">→ </w:t>
      </w:r>
      <w:r>
        <w:rPr>
          <w:color w:val="1A1A2E"/>
          <w:sz w:val="22"/>
          <w:szCs w:val="22"/>
        </w:rPr>
        <w:t xml:space="preserve">bcrypt runs it through a complex mathematical function 4096 times (cost factor 12)</w:t>
      </w:r>
    </w:p>
    <w:p>
      <w:pPr>
        <w:pStyle w:val="ListParagraph"/>
        <w:numPr>
          <w:ilvl w:val="0"/>
          <w:numId w:val="1"/>
        </w:numPr>
        <w:spacing w:after="100"/>
      </w:pPr>
      <w:r>
        <w:rPr>
          <w:b/>
          <w:bCs/>
          <w:color w:val="C0392B"/>
          <w:sz w:val="22"/>
          <w:szCs w:val="22"/>
        </w:rPr>
        <w:t xml:space="preserve">→ </w:t>
      </w:r>
      <w:r>
        <w:rPr>
          <w:color w:val="1A1A2E"/>
          <w:sz w:val="22"/>
          <w:szCs w:val="22"/>
        </w:rPr>
        <w:t xml:space="preserve">Output: $2a$12$N9qo8uLOickgx2ZMRZoMyeIjZAgcfl7p92ldGxad68LJZdL17lhWy</w:t>
      </w:r>
    </w:p>
    <w:p>
      <w:pPr>
        <w:pStyle w:val="ListParagraph"/>
        <w:numPr>
          <w:ilvl w:val="0"/>
          <w:numId w:val="1"/>
        </w:numPr>
        <w:spacing w:after="100"/>
      </w:pPr>
      <w:r>
        <w:rPr>
          <w:b/>
          <w:bCs/>
          <w:color w:val="C0392B"/>
          <w:sz w:val="22"/>
          <w:szCs w:val="22"/>
        </w:rPr>
        <w:t xml:space="preserve">→ </w:t>
      </w:r>
      <w:r>
        <w:rPr>
          <w:color w:val="1A1A2E"/>
          <w:sz w:val="22"/>
          <w:szCs w:val="22"/>
        </w:rPr>
        <w:t xml:space="preserve">We store THIS in MySQL, never 'mango123'</w:t>
      </w:r>
    </w:p>
    <w:p>
      <w:pPr>
        <w:spacing w:after="160"/>
      </w:pPr>
    </w:p>
    <w:p>
      <w:pPr>
        <w:spacing w:after="160"/>
      </w:pPr>
      <w:r>
        <w:rPr>
          <w:color w:val="1A1A2E"/>
          <w:sz w:val="24"/>
          <w:szCs w:val="24"/>
        </w:rPr>
        <w:t xml:space="preserve">When you log in next time:</w:t>
      </w:r>
    </w:p>
    <w:p>
      <w:pPr>
        <w:pStyle w:val="ListParagraph"/>
        <w:numPr>
          <w:ilvl w:val="0"/>
          <w:numId w:val="1"/>
        </w:numPr>
        <w:spacing w:after="100"/>
      </w:pPr>
      <w:r>
        <w:rPr>
          <w:b/>
          <w:bCs/>
          <w:color w:val="C0392B"/>
          <w:sz w:val="22"/>
          <w:szCs w:val="22"/>
        </w:rPr>
        <w:t xml:space="preserve">→ </w:t>
      </w:r>
      <w:r>
        <w:rPr>
          <w:color w:val="1A1A2E"/>
          <w:sz w:val="22"/>
          <w:szCs w:val="22"/>
        </w:rPr>
        <w:t xml:space="preserve">You type: mango123</w:t>
      </w:r>
    </w:p>
    <w:p>
      <w:pPr>
        <w:pStyle w:val="ListParagraph"/>
        <w:numPr>
          <w:ilvl w:val="0"/>
          <w:numId w:val="1"/>
        </w:numPr>
        <w:spacing w:after="100"/>
      </w:pPr>
      <w:r>
        <w:rPr>
          <w:b/>
          <w:bCs/>
          <w:color w:val="C0392B"/>
          <w:sz w:val="22"/>
          <w:szCs w:val="22"/>
        </w:rPr>
        <w:t xml:space="preserve">→ </w:t>
      </w:r>
      <w:r>
        <w:rPr>
          <w:color w:val="1A1A2E"/>
          <w:sz w:val="22"/>
          <w:szCs w:val="22"/>
        </w:rPr>
        <w:t xml:space="preserve">bcrypt shreds it again with the SAME settings</w:t>
      </w:r>
    </w:p>
    <w:p>
      <w:pPr>
        <w:pStyle w:val="ListParagraph"/>
        <w:numPr>
          <w:ilvl w:val="0"/>
          <w:numId w:val="1"/>
        </w:numPr>
        <w:spacing w:after="100"/>
      </w:pPr>
      <w:r>
        <w:rPr>
          <w:b/>
          <w:bCs/>
          <w:color w:val="C0392B"/>
          <w:sz w:val="22"/>
          <w:szCs w:val="22"/>
        </w:rPr>
        <w:t xml:space="preserve">→ </w:t>
      </w:r>
      <w:r>
        <w:rPr>
          <w:color w:val="1A1A2E"/>
          <w:sz w:val="22"/>
          <w:szCs w:val="22"/>
        </w:rPr>
        <w:t xml:space="preserve">Compares the two shredded versions — if they match, you're in</w:t>
      </w:r>
    </w:p>
    <w:p>
      <w:pPr>
        <w:pStyle w:val="ListParagraph"/>
        <w:numPr>
          <w:ilvl w:val="0"/>
          <w:numId w:val="1"/>
        </w:numPr>
        <w:spacing w:after="100"/>
      </w:pPr>
      <w:r>
        <w:rPr>
          <w:b/>
          <w:bCs/>
          <w:color w:val="C0392B"/>
          <w:sz w:val="22"/>
          <w:szCs w:val="22"/>
        </w:rPr>
        <w:t xml:space="preserve">→ </w:t>
      </w:r>
      <w:r>
        <w:rPr>
          <w:color w:val="1A1A2E"/>
          <w:sz w:val="22"/>
          <w:szCs w:val="22"/>
        </w:rPr>
        <w:t xml:space="preserve">bcrypt.CompareHashAndPassword() does this comparison in one line of code</w:t>
      </w:r>
    </w:p>
    <w:p>
      <w:r>
        <w:br w:type="page"/>
      </w:r>
    </w:p>
    <w:p>
      <w:pPr>
        <w:spacing w:after="80" w:before="400"/>
      </w:pPr>
      <w:r>
        <w:rPr>
          <w:b/>
          <w:bCs/>
          <w:color w:val="C0392B"/>
          <w:spacing w:val="60"/>
          <w:sz w:val="18"/>
          <w:szCs w:val="18"/>
        </w:rPr>
        <w:t xml:space="preserve">SECTION 05 — JWT TOKENS</w:t>
      </w:r>
    </w:p>
    <w:p>
      <w:pPr>
        <w:pStyle w:val="Heading1"/>
        <w:spacing w:after="160" w:before="320"/>
        <w:rPr>
          <w:b/>
          <w:bCs/>
          <w:color w:val="1A1A2E"/>
        </w:rPr>
      </w:pPr>
      <w:r>
        <w:t xml:space="preserve">How JWT Works (The Wristband Analogy)</w:t>
      </w:r>
    </w:p>
    <w:p>
      <w:pPr>
        <w:pBdr>
          <w:left w:val="thick" w:color="C0392B" w:sz="12"/>
        </w:pBdr>
        <w:shd w:color="FFF8F0" w:val="solid"/>
        <w:spacing w:after="160" w:before="160"/>
        <w:ind w:left="431"/>
      </w:pPr>
      <w:r>
        <w:rPr>
          <w:sz w:val="24"/>
          <w:szCs w:val="24"/>
        </w:rPr>
        <w:t xml:space="preserve">💡  </w:t>
      </w:r>
      <w:r>
        <w:rPr>
          <w:i/>
          <w:iCs/>
          <w:color w:val="5A3E00"/>
          <w:sz w:val="23"/>
          <w:szCs w:val="23"/>
        </w:rPr>
        <w:t xml:space="preserve">Imagine a music festival. At the entrance, you show your ID. The staff gives you a wristband with a hidden pattern only they can create. At every stall inside, they just check the wristband — they don't need your ID again. The wristband IS your proof.</w:t>
      </w:r>
    </w:p>
    <w:p>
      <w:pPr>
        <w:spacing w:after="160"/>
      </w:pPr>
      <w:r>
        <w:rPr>
          <w:color w:val="1A1A2E"/>
          <w:sz w:val="24"/>
          <w:szCs w:val="24"/>
        </w:rPr>
        <w:t xml:space="preserve">JWT (JSON Web Token) is that wristband. After you log in successfully, we give you a JWT. You send it with every future request. Other services check it without hitting the database again.</w:t>
      </w:r>
    </w:p>
    <w:p>
      <w:pPr>
        <w:spacing w:after="160"/>
      </w:pPr>
      <w:r>
        <w:rPr>
          <w:color w:val="1A1A2E"/>
          <w:sz w:val="24"/>
          <w:szCs w:val="24"/>
        </w:rPr>
        <w:t xml:space="preserve">A JWT has 3 parts separated by dots:</w:t>
      </w:r>
    </w:p>
    <w:p>
      <w:pPr>
        <w:pStyle w:val="ListParagraph"/>
        <w:numPr>
          <w:ilvl w:val="0"/>
          <w:numId w:val="1"/>
        </w:numPr>
        <w:spacing w:after="100"/>
      </w:pPr>
      <w:r>
        <w:rPr>
          <w:b/>
          <w:bCs/>
          <w:color w:val="C0392B"/>
          <w:sz w:val="22"/>
          <w:szCs w:val="22"/>
        </w:rPr>
        <w:t xml:space="preserve">1. </w:t>
      </w:r>
      <w:r>
        <w:rPr>
          <w:color w:val="1A1A2E"/>
          <w:sz w:val="22"/>
          <w:szCs w:val="22"/>
        </w:rPr>
        <w:t xml:space="preserve">Header: algorithm used to sign (HS256)</w:t>
      </w:r>
    </w:p>
    <w:p>
      <w:pPr>
        <w:pStyle w:val="ListParagraph"/>
        <w:numPr>
          <w:ilvl w:val="0"/>
          <w:numId w:val="1"/>
        </w:numPr>
        <w:spacing w:after="100"/>
      </w:pPr>
      <w:r>
        <w:rPr>
          <w:b/>
          <w:bCs/>
          <w:color w:val="C0392B"/>
          <w:sz w:val="22"/>
          <w:szCs w:val="22"/>
        </w:rPr>
        <w:t xml:space="preserve">2. </w:t>
      </w:r>
      <w:r>
        <w:rPr>
          <w:color w:val="1A1A2E"/>
          <w:sz w:val="22"/>
          <w:szCs w:val="22"/>
        </w:rPr>
        <w:t xml:space="preserve">Payload: your data — user_id, email, role, expiry time</w:t>
      </w:r>
    </w:p>
    <w:p>
      <w:pPr>
        <w:pStyle w:val="ListParagraph"/>
        <w:numPr>
          <w:ilvl w:val="0"/>
          <w:numId w:val="1"/>
        </w:numPr>
        <w:spacing w:after="100"/>
      </w:pPr>
      <w:r>
        <w:rPr>
          <w:b/>
          <w:bCs/>
          <w:color w:val="C0392B"/>
          <w:sz w:val="22"/>
          <w:szCs w:val="22"/>
        </w:rPr>
        <w:t xml:space="preserve">3. </w:t>
      </w:r>
      <w:r>
        <w:rPr>
          <w:color w:val="1A1A2E"/>
          <w:sz w:val="22"/>
          <w:szCs w:val="22"/>
        </w:rPr>
        <w:t xml:space="preserve">Signature: Header + Payload signed with our SECRET KEY</w:t>
      </w:r>
    </w:p>
    <w:p>
      <w:pPr>
        <w:spacing w:after="160"/>
      </w:pPr>
    </w:p>
    <w:p>
      <w:pPr>
        <w:spacing w:after="160"/>
      </w:pPr>
      <w:r>
        <w:rPr>
          <w:color w:val="1A1A2E"/>
          <w:sz w:val="24"/>
          <w:szCs w:val="24"/>
        </w:rPr>
        <w:t xml:space="preserve">It looks like this:</w:t>
      </w:r>
    </w:p>
    <w:p>
      <w:pPr>
        <w:shd w:color="1E1E2E" w:val="solid"/>
        <w:spacing w:after="120" w:before="120"/>
        <w:ind w:left="431" w:right="431"/>
      </w:pPr>
      <w:r>
        <w:rPr>
          <w:rFonts w:ascii="JetBrains Mono" w:cs="JetBrains Mono" w:eastAsia="JetBrains Mono" w:hAnsi="JetBrains Mono"/>
          <w:color w:val="A6E3A1"/>
          <w:sz w:val="18"/>
          <w:szCs w:val="18"/>
        </w:rPr>
        <w:t xml:space="preserve">eyJhbGciOiJIUzI1NiIsInR5cCI6IkpXVCJ9</w:t>
      </w:r>
      <w:r>
        <w:rPr>
          <w:rFonts w:ascii="JetBrains Mono" w:cs="JetBrains Mono" w:eastAsia="JetBrains Mono" w:hAnsi="JetBrains Mono"/>
          <w:color w:val="A6E3A1"/>
          <w:sz w:val="18"/>
          <w:szCs w:val="18"/>
        </w:rPr>
        <w:t xml:space="preserve">
.eyJ1c2VyX2lkIjoxLCJlbWFpbCI6InJhdmlAZ21haWwuY29tIiwicm9sZSI6ImN1c3RvbWVyIn0</w:t>
      </w:r>
      <w:r>
        <w:rPr>
          <w:rFonts w:ascii="JetBrains Mono" w:cs="JetBrains Mono" w:eastAsia="JetBrains Mono" w:hAnsi="JetBrains Mono"/>
          <w:color w:val="A6E3A1"/>
          <w:sz w:val="18"/>
          <w:szCs w:val="18"/>
        </w:rPr>
        <w:t xml:space="preserve">
.SflKxwRJSMeKKF2QT4fwpMeJf36POk6yJV_adQssw5c</w:t>
      </w:r>
    </w:p>
    <w:p>
      <w:pPr>
        <w:spacing w:after="160"/>
      </w:pPr>
    </w:p>
    <w:p>
      <w:pPr>
        <w:pBdr>
          <w:left w:val="thick" w:color="C0392B" w:sz="12"/>
        </w:pBdr>
        <w:shd w:color="FFF8F0" w:val="solid"/>
        <w:spacing w:after="160" w:before="160"/>
        <w:ind w:left="431"/>
      </w:pPr>
      <w:r>
        <w:rPr>
          <w:sz w:val="24"/>
          <w:szCs w:val="24"/>
        </w:rPr>
        <w:t xml:space="preserve">💡  </w:t>
      </w:r>
      <w:r>
        <w:rPr>
          <w:i/>
          <w:iCs/>
          <w:color w:val="5A3E00"/>
          <w:sz w:val="23"/>
          <w:szCs w:val="23"/>
        </w:rPr>
        <w:t xml:space="preserve">The signature is the secret stamp. Only we have the stamp. Anyone can read the payload (it's just base64), but they can't FAKE a valid signature without our secret key. If they tamper with the payload, the signature breaks and we reject it.</w:t>
      </w:r>
    </w:p>
    <w:p>
      <w:pPr>
        <w:spacing w:after="160"/>
      </w:pPr>
      <w:r>
        <w:rPr>
          <w:color w:val="1A1A2E"/>
          <w:sz w:val="24"/>
          <w:szCs w:val="24"/>
        </w:rPr>
        <w:t xml:space="preserve">In our code, GenerateToken() in middleware/jwt.go creates the token. AuthMiddleware() verifies it on every protected request.</w:t>
      </w:r>
    </w:p>
    <w:p>
      <w:pPr>
        <w:pBdr>
          <w:bottom w:val="single" w:color="E0DDD8" w:sz="1"/>
        </w:pBdr>
        <w:spacing w:after="200" w:before="200"/>
      </w:pPr>
    </w:p>
    <w:p>
      <w:pPr>
        <w:spacing w:after="80" w:before="400"/>
      </w:pPr>
      <w:r>
        <w:rPr>
          <w:b/>
          <w:bCs/>
          <w:color w:val="C0392B"/>
          <w:spacing w:val="60"/>
          <w:sz w:val="18"/>
          <w:szCs w:val="18"/>
        </w:rPr>
        <w:t xml:space="preserve">SECTION 06 — API ROUTES</w:t>
      </w:r>
    </w:p>
    <w:p>
      <w:pPr>
        <w:pStyle w:val="Heading1"/>
        <w:spacing w:after="160" w:before="320"/>
        <w:rPr>
          <w:b/>
          <w:bCs/>
          <w:color w:val="1A1A2E"/>
        </w:rPr>
      </w:pPr>
      <w:r>
        <w:t xml:space="preserve">All Endpoints Explained</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c>
          <w:tcPr>
            <w:tcW w:type="pct" w:w="40%"/>
            <w:shd w:color="C0392B" w:val="solid"/>
          </w:tcPr>
          <w:p>
            <w:r>
              <w:rPr>
                <w:rFonts w:ascii="JetBrains Mono" w:cs="JetBrains Mono" w:eastAsia="JetBrains Mono" w:hAnsi="JetBrains Mono"/>
                <w:b/>
                <w:bCs/>
                <w:color w:val="FFFFFF"/>
                <w:sz w:val="20"/>
                <w:szCs w:val="20"/>
              </w:rPr>
              <w:t xml:space="preserve">METHOD + PATH</w:t>
            </w:r>
          </w:p>
        </w:tc>
        <w:tc>
          <w:tcPr>
            <w:tcW w:type="pct" w:w="60%"/>
            <w:shd w:color="C0392B" w:val="solid"/>
          </w:tcPr>
          <w:p>
            <w:r>
              <w:rPr>
                <w:color w:val="FFFFFF"/>
                <w:sz w:val="20"/>
                <w:szCs w:val="20"/>
              </w:rPr>
              <w:t xml:space="preserve">WHAT IT DOES</w:t>
            </w:r>
          </w:p>
        </w:tc>
      </w:tr>
      <w:tr>
        <w:tc>
          <w:tcPr>
            <w:tcW w:type="pct" w:w="40%"/>
            <w:shd w:color="F8F9FA" w:val="solid"/>
          </w:tcPr>
          <w:p>
            <w:r>
              <w:rPr>
                <w:rFonts w:ascii="JetBrains Mono" w:cs="JetBrains Mono" w:eastAsia="JetBrains Mono" w:hAnsi="JetBrains Mono"/>
                <w:b/>
                <w:bCs/>
                <w:color w:val="1A1A2E"/>
                <w:sz w:val="20"/>
                <w:szCs w:val="20"/>
              </w:rPr>
              <w:t xml:space="preserve">POST /api/auth/register</w:t>
            </w:r>
          </w:p>
        </w:tc>
        <w:tc>
          <w:tcPr>
            <w:tcW w:type="pct" w:w="60%"/>
          </w:tcPr>
          <w:p>
            <w:r>
              <w:rPr>
                <w:color w:val="6C757D"/>
                <w:sz w:val="20"/>
                <w:szCs w:val="20"/>
              </w:rPr>
              <w:t xml:space="preserve">Create a new account. Send name, email, password. Get back token + user.</w:t>
            </w:r>
          </w:p>
        </w:tc>
      </w:tr>
      <w:tr>
        <w:tc>
          <w:tcPr>
            <w:tcW w:type="pct" w:w="40%"/>
            <w:shd w:color="F8F9FA" w:val="solid"/>
          </w:tcPr>
          <w:p>
            <w:r>
              <w:rPr>
                <w:rFonts w:ascii="JetBrains Mono" w:cs="JetBrains Mono" w:eastAsia="JetBrains Mono" w:hAnsi="JetBrains Mono"/>
                <w:b/>
                <w:bCs/>
                <w:color w:val="1A1A2E"/>
                <w:sz w:val="20"/>
                <w:szCs w:val="20"/>
              </w:rPr>
              <w:t xml:space="preserve">POST /api/auth/login</w:t>
            </w:r>
          </w:p>
        </w:tc>
        <w:tc>
          <w:tcPr>
            <w:tcW w:type="pct" w:w="60%"/>
          </w:tcPr>
          <w:p>
            <w:r>
              <w:rPr>
                <w:color w:val="6C757D"/>
                <w:sz w:val="20"/>
                <w:szCs w:val="20"/>
              </w:rPr>
              <w:t xml:space="preserve">Sign in. Send email + password. Get back token + user.</w:t>
            </w:r>
          </w:p>
        </w:tc>
      </w:tr>
      <w:tr>
        <w:tc>
          <w:tcPr>
            <w:tcW w:type="pct" w:w="40%"/>
            <w:shd w:color="F8F9FA" w:val="solid"/>
          </w:tcPr>
          <w:p>
            <w:r>
              <w:rPr>
                <w:rFonts w:ascii="JetBrains Mono" w:cs="JetBrains Mono" w:eastAsia="JetBrains Mono" w:hAnsi="JetBrains Mono"/>
                <w:b/>
                <w:bCs/>
                <w:color w:val="1A1A2E"/>
                <w:sz w:val="20"/>
                <w:szCs w:val="20"/>
              </w:rPr>
              <w:t xml:space="preserve">GET /api/auth/verify-token</w:t>
            </w:r>
          </w:p>
        </w:tc>
        <w:tc>
          <w:tcPr>
            <w:tcW w:type="pct" w:w="60%"/>
          </w:tcPr>
          <w:p>
            <w:r>
              <w:rPr>
                <w:color w:val="6C757D"/>
                <w:sz w:val="20"/>
                <w:szCs w:val="20"/>
              </w:rPr>
              <w:t xml:space="preserve">Check if a token is valid. Called by OTHER services. No body needed — just the token in header.</w:t>
            </w:r>
          </w:p>
        </w:tc>
      </w:tr>
      <w:tr>
        <w:tc>
          <w:tcPr>
            <w:tcW w:type="pct" w:w="40%"/>
            <w:shd w:color="F8F9FA" w:val="solid"/>
          </w:tcPr>
          <w:p>
            <w:r>
              <w:rPr>
                <w:rFonts w:ascii="JetBrains Mono" w:cs="JetBrains Mono" w:eastAsia="JetBrains Mono" w:hAnsi="JetBrains Mono"/>
                <w:b/>
                <w:bCs/>
                <w:color w:val="1A1A2E"/>
                <w:sz w:val="20"/>
                <w:szCs w:val="20"/>
              </w:rPr>
              <w:t xml:space="preserve">GET /api/auth/profile</w:t>
            </w:r>
          </w:p>
        </w:tc>
        <w:tc>
          <w:tcPr>
            <w:tcW w:type="pct" w:w="60%"/>
          </w:tcPr>
          <w:p>
            <w:r>
              <w:rPr>
                <w:color w:val="6C757D"/>
                <w:sz w:val="20"/>
                <w:szCs w:val="20"/>
              </w:rPr>
              <w:t xml:space="preserve">Get your own profile. PROTECTED — must send token in header.</w:t>
            </w:r>
          </w:p>
        </w:tc>
      </w:tr>
      <w:tr>
        <w:tc>
          <w:tcPr>
            <w:tcW w:type="pct" w:w="40%"/>
            <w:shd w:color="F8F9FA" w:val="solid"/>
          </w:tcPr>
          <w:p>
            <w:r>
              <w:rPr>
                <w:rFonts w:ascii="JetBrains Mono" w:cs="JetBrains Mono" w:eastAsia="JetBrains Mono" w:hAnsi="JetBrains Mono"/>
                <w:b/>
                <w:bCs/>
                <w:color w:val="1A1A2E"/>
                <w:sz w:val="20"/>
                <w:szCs w:val="20"/>
              </w:rPr>
              <w:t xml:space="preserve">PUT /api/auth/profile</w:t>
            </w:r>
          </w:p>
        </w:tc>
        <w:tc>
          <w:tcPr>
            <w:tcW w:type="pct" w:w="60%"/>
          </w:tcPr>
          <w:p>
            <w:r>
              <w:rPr>
                <w:color w:val="6C757D"/>
                <w:sz w:val="20"/>
                <w:szCs w:val="20"/>
              </w:rPr>
              <w:t xml:space="preserve">Update your name. PROTECTED — must send token in header.</w:t>
            </w:r>
          </w:p>
        </w:tc>
      </w:tr>
      <w:tr>
        <w:tc>
          <w:tcPr>
            <w:tcW w:type="pct" w:w="40%"/>
            <w:shd w:color="F8F9FA" w:val="solid"/>
          </w:tcPr>
          <w:p>
            <w:r>
              <w:rPr>
                <w:rFonts w:ascii="JetBrains Mono" w:cs="JetBrains Mono" w:eastAsia="JetBrains Mono" w:hAnsi="JetBrains Mono"/>
                <w:b/>
                <w:bCs/>
                <w:color w:val="1A1A2E"/>
                <w:sz w:val="20"/>
                <w:szCs w:val="20"/>
              </w:rPr>
              <w:t xml:space="preserve">GET /health</w:t>
            </w:r>
          </w:p>
        </w:tc>
        <w:tc>
          <w:tcPr>
            <w:tcW w:type="pct" w:w="60%"/>
          </w:tcPr>
          <w:p>
            <w:r>
              <w:rPr>
                <w:color w:val="6C757D"/>
                <w:sz w:val="20"/>
                <w:szCs w:val="20"/>
              </w:rPr>
              <w:t xml:space="preserve">Is the service alive? Returns { status: ok }. Used by Kubernetes later.</w:t>
            </w:r>
          </w:p>
        </w:tc>
      </w:tr>
    </w:tbl>
    <w:p>
      <w:pPr>
        <w:spacing w:after="200"/>
      </w:pPr>
    </w:p>
    <w:p>
      <w:pPr>
        <w:spacing w:after="160"/>
      </w:pPr>
      <w:r>
        <w:rPr>
          <w:color w:val="1A1A2E"/>
          <w:sz w:val="24"/>
          <w:szCs w:val="24"/>
        </w:rPr>
        <w:t xml:space="preserve">How to send a token in the request header:</w:t>
      </w:r>
    </w:p>
    <w:p>
      <w:pPr>
        <w:shd w:color="1E1E2E" w:val="solid"/>
        <w:spacing w:after="120" w:before="120"/>
        <w:ind w:left="431" w:right="431"/>
      </w:pPr>
      <w:r>
        <w:rPr>
          <w:rFonts w:ascii="JetBrains Mono" w:cs="JetBrains Mono" w:eastAsia="JetBrains Mono" w:hAnsi="JetBrains Mono"/>
          <w:color w:val="A6E3A1"/>
          <w:sz w:val="18"/>
          <w:szCs w:val="18"/>
        </w:rPr>
        <w:t xml:space="preserve">Authorization: Bearer eyJhbGciOiJIUzI1NiIsInR5cCI6IkpXVCJ9...</w:t>
      </w:r>
    </w:p>
    <w:p>
      <w:r>
        <w:br w:type="page"/>
      </w:r>
    </w:p>
    <w:p>
      <w:pPr>
        <w:spacing w:after="80" w:before="400"/>
      </w:pPr>
      <w:r>
        <w:rPr>
          <w:b/>
          <w:bCs/>
          <w:color w:val="C0392B"/>
          <w:spacing w:val="60"/>
          <w:sz w:val="18"/>
          <w:szCs w:val="18"/>
        </w:rPr>
        <w:t xml:space="preserve">SECTION 07 — FULL FLOW</w:t>
      </w:r>
    </w:p>
    <w:p>
      <w:pPr>
        <w:pStyle w:val="Heading1"/>
        <w:spacing w:after="160" w:before="320"/>
        <w:rPr>
          <w:b/>
          <w:bCs/>
          <w:color w:val="1A1A2E"/>
        </w:rPr>
      </w:pPr>
      <w:r>
        <w:t xml:space="preserve">What Happens When a User Registers</w:t>
      </w:r>
    </w:p>
    <w:p>
      <w:pPr>
        <w:spacing w:after="160"/>
      </w:pPr>
      <w:r>
        <w:rPr>
          <w:color w:val="1A1A2E"/>
          <w:sz w:val="24"/>
          <w:szCs w:val="24"/>
        </w:rPr>
        <w:t xml:space="preserve">Let's trace exactly what happens, line by line, when someone registers:</w:t>
      </w:r>
    </w:p>
    <w:p>
      <w:pPr>
        <w:pStyle w:val="ListParagraph"/>
        <w:numPr>
          <w:ilvl w:val="0"/>
          <w:numId w:val="1"/>
        </w:numPr>
        <w:spacing w:after="100"/>
      </w:pPr>
      <w:r>
        <w:rPr>
          <w:b/>
          <w:bCs/>
          <w:color w:val="C0392B"/>
          <w:sz w:val="22"/>
          <w:szCs w:val="22"/>
        </w:rPr>
        <w:t xml:space="preserve">Step 1 </w:t>
      </w:r>
      <w:r>
        <w:rPr>
          <w:color w:val="1A1A2E"/>
          <w:sz w:val="22"/>
          <w:szCs w:val="22"/>
        </w:rPr>
        <w:t xml:space="preserve">React sends POST /api/auth/register with { name, email, password }</w:t>
      </w:r>
    </w:p>
    <w:p>
      <w:pPr>
        <w:pStyle w:val="ListParagraph"/>
        <w:numPr>
          <w:ilvl w:val="0"/>
          <w:numId w:val="1"/>
        </w:numPr>
        <w:spacing w:after="100"/>
      </w:pPr>
      <w:r>
        <w:rPr>
          <w:b/>
          <w:bCs/>
          <w:color w:val="C0392B"/>
          <w:sz w:val="22"/>
          <w:szCs w:val="22"/>
        </w:rPr>
        <w:t xml:space="preserve">Step 2 </w:t>
      </w:r>
      <w:r>
        <w:rPr>
          <w:color w:val="1A1A2E"/>
          <w:sz w:val="22"/>
          <w:szCs w:val="22"/>
        </w:rPr>
        <w:t xml:space="preserve">Gin router receives it, calls the Register handler in handlers/register.go</w:t>
      </w:r>
    </w:p>
    <w:p>
      <w:pPr>
        <w:pStyle w:val="ListParagraph"/>
        <w:numPr>
          <w:ilvl w:val="0"/>
          <w:numId w:val="1"/>
        </w:numPr>
        <w:spacing w:after="100"/>
      </w:pPr>
      <w:r>
        <w:rPr>
          <w:b/>
          <w:bCs/>
          <w:color w:val="C0392B"/>
          <w:sz w:val="22"/>
          <w:szCs w:val="22"/>
        </w:rPr>
        <w:t xml:space="preserve">Step 3 </w:t>
      </w:r>
      <w:r>
        <w:rPr>
          <w:color w:val="1A1A2E"/>
          <w:sz w:val="22"/>
          <w:szCs w:val="22"/>
        </w:rPr>
        <w:t xml:space="preserve">ShouldBindJSON validates the request — all fields present? Email format valid? Password min 6 chars?</w:t>
      </w:r>
    </w:p>
    <w:p>
      <w:pPr>
        <w:pStyle w:val="ListParagraph"/>
        <w:numPr>
          <w:ilvl w:val="0"/>
          <w:numId w:val="1"/>
        </w:numPr>
        <w:spacing w:after="100"/>
      </w:pPr>
      <w:r>
        <w:rPr>
          <w:b/>
          <w:bCs/>
          <w:color w:val="C0392B"/>
          <w:sz w:val="22"/>
          <w:szCs w:val="22"/>
        </w:rPr>
        <w:t xml:space="preserve">Step 4 </w:t>
      </w:r>
      <w:r>
        <w:rPr>
          <w:color w:val="1A1A2E"/>
          <w:sz w:val="22"/>
          <w:szCs w:val="22"/>
        </w:rPr>
        <w:t xml:space="preserve">GORM queries MySQL: SELECT * FROM users WHERE email = ? — is this email already taken?</w:t>
      </w:r>
    </w:p>
    <w:p>
      <w:pPr>
        <w:pStyle w:val="ListParagraph"/>
        <w:numPr>
          <w:ilvl w:val="0"/>
          <w:numId w:val="1"/>
        </w:numPr>
        <w:spacing w:after="100"/>
      </w:pPr>
      <w:r>
        <w:rPr>
          <w:b/>
          <w:bCs/>
          <w:color w:val="C0392B"/>
          <w:sz w:val="22"/>
          <w:szCs w:val="22"/>
        </w:rPr>
        <w:t xml:space="preserve">Step 5 </w:t>
      </w:r>
      <w:r>
        <w:rPr>
          <w:color w:val="1A1A2E"/>
          <w:sz w:val="22"/>
          <w:szCs w:val="22"/>
        </w:rPr>
        <w:t xml:space="preserve">bcrypt.GenerateFromPassword hashes the password (takes ~200ms on purpose — slows attackers)</w:t>
      </w:r>
    </w:p>
    <w:p>
      <w:pPr>
        <w:pStyle w:val="ListParagraph"/>
        <w:numPr>
          <w:ilvl w:val="0"/>
          <w:numId w:val="1"/>
        </w:numPr>
        <w:spacing w:after="100"/>
      </w:pPr>
      <w:r>
        <w:rPr>
          <w:b/>
          <w:bCs/>
          <w:color w:val="C0392B"/>
          <w:sz w:val="22"/>
          <w:szCs w:val="22"/>
        </w:rPr>
        <w:t xml:space="preserve">Step 6 </w:t>
      </w:r>
      <w:r>
        <w:rPr>
          <w:color w:val="1A1A2E"/>
          <w:sz w:val="22"/>
          <w:szCs w:val="22"/>
        </w:rPr>
        <w:t xml:space="preserve">GORM runs: INSERT INTO users (name, email, password, role) VALUES (?, ?, ?, 'customer')</w:t>
      </w:r>
    </w:p>
    <w:p>
      <w:pPr>
        <w:pStyle w:val="ListParagraph"/>
        <w:numPr>
          <w:ilvl w:val="0"/>
          <w:numId w:val="1"/>
        </w:numPr>
        <w:spacing w:after="100"/>
      </w:pPr>
      <w:r>
        <w:rPr>
          <w:b/>
          <w:bCs/>
          <w:color w:val="C0392B"/>
          <w:sz w:val="22"/>
          <w:szCs w:val="22"/>
        </w:rPr>
        <w:t xml:space="preserve">Step 7 </w:t>
      </w:r>
      <w:r>
        <w:rPr>
          <w:color w:val="1A1A2E"/>
          <w:sz w:val="22"/>
          <w:szCs w:val="22"/>
        </w:rPr>
        <w:t xml:space="preserve">GenerateToken creates a JWT with the new user's ID, email, and role</w:t>
      </w:r>
    </w:p>
    <w:p>
      <w:pPr>
        <w:pStyle w:val="ListParagraph"/>
        <w:numPr>
          <w:ilvl w:val="0"/>
          <w:numId w:val="1"/>
        </w:numPr>
        <w:spacing w:after="100"/>
      </w:pPr>
      <w:r>
        <w:rPr>
          <w:b/>
          <w:bCs/>
          <w:color w:val="C0392B"/>
          <w:sz w:val="22"/>
          <w:szCs w:val="22"/>
        </w:rPr>
        <w:t xml:space="preserve">Step 8 </w:t>
      </w:r>
      <w:r>
        <w:rPr>
          <w:color w:val="1A1A2E"/>
          <w:sz w:val="22"/>
          <w:szCs w:val="22"/>
        </w:rPr>
        <w:t xml:space="preserve">Response: 201 Created with { token, user } — password field is hidden by json:"-"</w:t>
      </w:r>
    </w:p>
    <w:p>
      <w:pPr>
        <w:spacing w:after="200"/>
      </w:pPr>
    </w:p>
    <w:p>
      <w:pPr>
        <w:pStyle w:val="Heading2"/>
        <w:spacing w:after="160" w:before="320"/>
        <w:rPr>
          <w:b/>
          <w:bCs/>
          <w:color w:val="1A1A2E"/>
        </w:rPr>
      </w:pPr>
      <w:r>
        <w:t xml:space="preserve">What Happens When Another Service Calls /verify-token</w:t>
      </w:r>
    </w:p>
    <w:p>
      <w:pPr>
        <w:spacing w:after="160"/>
      </w:pPr>
      <w:r>
        <w:rPr>
          <w:color w:val="1A1A2E"/>
          <w:sz w:val="24"/>
          <w:szCs w:val="24"/>
        </w:rPr>
        <w:t xml:space="preserve">This is how microservices talk to each other about authentication:</w:t>
      </w:r>
    </w:p>
    <w:p>
      <w:pPr>
        <w:pStyle w:val="ListParagraph"/>
        <w:numPr>
          <w:ilvl w:val="0"/>
          <w:numId w:val="1"/>
        </w:numPr>
        <w:spacing w:after="100"/>
      </w:pPr>
      <w:r>
        <w:rPr>
          <w:b/>
          <w:bCs/>
          <w:color w:val="C0392B"/>
          <w:sz w:val="22"/>
          <w:szCs w:val="22"/>
        </w:rPr>
        <w:t xml:space="preserve">Step 1 </w:t>
      </w:r>
      <w:r>
        <w:rPr>
          <w:color w:val="1A1A2E"/>
          <w:sz w:val="22"/>
          <w:szCs w:val="22"/>
        </w:rPr>
        <w:t xml:space="preserve">Order Service receives a request with Authorization: Bearer &lt;token&gt;</w:t>
      </w:r>
    </w:p>
    <w:p>
      <w:pPr>
        <w:pStyle w:val="ListParagraph"/>
        <w:numPr>
          <w:ilvl w:val="0"/>
          <w:numId w:val="1"/>
        </w:numPr>
        <w:spacing w:after="100"/>
      </w:pPr>
      <w:r>
        <w:rPr>
          <w:b/>
          <w:bCs/>
          <w:color w:val="C0392B"/>
          <w:sz w:val="22"/>
          <w:szCs w:val="22"/>
        </w:rPr>
        <w:t xml:space="preserve">Step 2 </w:t>
      </w:r>
      <w:r>
        <w:rPr>
          <w:color w:val="1A1A2E"/>
          <w:sz w:val="22"/>
          <w:szCs w:val="22"/>
        </w:rPr>
        <w:t xml:space="preserve">Order Service calls GET /api/auth/verify-token with the same token</w:t>
      </w:r>
    </w:p>
    <w:p>
      <w:pPr>
        <w:pStyle w:val="ListParagraph"/>
        <w:numPr>
          <w:ilvl w:val="0"/>
          <w:numId w:val="1"/>
        </w:numPr>
        <w:spacing w:after="100"/>
      </w:pPr>
      <w:r>
        <w:rPr>
          <w:b/>
          <w:bCs/>
          <w:color w:val="C0392B"/>
          <w:sz w:val="22"/>
          <w:szCs w:val="22"/>
        </w:rPr>
        <w:t xml:space="preserve">Step 3 </w:t>
      </w:r>
      <w:r>
        <w:rPr>
          <w:color w:val="1A1A2E"/>
          <w:sz w:val="22"/>
          <w:szCs w:val="22"/>
        </w:rPr>
        <w:t xml:space="preserve">Auth Service parses the JWT using our secret key</w:t>
      </w:r>
    </w:p>
    <w:p>
      <w:pPr>
        <w:pStyle w:val="ListParagraph"/>
        <w:numPr>
          <w:ilvl w:val="0"/>
          <w:numId w:val="1"/>
        </w:numPr>
        <w:spacing w:after="100"/>
      </w:pPr>
      <w:r>
        <w:rPr>
          <w:b/>
          <w:bCs/>
          <w:color w:val="C0392B"/>
          <w:sz w:val="22"/>
          <w:szCs w:val="22"/>
        </w:rPr>
        <w:t xml:space="preserve">Step 4 </w:t>
      </w:r>
      <w:r>
        <w:rPr>
          <w:color w:val="1A1A2E"/>
          <w:sz w:val="22"/>
          <w:szCs w:val="22"/>
        </w:rPr>
        <w:t xml:space="preserve">If valid → returns { valid: true, user_id: 1, email: ..., role: customer }</w:t>
      </w:r>
    </w:p>
    <w:p>
      <w:pPr>
        <w:pStyle w:val="ListParagraph"/>
        <w:numPr>
          <w:ilvl w:val="0"/>
          <w:numId w:val="1"/>
        </w:numPr>
        <w:spacing w:after="100"/>
      </w:pPr>
      <w:r>
        <w:rPr>
          <w:b/>
          <w:bCs/>
          <w:color w:val="C0392B"/>
          <w:sz w:val="22"/>
          <w:szCs w:val="22"/>
        </w:rPr>
        <w:t xml:space="preserve">Step 5 </w:t>
      </w:r>
      <w:r>
        <w:rPr>
          <w:color w:val="1A1A2E"/>
          <w:sz w:val="22"/>
          <w:szCs w:val="22"/>
        </w:rPr>
        <w:t xml:space="preserve">Order Service now knows WHO made the request — without touching the database itself</w:t>
      </w:r>
    </w:p>
    <w:p>
      <w:pPr>
        <w:pBdr>
          <w:bottom w:val="single" w:color="E0DDD8" w:sz="1"/>
        </w:pBdr>
        <w:spacing w:after="200" w:before="200"/>
      </w:pPr>
    </w:p>
    <w:p>
      <w:pPr>
        <w:spacing w:after="80" w:before="400"/>
      </w:pPr>
      <w:r>
        <w:rPr>
          <w:b/>
          <w:bCs/>
          <w:color w:val="C0392B"/>
          <w:spacing w:val="60"/>
          <w:sz w:val="18"/>
          <w:szCs w:val="18"/>
        </w:rPr>
        <w:t xml:space="preserve">SECTION 08 — MAIN.GO DEEP DIVE</w:t>
      </w:r>
    </w:p>
    <w:p>
      <w:pPr>
        <w:pStyle w:val="Heading1"/>
        <w:spacing w:after="160" w:before="320"/>
        <w:rPr>
          <w:b/>
          <w:bCs/>
          <w:color w:val="1A1A2E"/>
        </w:rPr>
      </w:pPr>
      <w:r>
        <w:t xml:space="preserve">How the Server Starts (Step by Step)</w:t>
      </w:r>
    </w:p>
    <w:p>
      <w:pPr>
        <w:pBdr>
          <w:left w:val="thick" w:color="C0392B" w:sz="12"/>
        </w:pBdr>
        <w:shd w:color="FFF8F0" w:val="solid"/>
        <w:spacing w:after="160" w:before="160"/>
        <w:ind w:left="431"/>
      </w:pPr>
      <w:r>
        <w:rPr>
          <w:sz w:val="24"/>
          <w:szCs w:val="24"/>
        </w:rPr>
        <w:t xml:space="preserve">💡  </w:t>
      </w:r>
      <w:r>
        <w:rPr>
          <w:i/>
          <w:iCs/>
          <w:color w:val="5A3E00"/>
          <w:sz w:val="23"/>
          <w:szCs w:val="23"/>
        </w:rPr>
        <w:t xml:space="preserve">main.go is like the manager who opens the restaurant every morning. They unlock the door, check the inventory is stocked, set up the menu board, and tell staff where to stand. Once done, the restaurant is open.</w:t>
      </w:r>
    </w:p>
    <w:p>
      <w:pPr>
        <w:pStyle w:val="ListParagraph"/>
        <w:numPr>
          <w:ilvl w:val="0"/>
          <w:numId w:val="1"/>
        </w:numPr>
        <w:spacing w:after="100"/>
      </w:pPr>
      <w:r>
        <w:rPr>
          <w:b/>
          <w:bCs/>
          <w:color w:val="C0392B"/>
          <w:sz w:val="22"/>
          <w:szCs w:val="22"/>
        </w:rPr>
        <w:t xml:space="preserve">1. </w:t>
      </w:r>
      <w:r>
        <w:rPr>
          <w:color w:val="1A1A2E"/>
          <w:sz w:val="22"/>
          <w:szCs w:val="22"/>
        </w:rPr>
        <w:t xml:space="preserve">godotenv.Load() reads .env and sets environment variables. Now os.Getenv('DB_PASSWORD') works everywhere.</w:t>
      </w:r>
    </w:p>
    <w:p>
      <w:pPr>
        <w:pStyle w:val="ListParagraph"/>
        <w:numPr>
          <w:ilvl w:val="0"/>
          <w:numId w:val="1"/>
        </w:numPr>
        <w:spacing w:after="100"/>
      </w:pPr>
      <w:r>
        <w:rPr>
          <w:b/>
          <w:bCs/>
          <w:color w:val="C0392B"/>
          <w:sz w:val="22"/>
          <w:szCs w:val="22"/>
        </w:rPr>
        <w:t xml:space="preserve">2. </w:t>
      </w:r>
      <w:r>
        <w:rPr>
          <w:color w:val="1A1A2E"/>
          <w:sz w:val="22"/>
          <w:szCs w:val="22"/>
        </w:rPr>
        <w:t xml:space="preserve">config.ConnectDatabase() opens MySQL connection and creates the users table if missing.</w:t>
      </w:r>
    </w:p>
    <w:p>
      <w:pPr>
        <w:pStyle w:val="ListParagraph"/>
        <w:numPr>
          <w:ilvl w:val="0"/>
          <w:numId w:val="1"/>
        </w:numPr>
        <w:spacing w:after="100"/>
      </w:pPr>
      <w:r>
        <w:rPr>
          <w:b/>
          <w:bCs/>
          <w:color w:val="C0392B"/>
          <w:sz w:val="22"/>
          <w:szCs w:val="22"/>
        </w:rPr>
        <w:t xml:space="preserve">3. </w:t>
      </w:r>
      <w:r>
        <w:rPr>
          <w:color w:val="1A1A2E"/>
          <w:sz w:val="22"/>
          <w:szCs w:val="22"/>
        </w:rPr>
        <w:t xml:space="preserve">gin.Default() creates the HTTP server with logging and crash recovery built in.</w:t>
      </w:r>
    </w:p>
    <w:p>
      <w:pPr>
        <w:pStyle w:val="ListParagraph"/>
        <w:numPr>
          <w:ilvl w:val="0"/>
          <w:numId w:val="1"/>
        </w:numPr>
        <w:spacing w:after="100"/>
      </w:pPr>
      <w:r>
        <w:rPr>
          <w:b/>
          <w:bCs/>
          <w:color w:val="C0392B"/>
          <w:sz w:val="22"/>
          <w:szCs w:val="22"/>
        </w:rPr>
        <w:t xml:space="preserve">4. </w:t>
      </w:r>
      <w:r>
        <w:rPr>
          <w:color w:val="1A1A2E"/>
          <w:sz w:val="22"/>
          <w:szCs w:val="22"/>
        </w:rPr>
        <w:t xml:space="preserve">router.GET('/health', ...) adds the health check — always add this first.</w:t>
      </w:r>
    </w:p>
    <w:p>
      <w:pPr>
        <w:pStyle w:val="ListParagraph"/>
        <w:numPr>
          <w:ilvl w:val="0"/>
          <w:numId w:val="1"/>
        </w:numPr>
        <w:spacing w:after="100"/>
      </w:pPr>
      <w:r>
        <w:rPr>
          <w:b/>
          <w:bCs/>
          <w:color w:val="C0392B"/>
          <w:sz w:val="22"/>
          <w:szCs w:val="22"/>
        </w:rPr>
        <w:t xml:space="preserve">5. </w:t>
      </w:r>
      <w:r>
        <w:rPr>
          <w:color w:val="1A1A2E"/>
          <w:sz w:val="22"/>
          <w:szCs w:val="22"/>
        </w:rPr>
        <w:t xml:space="preserve">public group — routes anyone can access without a token (register, login, verify).</w:t>
      </w:r>
    </w:p>
    <w:p>
      <w:pPr>
        <w:pStyle w:val="ListParagraph"/>
        <w:numPr>
          <w:ilvl w:val="0"/>
          <w:numId w:val="1"/>
        </w:numPr>
        <w:spacing w:after="100"/>
      </w:pPr>
      <w:r>
        <w:rPr>
          <w:b/>
          <w:bCs/>
          <w:color w:val="C0392B"/>
          <w:sz w:val="22"/>
          <w:szCs w:val="22"/>
        </w:rPr>
        <w:t xml:space="preserve">6. </w:t>
      </w:r>
      <w:r>
        <w:rPr>
          <w:color w:val="1A1A2E"/>
          <w:sz w:val="22"/>
          <w:szCs w:val="22"/>
        </w:rPr>
        <w:t xml:space="preserve">protected group — routes that need AuthMiddleware. If no valid token, request is rejected before the handler runs.</w:t>
      </w:r>
    </w:p>
    <w:p>
      <w:pPr>
        <w:pStyle w:val="ListParagraph"/>
        <w:numPr>
          <w:ilvl w:val="0"/>
          <w:numId w:val="1"/>
        </w:numPr>
        <w:spacing w:after="100"/>
      </w:pPr>
      <w:r>
        <w:rPr>
          <w:b/>
          <w:bCs/>
          <w:color w:val="C0392B"/>
          <w:sz w:val="22"/>
          <w:szCs w:val="22"/>
        </w:rPr>
        <w:t xml:space="preserve">7. </w:t>
      </w:r>
      <w:r>
        <w:rPr>
          <w:color w:val="1A1A2E"/>
          <w:sz w:val="22"/>
          <w:szCs w:val="22"/>
        </w:rPr>
        <w:t xml:space="preserve">router.Run(':8001') starts listening for HTTP requests on port 8001.</w:t>
      </w:r>
    </w:p>
    <w:p>
      <w:r>
        <w:br w:type="page"/>
      </w:r>
    </w:p>
    <w:p>
      <w:pPr>
        <w:spacing w:after="80" w:before="400"/>
      </w:pPr>
      <w:r>
        <w:rPr>
          <w:b/>
          <w:bCs/>
          <w:color w:val="C0392B"/>
          <w:spacing w:val="60"/>
          <w:sz w:val="18"/>
          <w:szCs w:val="18"/>
        </w:rPr>
        <w:t xml:space="preserve">SECTION 09 — RUNNING THE SERVICE</w:t>
      </w:r>
    </w:p>
    <w:p>
      <w:pPr>
        <w:pStyle w:val="Heading1"/>
        <w:spacing w:after="160" w:before="320"/>
        <w:rPr>
          <w:b/>
          <w:bCs/>
          <w:color w:val="1A1A2E"/>
        </w:rPr>
      </w:pPr>
      <w:r>
        <w:t xml:space="preserve">How to Start the Auth Service</w:t>
      </w:r>
    </w:p>
    <w:p>
      <w:pPr>
        <w:spacing w:after="160"/>
      </w:pPr>
      <w:r>
        <w:rPr>
          <w:color w:val="1A1A2E"/>
          <w:sz w:val="24"/>
          <w:szCs w:val="24"/>
        </w:rPr>
        <w:t xml:space="preserve">Follow these steps in order:</w:t>
      </w:r>
    </w:p>
    <w:p>
      <w:pPr>
        <w:pStyle w:val="ListParagraph"/>
        <w:numPr>
          <w:ilvl w:val="0"/>
          <w:numId w:val="1"/>
        </w:numPr>
        <w:spacing w:after="100"/>
      </w:pPr>
      <w:r>
        <w:rPr>
          <w:b/>
          <w:bCs/>
          <w:color w:val="C0392B"/>
          <w:sz w:val="22"/>
          <w:szCs w:val="22"/>
        </w:rPr>
        <w:t xml:space="preserve">1. </w:t>
      </w:r>
      <w:r>
        <w:rPr>
          <w:color w:val="1A1A2E"/>
          <w:sz w:val="22"/>
          <w:szCs w:val="22"/>
        </w:rPr>
        <w:t xml:space="preserve">Make sure MySQL is running on your machine</w:t>
      </w:r>
    </w:p>
    <w:p>
      <w:pPr>
        <w:pStyle w:val="ListParagraph"/>
        <w:numPr>
          <w:ilvl w:val="0"/>
          <w:numId w:val="1"/>
        </w:numPr>
        <w:spacing w:after="100"/>
      </w:pPr>
      <w:r>
        <w:rPr>
          <w:b/>
          <w:bCs/>
          <w:color w:val="C0392B"/>
          <w:sz w:val="22"/>
          <w:szCs w:val="22"/>
        </w:rPr>
        <w:t xml:space="preserve">2. </w:t>
      </w:r>
      <w:r>
        <w:rPr>
          <w:color w:val="1A1A2E"/>
          <w:sz w:val="22"/>
          <w:szCs w:val="22"/>
        </w:rPr>
        <w:t xml:space="preserve">Create the database:</w:t>
      </w:r>
    </w:p>
    <w:p>
      <w:pPr>
        <w:shd w:color="1E1E2E" w:val="solid"/>
        <w:spacing w:after="120" w:before="120"/>
        <w:ind w:left="431" w:right="431"/>
      </w:pPr>
      <w:r>
        <w:rPr>
          <w:rFonts w:ascii="JetBrains Mono" w:cs="JetBrains Mono" w:eastAsia="JetBrains Mono" w:hAnsi="JetBrains Mono"/>
          <w:color w:val="A6E3A1"/>
          <w:sz w:val="18"/>
          <w:szCs w:val="18"/>
        </w:rPr>
        <w:t xml:space="preserve">CREATE DATABASE auth_db;</w:t>
      </w:r>
    </w:p>
    <w:p>
      <w:pPr>
        <w:pStyle w:val="ListParagraph"/>
        <w:numPr>
          <w:ilvl w:val="0"/>
          <w:numId w:val="1"/>
        </w:numPr>
        <w:spacing w:after="100"/>
      </w:pPr>
      <w:r>
        <w:rPr>
          <w:b/>
          <w:bCs/>
          <w:color w:val="C0392B"/>
          <w:sz w:val="22"/>
          <w:szCs w:val="22"/>
        </w:rPr>
        <w:t xml:space="preserve">3. </w:t>
      </w:r>
      <w:r>
        <w:rPr>
          <w:color w:val="1A1A2E"/>
          <w:sz w:val="22"/>
          <w:szCs w:val="22"/>
        </w:rPr>
        <w:t xml:space="preserve">Update .env with your MySQL password and a strong JWT_SECRET</w:t>
      </w:r>
    </w:p>
    <w:p>
      <w:pPr>
        <w:pStyle w:val="ListParagraph"/>
        <w:numPr>
          <w:ilvl w:val="0"/>
          <w:numId w:val="1"/>
        </w:numPr>
        <w:spacing w:after="100"/>
      </w:pPr>
      <w:r>
        <w:rPr>
          <w:b/>
          <w:bCs/>
          <w:color w:val="C0392B"/>
          <w:sz w:val="22"/>
          <w:szCs w:val="22"/>
        </w:rPr>
        <w:t xml:space="preserve">4. </w:t>
      </w:r>
      <w:r>
        <w:rPr>
          <w:color w:val="1A1A2E"/>
          <w:sz w:val="22"/>
          <w:szCs w:val="22"/>
        </w:rPr>
        <w:t xml:space="preserve">Install Go dependencies:</w:t>
      </w:r>
    </w:p>
    <w:p>
      <w:pPr>
        <w:shd w:color="1E1E2E" w:val="solid"/>
        <w:spacing w:after="120" w:before="120"/>
        <w:ind w:left="431" w:right="431"/>
      </w:pPr>
      <w:r>
        <w:rPr>
          <w:rFonts w:ascii="JetBrains Mono" w:cs="JetBrains Mono" w:eastAsia="JetBrains Mono" w:hAnsi="JetBrains Mono"/>
          <w:color w:val="A6E3A1"/>
          <w:sz w:val="18"/>
          <w:szCs w:val="18"/>
        </w:rPr>
        <w:t xml:space="preserve">go mod tidy</w:t>
      </w:r>
    </w:p>
    <w:p>
      <w:pPr>
        <w:pStyle w:val="ListParagraph"/>
        <w:numPr>
          <w:ilvl w:val="0"/>
          <w:numId w:val="1"/>
        </w:numPr>
        <w:spacing w:after="100"/>
      </w:pPr>
      <w:r>
        <w:rPr>
          <w:b/>
          <w:bCs/>
          <w:color w:val="C0392B"/>
          <w:sz w:val="22"/>
          <w:szCs w:val="22"/>
        </w:rPr>
        <w:t xml:space="preserve">5. </w:t>
      </w:r>
      <w:r>
        <w:rPr>
          <w:color w:val="1A1A2E"/>
          <w:sz w:val="22"/>
          <w:szCs w:val="22"/>
        </w:rPr>
        <w:t xml:space="preserve">Start the server:</w:t>
      </w:r>
    </w:p>
    <w:p>
      <w:pPr>
        <w:shd w:color="1E1E2E" w:val="solid"/>
        <w:spacing w:after="120" w:before="120"/>
        <w:ind w:left="431" w:right="431"/>
      </w:pPr>
      <w:r>
        <w:rPr>
          <w:rFonts w:ascii="JetBrains Mono" w:cs="JetBrains Mono" w:eastAsia="JetBrains Mono" w:hAnsi="JetBrains Mono"/>
          <w:color w:val="A6E3A1"/>
          <w:sz w:val="18"/>
          <w:szCs w:val="18"/>
        </w:rPr>
        <w:t xml:space="preserve">go run main.go</w:t>
      </w:r>
    </w:p>
    <w:p>
      <w:pPr>
        <w:pStyle w:val="ListParagraph"/>
        <w:numPr>
          <w:ilvl w:val="0"/>
          <w:numId w:val="1"/>
        </w:numPr>
        <w:spacing w:after="100"/>
      </w:pPr>
      <w:r>
        <w:rPr>
          <w:b/>
          <w:bCs/>
          <w:color w:val="C0392B"/>
          <w:sz w:val="22"/>
          <w:szCs w:val="22"/>
        </w:rPr>
        <w:t xml:space="preserve">6. </w:t>
      </w:r>
      <w:r>
        <w:rPr>
          <w:color w:val="1A1A2E"/>
          <w:sz w:val="22"/>
          <w:szCs w:val="22"/>
        </w:rPr>
        <w:t xml:space="preserve">You should see:</w:t>
      </w:r>
    </w:p>
    <w:p>
      <w:pPr>
        <w:shd w:color="1E1E2E" w:val="solid"/>
        <w:spacing w:after="120" w:before="120"/>
        <w:ind w:left="431" w:right="431"/>
      </w:pPr>
      <w:r>
        <w:rPr>
          <w:rFonts w:ascii="JetBrains Mono" w:cs="JetBrains Mono" w:eastAsia="JetBrains Mono" w:hAnsi="JetBrains Mono"/>
          <w:color w:val="A6E3A1"/>
          <w:sz w:val="18"/>
          <w:szCs w:val="18"/>
        </w:rPr>
        <w:t xml:space="preserve">✅ Database connected and migrated successfully</w:t>
      </w:r>
      <w:r>
        <w:rPr>
          <w:rFonts w:ascii="JetBrains Mono" w:cs="JetBrains Mono" w:eastAsia="JetBrains Mono" w:hAnsi="JetBrains Mono"/>
          <w:color w:val="A6E3A1"/>
          <w:sz w:val="18"/>
          <w:szCs w:val="18"/>
        </w:rPr>
        <w:t xml:space="preserve">
🚀 Auth Service running on port 8001</w:t>
      </w:r>
    </w:p>
    <w:p>
      <w:pPr>
        <w:spacing w:after="200"/>
      </w:pPr>
    </w:p>
    <w:p>
      <w:pPr>
        <w:pStyle w:val="Heading2"/>
        <w:spacing w:after="160" w:before="320"/>
        <w:rPr>
          <w:b/>
          <w:bCs/>
          <w:color w:val="1A1A2E"/>
        </w:rPr>
      </w:pPr>
      <w:r>
        <w:t xml:space="preserve">Test It With curl</w:t>
      </w:r>
    </w:p>
    <w:p>
      <w:pPr>
        <w:spacing w:after="160"/>
      </w:pPr>
      <w:r>
        <w:rPr>
          <w:color w:val="1A1A2E"/>
          <w:sz w:val="24"/>
          <w:szCs w:val="24"/>
        </w:rPr>
        <w:t xml:space="preserve">Register a new user:</w:t>
      </w:r>
    </w:p>
    <w:p>
      <w:pPr>
        <w:shd w:color="1E1E2E" w:val="solid"/>
        <w:spacing w:after="120" w:before="120"/>
        <w:ind w:left="431" w:right="431"/>
      </w:pPr>
      <w:r>
        <w:rPr>
          <w:rFonts w:ascii="JetBrains Mono" w:cs="JetBrains Mono" w:eastAsia="JetBrains Mono" w:hAnsi="JetBrains Mono"/>
          <w:color w:val="A6E3A1"/>
          <w:sz w:val="18"/>
          <w:szCs w:val="18"/>
        </w:rPr>
        <w:t xml:space="preserve">curl -X POST http://localhost:8001/api/auth/register \</w:t>
      </w:r>
      <w:r>
        <w:rPr>
          <w:rFonts w:ascii="JetBrains Mono" w:cs="JetBrains Mono" w:eastAsia="JetBrains Mono" w:hAnsi="JetBrains Mono"/>
          <w:color w:val="A6E3A1"/>
          <w:sz w:val="18"/>
          <w:szCs w:val="18"/>
        </w:rPr>
        <w:t xml:space="preserve">
  -H "Content-Type: application/json" \</w:t>
      </w:r>
      <w:r>
        <w:rPr>
          <w:rFonts w:ascii="JetBrains Mono" w:cs="JetBrains Mono" w:eastAsia="JetBrains Mono" w:hAnsi="JetBrains Mono"/>
          <w:color w:val="A6E3A1"/>
          <w:sz w:val="18"/>
          <w:szCs w:val="18"/>
        </w:rPr>
        <w:t xml:space="preserve">
  -d '{"name":"Ravi","email":"ravi@test.com","password":"secret123"}'</w:t>
      </w:r>
    </w:p>
    <w:p>
      <w:pPr>
        <w:spacing w:after="160"/>
      </w:pPr>
    </w:p>
    <w:p>
      <w:pPr>
        <w:spacing w:after="160"/>
      </w:pPr>
      <w:r>
        <w:rPr>
          <w:color w:val="1A1A2E"/>
          <w:sz w:val="24"/>
          <w:szCs w:val="24"/>
        </w:rPr>
        <w:t xml:space="preserve">Login:</w:t>
      </w:r>
    </w:p>
    <w:p>
      <w:pPr>
        <w:shd w:color="1E1E2E" w:val="solid"/>
        <w:spacing w:after="120" w:before="120"/>
        <w:ind w:left="431" w:right="431"/>
      </w:pPr>
      <w:r>
        <w:rPr>
          <w:rFonts w:ascii="JetBrains Mono" w:cs="JetBrains Mono" w:eastAsia="JetBrains Mono" w:hAnsi="JetBrains Mono"/>
          <w:color w:val="A6E3A1"/>
          <w:sz w:val="18"/>
          <w:szCs w:val="18"/>
        </w:rPr>
        <w:t xml:space="preserve">curl -X POST http://localhost:8001/api/auth/login \</w:t>
      </w:r>
      <w:r>
        <w:rPr>
          <w:rFonts w:ascii="JetBrains Mono" w:cs="JetBrains Mono" w:eastAsia="JetBrains Mono" w:hAnsi="JetBrains Mono"/>
          <w:color w:val="A6E3A1"/>
          <w:sz w:val="18"/>
          <w:szCs w:val="18"/>
        </w:rPr>
        <w:t xml:space="preserve">
  -H "Content-Type: application/json" \</w:t>
      </w:r>
      <w:r>
        <w:rPr>
          <w:rFonts w:ascii="JetBrains Mono" w:cs="JetBrains Mono" w:eastAsia="JetBrains Mono" w:hAnsi="JetBrains Mono"/>
          <w:color w:val="A6E3A1"/>
          <w:sz w:val="18"/>
          <w:szCs w:val="18"/>
        </w:rPr>
        <w:t xml:space="preserve">
  -d '{"email":"ravi@test.com","password":"secret123"}'</w:t>
      </w:r>
    </w:p>
    <w:p>
      <w:pPr>
        <w:spacing w:after="160"/>
      </w:pPr>
    </w:p>
    <w:p>
      <w:pPr>
        <w:spacing w:after="160"/>
      </w:pPr>
      <w:r>
        <w:rPr>
          <w:color w:val="1A1A2E"/>
          <w:sz w:val="24"/>
          <w:szCs w:val="24"/>
        </w:rPr>
        <w:t xml:space="preserve">Get profile (replace TOKEN with the token from login response):</w:t>
      </w:r>
    </w:p>
    <w:p>
      <w:pPr>
        <w:shd w:color="1E1E2E" w:val="solid"/>
        <w:spacing w:after="120" w:before="120"/>
        <w:ind w:left="431" w:right="431"/>
      </w:pPr>
      <w:r>
        <w:rPr>
          <w:rFonts w:ascii="JetBrains Mono" w:cs="JetBrains Mono" w:eastAsia="JetBrains Mono" w:hAnsi="JetBrains Mono"/>
          <w:color w:val="A6E3A1"/>
          <w:sz w:val="18"/>
          <w:szCs w:val="18"/>
        </w:rPr>
        <w:t xml:space="preserve">curl http://localhost:8001/api/auth/profile \</w:t>
      </w:r>
      <w:r>
        <w:rPr>
          <w:rFonts w:ascii="JetBrains Mono" w:cs="JetBrains Mono" w:eastAsia="JetBrains Mono" w:hAnsi="JetBrains Mono"/>
          <w:color w:val="A6E3A1"/>
          <w:sz w:val="18"/>
          <w:szCs w:val="18"/>
        </w:rPr>
        <w:t xml:space="preserve">
  -H "Authorization: Bearer TOKEN"</w:t>
      </w:r>
    </w:p>
    <w:p>
      <w:pPr>
        <w:pBdr>
          <w:bottom w:val="single" w:color="E0DDD8" w:sz="1"/>
        </w:pBdr>
        <w:spacing w:after="200" w:before="200"/>
      </w:pPr>
    </w:p>
    <w:p>
      <w:pPr>
        <w:spacing w:after="80" w:before="400"/>
      </w:pPr>
      <w:r>
        <w:rPr>
          <w:b/>
          <w:bCs/>
          <w:color w:val="C0392B"/>
          <w:spacing w:val="60"/>
          <w:sz w:val="18"/>
          <w:szCs w:val="18"/>
        </w:rPr>
        <w:t xml:space="preserve">SECTION 10 — WHAT'S NEXT</w:t>
      </w:r>
    </w:p>
    <w:p>
      <w:pPr>
        <w:pStyle w:val="Heading1"/>
        <w:spacing w:after="160" w:before="320"/>
        <w:rPr>
          <w:b/>
          <w:bCs/>
          <w:color w:val="1A1A2E"/>
        </w:rPr>
      </w:pPr>
      <w:r>
        <w:t xml:space="preserve">Where This Fits in the Bigger Picture</w:t>
      </w:r>
    </w:p>
    <w:p>
      <w:pPr>
        <w:spacing w:after="160"/>
      </w:pPr>
      <w:r>
        <w:rPr>
          <w:color w:val="1A1A2E"/>
          <w:sz w:val="24"/>
          <w:szCs w:val="24"/>
        </w:rPr>
        <w:t xml:space="preserve">The Auth Service is complete. Here is how it connects to the rest of the app:</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c>
          <w:tcPr>
            <w:tcW w:type="pct" w:w="40%"/>
            <w:shd w:color="C0392B" w:val="solid"/>
          </w:tcPr>
          <w:p>
            <w:r>
              <w:rPr>
                <w:rFonts w:ascii="JetBrains Mono" w:cs="JetBrains Mono" w:eastAsia="JetBrains Mono" w:hAnsi="JetBrains Mono"/>
                <w:b/>
                <w:bCs/>
                <w:color w:val="FFFFFF"/>
                <w:sz w:val="20"/>
                <w:szCs w:val="20"/>
              </w:rPr>
              <w:t xml:space="preserve">SERVICE</w:t>
            </w:r>
          </w:p>
        </w:tc>
        <w:tc>
          <w:tcPr>
            <w:tcW w:type="pct" w:w="60%"/>
            <w:shd w:color="C0392B" w:val="solid"/>
          </w:tcPr>
          <w:p>
            <w:r>
              <w:rPr>
                <w:color w:val="FFFFFF"/>
                <w:sz w:val="20"/>
                <w:szCs w:val="20"/>
              </w:rPr>
              <w:t xml:space="preserve">HOW IT USES AUTH</w:t>
            </w:r>
          </w:p>
        </w:tc>
      </w:tr>
      <w:tr>
        <w:tc>
          <w:tcPr>
            <w:tcW w:type="pct" w:w="40%"/>
            <w:shd w:color="F8F9FA" w:val="solid"/>
          </w:tcPr>
          <w:p>
            <w:r>
              <w:rPr>
                <w:rFonts w:ascii="JetBrains Mono" w:cs="JetBrains Mono" w:eastAsia="JetBrains Mono" w:hAnsi="JetBrains Mono"/>
                <w:b/>
                <w:bCs/>
                <w:color w:val="1A1A2E"/>
                <w:sz w:val="20"/>
                <w:szCs w:val="20"/>
              </w:rPr>
              <w:t xml:space="preserve">API Gateway</w:t>
            </w:r>
          </w:p>
        </w:tc>
        <w:tc>
          <w:tcPr>
            <w:tcW w:type="pct" w:w="60%"/>
          </w:tcPr>
          <w:p>
            <w:r>
              <w:rPr>
                <w:color w:val="6C757D"/>
                <w:sz w:val="20"/>
                <w:szCs w:val="20"/>
              </w:rPr>
              <w:t xml:space="preserve">Calls /verify-token before routing ANY request to any service</w:t>
            </w:r>
          </w:p>
        </w:tc>
      </w:tr>
      <w:tr>
        <w:tc>
          <w:tcPr>
            <w:tcW w:type="pct" w:w="40%"/>
            <w:shd w:color="F8F9FA" w:val="solid"/>
          </w:tcPr>
          <w:p>
            <w:r>
              <w:rPr>
                <w:rFonts w:ascii="JetBrains Mono" w:cs="JetBrains Mono" w:eastAsia="JetBrains Mono" w:hAnsi="JetBrains Mono"/>
                <w:b/>
                <w:bCs/>
                <w:color w:val="1A1A2E"/>
                <w:sz w:val="20"/>
                <w:szCs w:val="20"/>
              </w:rPr>
              <w:t xml:space="preserve">Product Service</w:t>
            </w:r>
          </w:p>
        </w:tc>
        <w:tc>
          <w:tcPr>
            <w:tcW w:type="pct" w:w="60%"/>
          </w:tcPr>
          <w:p>
            <w:r>
              <w:rPr>
                <w:color w:val="6C757D"/>
                <w:sz w:val="20"/>
                <w:szCs w:val="20"/>
              </w:rPr>
              <w:t xml:space="preserve">Admin-only routes check role = 'admin' via verify-token</w:t>
            </w:r>
          </w:p>
        </w:tc>
      </w:tr>
      <w:tr>
        <w:tc>
          <w:tcPr>
            <w:tcW w:type="pct" w:w="40%"/>
            <w:shd w:color="F8F9FA" w:val="solid"/>
          </w:tcPr>
          <w:p>
            <w:r>
              <w:rPr>
                <w:rFonts w:ascii="JetBrains Mono" w:cs="JetBrains Mono" w:eastAsia="JetBrains Mono" w:hAnsi="JetBrains Mono"/>
                <w:b/>
                <w:bCs/>
                <w:color w:val="1A1A2E"/>
                <w:sz w:val="20"/>
                <w:szCs w:val="20"/>
              </w:rPr>
              <w:t xml:space="preserve">Order Service</w:t>
            </w:r>
          </w:p>
        </w:tc>
        <w:tc>
          <w:tcPr>
            <w:tcW w:type="pct" w:w="60%"/>
          </w:tcPr>
          <w:p>
            <w:r>
              <w:rPr>
                <w:color w:val="6C757D"/>
                <w:sz w:val="20"/>
                <w:szCs w:val="20"/>
              </w:rPr>
              <w:t xml:space="preserve">Extracts user_id from verify-token response to attach to orders</w:t>
            </w:r>
          </w:p>
        </w:tc>
      </w:tr>
      <w:tr>
        <w:tc>
          <w:tcPr>
            <w:tcW w:type="pct" w:w="40%"/>
            <w:shd w:color="F8F9FA" w:val="solid"/>
          </w:tcPr>
          <w:p>
            <w:r>
              <w:rPr>
                <w:rFonts w:ascii="JetBrains Mono" w:cs="JetBrains Mono" w:eastAsia="JetBrains Mono" w:hAnsi="JetBrains Mono"/>
                <w:b/>
                <w:bCs/>
                <w:color w:val="1A1A2E"/>
                <w:sz w:val="20"/>
                <w:szCs w:val="20"/>
              </w:rPr>
              <w:t xml:space="preserve">Payment Service</w:t>
            </w:r>
          </w:p>
        </w:tc>
        <w:tc>
          <w:tcPr>
            <w:tcW w:type="pct" w:w="60%"/>
          </w:tcPr>
          <w:p>
            <w:r>
              <w:rPr>
                <w:color w:val="6C757D"/>
                <w:sz w:val="20"/>
                <w:szCs w:val="20"/>
              </w:rPr>
              <w:t xml:space="preserve">Verifies user is logged in before processing payment</w:t>
            </w:r>
          </w:p>
        </w:tc>
      </w:tr>
      <w:tr>
        <w:tc>
          <w:tcPr>
            <w:tcW w:type="pct" w:w="40%"/>
            <w:shd w:color="F8F9FA" w:val="solid"/>
          </w:tcPr>
          <w:p>
            <w:r>
              <w:rPr>
                <w:rFonts w:ascii="JetBrains Mono" w:cs="JetBrains Mono" w:eastAsia="JetBrains Mono" w:hAnsi="JetBrains Mono"/>
                <w:b/>
                <w:bCs/>
                <w:color w:val="1A1A2E"/>
                <w:sz w:val="20"/>
                <w:szCs w:val="20"/>
              </w:rPr>
              <w:t xml:space="preserve">React Frontend</w:t>
            </w:r>
          </w:p>
        </w:tc>
        <w:tc>
          <w:tcPr>
            <w:tcW w:type="pct" w:w="60%"/>
          </w:tcPr>
          <w:p>
            <w:r>
              <w:rPr>
                <w:color w:val="6C757D"/>
                <w:sz w:val="20"/>
                <w:szCs w:val="20"/>
              </w:rPr>
              <w:t xml:space="preserve">Stores token in localStorage, sends it with every API call</w:t>
            </w:r>
          </w:p>
        </w:tc>
      </w:tr>
      <w:tr>
        <w:tc>
          <w:tcPr>
            <w:tcW w:type="pct" w:w="40%"/>
            <w:shd w:color="F8F9FA" w:val="solid"/>
          </w:tcPr>
          <w:p>
            <w:r>
              <w:rPr>
                <w:rFonts w:ascii="JetBrains Mono" w:cs="JetBrains Mono" w:eastAsia="JetBrains Mono" w:hAnsi="JetBrains Mono"/>
                <w:b/>
                <w:bCs/>
                <w:color w:val="1A1A2E"/>
                <w:sz w:val="20"/>
                <w:szCs w:val="20"/>
              </w:rPr>
              <w:t xml:space="preserve">Angular Admin</w:t>
            </w:r>
          </w:p>
        </w:tc>
        <w:tc>
          <w:tcPr>
            <w:tcW w:type="pct" w:w="60%"/>
          </w:tcPr>
          <w:p>
            <w:r>
              <w:rPr>
                <w:color w:val="6C757D"/>
                <w:sz w:val="20"/>
                <w:szCs w:val="20"/>
              </w:rPr>
              <w:t xml:space="preserve">Stores token, checks role = 'admin', else redirects to login</w:t>
            </w:r>
          </w:p>
        </w:tc>
      </w:tr>
    </w:tbl>
    <w:p>
      <w:pPr>
        <w:spacing w:after="200"/>
      </w:pPr>
    </w:p>
    <w:p>
      <w:pPr>
        <w:pBdr>
          <w:left w:val="thick" w:color="C0392B" w:sz="12"/>
        </w:pBdr>
        <w:shd w:color="FFF8F0" w:val="solid"/>
        <w:spacing w:after="160" w:before="160"/>
        <w:ind w:left="431"/>
      </w:pPr>
      <w:r>
        <w:rPr>
          <w:sz w:val="24"/>
          <w:szCs w:val="24"/>
        </w:rPr>
        <w:t xml:space="preserve">💡  </w:t>
      </w:r>
      <w:r>
        <w:rPr>
          <w:i/>
          <w:iCs/>
          <w:color w:val="5A3E00"/>
          <w:sz w:val="23"/>
          <w:szCs w:val="23"/>
        </w:rPr>
        <w:t xml:space="preserve">The Auth Service is the foundation of the building. Every other service stands on top of it. If Auth is broken, nothing works. That's why we built it first.</w:t>
      </w:r>
    </w:p>
    <w:p>
      <w:pPr>
        <w:spacing w:after="400"/>
      </w:pPr>
    </w:p>
    <w:p>
      <w:pPr>
        <w:jc w:val="center"/>
      </w:pPr>
      <w:r>
        <w:rPr>
          <w:color w:val="6C757D"/>
          <w:sz w:val="18"/>
          <w:szCs w:val="18"/>
        </w:rPr>
        <w:t xml:space="preserve">ShopFlow Microservices · Auth Service · </w:t>
      </w:r>
      <w:r>
        <w:rPr>
          <w:b/>
          <w:bCs/>
          <w:color w:val="C0392B"/>
          <w:sz w:val="18"/>
          <w:szCs w:val="18"/>
        </w:rPr>
        <w:t xml:space="preserve">Service 1 of 8</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2026-06-17T05:15:13.050Z</dcterms:created>
  <dcterms:modified xsi:type="dcterms:W3CDTF">2026-06-17T05:15:13.062Z</dcterms:modified>
</cp:coreProperties>
</file>

<file path=docProps/custom.xml><?xml version="1.0" encoding="utf-8"?>
<Properties xmlns="http://schemas.openxmlformats.org/officeDocument/2006/custom-properties" xmlns:vt="http://schemas.openxmlformats.org/officeDocument/2006/docPropsVTypes"/>
</file>