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WEEK 4 TASK REPORT</w:t>
      </w:r>
    </w:p>
    <w:p>
      <w:pPr>
        <w:jc w:val="center"/>
      </w:pPr>
      <w:r>
        <w:rPr>
          <w:b/>
          <w:sz w:val="32"/>
        </w:rPr>
        <w:t>Predictive Modeling and Optimization in Logistics Systems</w:t>
      </w:r>
    </w:p>
    <w:p>
      <w:pPr>
        <w:jc w:val="center"/>
      </w:pPr>
      <w:r>
        <w:rPr>
          <w:b/>
        </w:rPr>
        <w:t>Submitted by: Harish Babu Kalai Sekar</w:t>
        <w:br/>
      </w:r>
      <w:r>
        <w:t>Internship: Logistics Data Analyst Intern</w:t>
        <w:br/>
      </w:r>
      <w:r>
        <w:t>Task: Week 4 | Date: 27 October 2026</w:t>
      </w:r>
    </w:p>
    <w:p>
      <w:r>
        <w:t>Project note: This report demonstrates a complete, reproducible workflow using a hypothetical dataset. Any numerical outputs generated by the accompanying code must be treated as demonstration results, not evidence of real logistics performance.</w:t>
      </w:r>
    </w:p>
    <w:p>
      <w:pPr>
        <w:pStyle w:val="Heading1"/>
      </w:pPr>
      <w:r>
        <w:t>1. Executive Summary</w:t>
      </w:r>
    </w:p>
    <w:p>
      <w:r>
        <w:t>This project demonstrates how predictive analytics can support logistics planning by estimating shipment delivery time from shipment and operating conditions. A simulated dataset is created with distance, shipment weight, traffic level, weather, transport mode, dispatch hour, and number of stops. Linear Regression is used as an interpretable baseline and Random Forest Regression is used to model non-linear relationships. The workflow covers data preparation, train/test separation, model training, evaluation, validation, and operational recommendations.</w:t>
      </w:r>
    </w:p>
    <w:p>
      <w:r>
        <w:t>The final goal is not simply to predict a number. A useful forecast should help dispatch teams set realistic delivery windows, identify shipments at risk of delay, allocate vehicles and staff, improve route and dispatch planning, and monitor service quality. Since the dataset is synthetic, the project is a proof of method; operational decisions require testing on clean historical shipment data.</w:t>
      </w:r>
    </w:p>
    <w:p>
      <w:pPr>
        <w:pStyle w:val="Heading1"/>
      </w:pPr>
      <w:r>
        <w:t>2. Problem Definition</w:t>
      </w:r>
    </w:p>
    <w:p>
      <w:r>
        <w:t>Business problem: Delivery-time uncertainty can cause missed customer commitments, inefficient vehicle allocation, avoidable waiting time, and higher logistics costs. Dispatch planners need an early estimate of expected delivery duration.</w:t>
      </w:r>
    </w:p>
    <w:p>
      <w:r>
        <w:t>Analytics question: Given the known characteristics of a shipment at dispatch time, can a regression model estimate the total delivery duration in hours?</w:t>
      </w:r>
    </w:p>
    <w:p>
      <w:pPr>
        <w:pStyle w:val="ListBullet"/>
      </w:pPr>
      <w:r>
        <w:t>Unit of analysis: one shipment.</w:t>
      </w:r>
    </w:p>
    <w:p>
      <w:pPr>
        <w:pStyle w:val="ListBullet"/>
      </w:pPr>
      <w:r>
        <w:t>Prediction target: delivery_hours, a continuous numerical variable.</w:t>
      </w:r>
    </w:p>
    <w:p>
      <w:pPr>
        <w:pStyle w:val="ListBullet"/>
      </w:pPr>
      <w:r>
        <w:t>Intended user: logistics planner, dispatch supervisor, or operations analyst.</w:t>
      </w:r>
    </w:p>
    <w:p>
      <w:pPr>
        <w:pStyle w:val="ListBullet"/>
      </w:pPr>
      <w:r>
        <w:t>Decision supported: delivery-window planning, exception monitoring, and resource allocation.</w:t>
      </w:r>
    </w:p>
    <w:p>
      <w:pPr>
        <w:pStyle w:val="ListBullet"/>
      </w:pPr>
      <w:r>
        <w:t>Success criteria: lower prediction error than a simple baseline, stable validation performance, and recommendations that can be tested operationally.</w:t>
      </w:r>
    </w:p>
    <w:p>
      <w:pPr>
        <w:pStyle w:val="Heading1"/>
      </w:pPr>
      <w:r>
        <w:t>3. Dataset Description and Simulation</w:t>
      </w:r>
    </w:p>
    <w:p>
      <w:r>
        <w:t>Because no company shipment file was supplied, the code creates 1,000 hypothetical records with a fixed random seed so that the experiment can be reproduced. The generated values are realistic in structure but do not represent a real carrier, customer, route, or measured delivery outcome.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Field</w:t>
            </w:r>
          </w:p>
        </w:tc>
        <w:tc>
          <w:tcPr>
            <w:tcW w:type="dxa" w:w="3312"/>
          </w:tcPr>
          <w:p>
            <w:r>
              <w:t>Type</w:t>
            </w:r>
          </w:p>
        </w:tc>
        <w:tc>
          <w:tcPr>
            <w:tcW w:type="dxa" w:w="3312"/>
          </w:tcPr>
          <w:p>
            <w:r>
              <w:t>Purpose</w:t>
            </w:r>
          </w:p>
        </w:tc>
      </w:tr>
      <w:tr>
        <w:tc>
          <w:tcPr>
            <w:tcW w:type="dxa" w:w="3312"/>
          </w:tcPr>
          <w:p>
            <w:r>
              <w:t>distance_km</w:t>
            </w:r>
          </w:p>
        </w:tc>
        <w:tc>
          <w:tcPr>
            <w:tcW w:type="dxa" w:w="3312"/>
          </w:tcPr>
          <w:p>
            <w:r>
              <w:t>Numeric</w:t>
            </w:r>
          </w:p>
        </w:tc>
        <w:tc>
          <w:tcPr>
            <w:tcW w:type="dxa" w:w="3312"/>
          </w:tcPr>
          <w:p>
            <w:r>
              <w:t>Shipment distance; longer trips generally take more time.</w:t>
            </w:r>
          </w:p>
        </w:tc>
      </w:tr>
      <w:tr>
        <w:tc>
          <w:tcPr>
            <w:tcW w:type="dxa" w:w="3312"/>
          </w:tcPr>
          <w:p>
            <w:r>
              <w:t>weight_kg</w:t>
            </w:r>
          </w:p>
        </w:tc>
        <w:tc>
          <w:tcPr>
            <w:tcW w:type="dxa" w:w="3312"/>
          </w:tcPr>
          <w:p>
            <w:r>
              <w:t>Numeric</w:t>
            </w:r>
          </w:p>
        </w:tc>
        <w:tc>
          <w:tcPr>
            <w:tcW w:type="dxa" w:w="3312"/>
          </w:tcPr>
          <w:p>
            <w:r>
              <w:t>Shipment weight; may affect handling and loading time.</w:t>
            </w:r>
          </w:p>
        </w:tc>
      </w:tr>
      <w:tr>
        <w:tc>
          <w:tcPr>
            <w:tcW w:type="dxa" w:w="3312"/>
          </w:tcPr>
          <w:p>
            <w:r>
              <w:t>traffic</w:t>
            </w:r>
          </w:p>
        </w:tc>
        <w:tc>
          <w:tcPr>
            <w:tcW w:type="dxa" w:w="3312"/>
          </w:tcPr>
          <w:p>
            <w:r>
              <w:t>Categorical</w:t>
            </w:r>
          </w:p>
        </w:tc>
        <w:tc>
          <w:tcPr>
            <w:tcW w:type="dxa" w:w="3312"/>
          </w:tcPr>
          <w:p>
            <w:r>
              <w:t>Low, Medium, or High traffic condition.</w:t>
            </w:r>
          </w:p>
        </w:tc>
      </w:tr>
      <w:tr>
        <w:tc>
          <w:tcPr>
            <w:tcW w:type="dxa" w:w="3312"/>
          </w:tcPr>
          <w:p>
            <w:r>
              <w:t>weather</w:t>
            </w:r>
          </w:p>
        </w:tc>
        <w:tc>
          <w:tcPr>
            <w:tcW w:type="dxa" w:w="3312"/>
          </w:tcPr>
          <w:p>
            <w:r>
              <w:t>Categorical</w:t>
            </w:r>
          </w:p>
        </w:tc>
        <w:tc>
          <w:tcPr>
            <w:tcW w:type="dxa" w:w="3312"/>
          </w:tcPr>
          <w:p>
            <w:r>
              <w:t>Clear, Rain, or Severe weather condition.</w:t>
            </w:r>
          </w:p>
        </w:tc>
      </w:tr>
      <w:tr>
        <w:tc>
          <w:tcPr>
            <w:tcW w:type="dxa" w:w="3312"/>
          </w:tcPr>
          <w:p>
            <w:r>
              <w:t>transport_mode</w:t>
            </w:r>
          </w:p>
        </w:tc>
        <w:tc>
          <w:tcPr>
            <w:tcW w:type="dxa" w:w="3312"/>
          </w:tcPr>
          <w:p>
            <w:r>
              <w:t>Categorical</w:t>
            </w:r>
          </w:p>
        </w:tc>
        <w:tc>
          <w:tcPr>
            <w:tcW w:type="dxa" w:w="3312"/>
          </w:tcPr>
          <w:p>
            <w:r>
              <w:t>Road, Rail, or Air; modes have different speed profiles.</w:t>
            </w:r>
          </w:p>
        </w:tc>
      </w:tr>
      <w:tr>
        <w:tc>
          <w:tcPr>
            <w:tcW w:type="dxa" w:w="3312"/>
          </w:tcPr>
          <w:p>
            <w:r>
              <w:t>dispatch_hour</w:t>
            </w:r>
          </w:p>
        </w:tc>
        <w:tc>
          <w:tcPr>
            <w:tcW w:type="dxa" w:w="3312"/>
          </w:tcPr>
          <w:p>
            <w:r>
              <w:t>Integer</w:t>
            </w:r>
          </w:p>
        </w:tc>
        <w:tc>
          <w:tcPr>
            <w:tcW w:type="dxa" w:w="3312"/>
          </w:tcPr>
          <w:p>
            <w:r>
              <w:t>Hour of dispatch from 0 to 23; helps represent peak periods.</w:t>
            </w:r>
          </w:p>
        </w:tc>
      </w:tr>
      <w:tr>
        <w:tc>
          <w:tcPr>
            <w:tcW w:type="dxa" w:w="3312"/>
          </w:tcPr>
          <w:p>
            <w:r>
              <w:t>number_of_stops</w:t>
            </w:r>
          </w:p>
        </w:tc>
        <w:tc>
          <w:tcPr>
            <w:tcW w:type="dxa" w:w="3312"/>
          </w:tcPr>
          <w:p>
            <w:r>
              <w:t>Integer</w:t>
            </w:r>
          </w:p>
        </w:tc>
        <w:tc>
          <w:tcPr>
            <w:tcW w:type="dxa" w:w="3312"/>
          </w:tcPr>
          <w:p>
            <w:r>
              <w:t>Intermediate stops that may add handling and travel time.</w:t>
            </w:r>
          </w:p>
        </w:tc>
      </w:tr>
      <w:tr>
        <w:tc>
          <w:tcPr>
            <w:tcW w:type="dxa" w:w="3312"/>
          </w:tcPr>
          <w:p>
            <w:r>
              <w:t>delivery_hours</w:t>
            </w:r>
          </w:p>
        </w:tc>
        <w:tc>
          <w:tcPr>
            <w:tcW w:type="dxa" w:w="3312"/>
          </w:tcPr>
          <w:p>
            <w:r>
              <w:t>Numeric target</w:t>
            </w:r>
          </w:p>
        </w:tc>
        <w:tc>
          <w:tcPr>
            <w:tcW w:type="dxa" w:w="3312"/>
          </w:tcPr>
          <w:p>
            <w:r>
              <w:t>Hypothetical elapsed delivery duration in hours.</w:t>
            </w:r>
          </w:p>
        </w:tc>
      </w:tr>
    </w:tbl>
    <w:p>
      <w:r>
        <w:t>Data-quality checks for real data should include missing-value counts, duplicate shipment IDs, impossible negative distances or weights, invalid timestamps, inconsistent units, and delivery times that end before dispatch. Outliers should be investigated rather than deleted automatically because extreme delays can be important operational events.</w:t>
      </w:r>
    </w:p>
    <w:p>
      <w:pPr>
        <w:pStyle w:val="Heading1"/>
      </w:pPr>
      <w:r>
        <w:t>4. Data Preparation</w:t>
      </w:r>
    </w:p>
    <w:p>
      <w:pPr>
        <w:pStyle w:val="ListNumber"/>
      </w:pPr>
      <w:r>
        <w:t>Separate predictors (X) from the target (y) to prevent the target from accidentally entering the model inputs.</w:t>
      </w:r>
    </w:p>
    <w:p>
      <w:pPr>
        <w:pStyle w:val="ListNumber"/>
      </w:pPr>
      <w:r>
        <w:t>Split the dataset into 80% training data and 20% held-out test data using a fixed random seed for reproducibility.</w:t>
      </w:r>
    </w:p>
    <w:p>
      <w:pPr>
        <w:pStyle w:val="ListNumber"/>
      </w:pPr>
      <w:r>
        <w:t>Impute missing numerical values with the training-set median and categorical values with the most frequent category.</w:t>
      </w:r>
    </w:p>
    <w:p>
      <w:pPr>
        <w:pStyle w:val="ListNumber"/>
      </w:pPr>
      <w:r>
        <w:t>Standardise numerical variables for the Linear Regression pipeline. Scaling is not essential for Random Forest, but the same preprocessing structure keeps the workflow consistent.</w:t>
      </w:r>
    </w:p>
    <w:p>
      <w:pPr>
        <w:pStyle w:val="ListNumber"/>
      </w:pPr>
      <w:r>
        <w:t>Convert categories to one-hot encoded columns. The encoder ignores previously unseen categories instead of failing at prediction time.</w:t>
      </w:r>
    </w:p>
    <w:p>
      <w:pPr>
        <w:pStyle w:val="ListNumber"/>
      </w:pPr>
      <w:r>
        <w:t>Fit preprocessing only inside a pipeline, so statistics are learned from training folds rather than from the entire dataset.</w:t>
      </w:r>
    </w:p>
    <w:p>
      <w:r>
        <w:t>For genuine time-based forecasting, a chronological split is generally more realistic than a random split: train on earlier shipments and test on later shipments. The random split here is suitable only for a basic demonstration with simulated records.</w:t>
      </w:r>
    </w:p>
    <w:p>
      <w:pPr>
        <w:pStyle w:val="Heading1"/>
      </w:pPr>
      <w:r>
        <w:t>5. Model Selection and Rationale</w:t>
      </w:r>
    </w:p>
    <w:p>
      <w:pPr>
        <w:pStyle w:val="Heading2"/>
      </w:pPr>
      <w:r>
        <w:t>5.1 Linear Regression — baseline</w:t>
      </w:r>
    </w:p>
    <w:p>
      <w:r>
        <w:t>Linear Regression estimates a weighted combination of the input features. It is fast, easy to explain, and useful as a baseline. It may underfit when effects are non-linear or when interactions between traffic, weather, distance, and mode are important.</w:t>
      </w:r>
    </w:p>
    <w:p>
      <w:pPr>
        <w:pStyle w:val="Heading2"/>
      </w:pPr>
      <w:r>
        <w:t>5.2 Random Forest Regression — non-linear model</w:t>
      </w:r>
    </w:p>
    <w:p>
      <w:r>
        <w:t>Random Forest combines predictions from many decision trees. It can learn non-linear patterns and interactions without requiring a linear relationship between each feature and delivery time. It is less transparent than a simple linear model and can require more computation.</w:t>
      </w:r>
    </w:p>
    <w:p>
      <w:r>
        <w:t>Selection rule: compare both models on the same held-out test set and 5-fold cross-validation. Prefer a model with lower MAE and RMSE, acceptable stability across folds, and operationally understandable behaviour. Do not select a model based on training performance alone.</w:t>
      </w:r>
    </w:p>
    <w:p>
      <w:pPr>
        <w:pStyle w:val="Heading1"/>
      </w:pPr>
      <w:r>
        <w:t>6. Implementation and Reproducible Code</w:t>
      </w:r>
    </w:p>
    <w:p>
      <w:r>
        <w:t>The accompanying file logistics_prediction.py contains the complete executable workflow. The core steps are shown below; the full code is supplied separately in the project ZIP.</w:t>
      </w:r>
    </w:p>
    <w:p>
      <w:r>
        <w:rPr>
          <w:rFonts w:ascii="Courier New" w:hAnsi="Courier New"/>
          <w:sz w:val="16"/>
        </w:rPr>
        <w:t>X_train, X_test, y_train, y_test = train_test_split(</w:t>
        <w:br/>
        <w:t xml:space="preserve">    X, y, test_size=0.20, random_state=42</w:t>
        <w:br/>
        <w:t>)</w:t>
        <w:br/>
        <w:br/>
        <w:t>pipe = Pipeline([</w:t>
        <w:br/>
        <w:t xml:space="preserve">    ("preprocess", preprocess),</w:t>
        <w:br/>
        <w:t xml:space="preserve">    ("model", RandomForestRegressor(</w:t>
        <w:br/>
        <w:t xml:space="preserve">        n_estimators=200, min_samples_leaf=2,</w:t>
        <w:br/>
        <w:t xml:space="preserve">        random_state=42, n_jobs=-1</w:t>
        <w:br/>
        <w:t xml:space="preserve">    ))</w:t>
        <w:br/>
        <w:t>])</w:t>
        <w:br/>
        <w:t>pipe.fit(X_train, y_train)</w:t>
        <w:br/>
        <w:t>pred = pipe.predict(X_test)</w:t>
        <w:br/>
        <w:br/>
        <w:t>mae = mean_absolute_error(y_test, pred)</w:t>
        <w:br/>
        <w:t>rmse = np.sqrt(mean_squared_error(y_test, pred))</w:t>
        <w:br/>
        <w:t>r2 = r2_score(y_test, pred)</w:t>
      </w:r>
    </w:p>
    <w:p>
      <w:r>
        <w:t>The script compares Linear Regression and Random Forest Regression, prints metrics, and exports simulated_logistics_shipments.csv and model_evaluation_results.csv. Run it locally to obtain the exact numerical results from the installed versions of the libraries.</w:t>
      </w:r>
    </w:p>
    <w:p>
      <w:pPr>
        <w:pStyle w:val="Heading1"/>
      </w:pPr>
      <w:r>
        <w:t>7. Evaluation Metrics</w:t>
      </w:r>
    </w:p>
    <w:p>
      <w:pPr>
        <w:pStyle w:val="Heading2"/>
      </w:pPr>
      <w:r>
        <w:t>Mean Absolute Error (MAE)</w:t>
      </w:r>
    </w:p>
    <w:p>
      <w:r>
        <w:t>Average absolute difference between predicted and actual delivery hours. It is easy to interpret in hours and less sensitive to extreme errors than RMSE.</w:t>
      </w:r>
    </w:p>
    <w:p>
      <w:pPr>
        <w:pStyle w:val="Heading2"/>
      </w:pPr>
      <w:r>
        <w:t>Root Mean Squared Error (RMSE)</w:t>
      </w:r>
    </w:p>
    <w:p>
      <w:r>
        <w:t>Square root of the average squared prediction error. Large misses receive greater penalty, which is useful when severe forecasting errors are costly.</w:t>
      </w:r>
    </w:p>
    <w:p>
      <w:pPr>
        <w:pStyle w:val="Heading2"/>
      </w:pPr>
      <w:r>
        <w:t>R-squared (R²)</w:t>
      </w:r>
    </w:p>
    <w:p>
      <w:r>
        <w:t>Measures the proportion of target variation explained by the model relative to a mean-prediction baseline. A value closer to 1 is generally better, but R² alone does not prove operational usefulness.</w:t>
      </w:r>
    </w:p>
    <w:p>
      <w:pPr>
        <w:pStyle w:val="Heading2"/>
      </w:pPr>
      <w:r>
        <w:t>Five-fold cross-validation MAE</w:t>
      </w:r>
    </w:p>
    <w:p>
      <w:r>
        <w:t>Training data is split into five folds; the model is trained and validated repeatedly. Average MAE helps assess whether performance is stable rather than dependent on one split.</w:t>
      </w:r>
    </w:p>
    <w:p>
      <w:r>
        <w:t>No fixed metric values are stated in this report because the model has not been executed against real shipment records here. The script calculates the metrics when run. In the final submission, use the generated results CSV and describe the measured values accurately; do not invent performance figures.</w:t>
      </w:r>
    </w:p>
    <w:p>
      <w:pPr>
        <w:pStyle w:val="Heading1"/>
      </w:pPr>
      <w:r>
        <w:t>8. Validation and Improvement</w:t>
      </w:r>
    </w:p>
    <w:p>
      <w:pPr>
        <w:pStyle w:val="ListBullet"/>
      </w:pPr>
      <w:r>
        <w:t>Keep the test set untouched until the final model comparison.</w:t>
      </w:r>
    </w:p>
    <w:p>
      <w:pPr>
        <w:pStyle w:val="ListBullet"/>
      </w:pPr>
      <w:r>
        <w:t>Use 5-fold cross-validation on training data to estimate robustness.</w:t>
      </w:r>
    </w:p>
    <w:p>
      <w:pPr>
        <w:pStyle w:val="ListBullet"/>
      </w:pPr>
      <w:r>
        <w:t>For a more advanced version, tune n_estimators, max_depth, min_samples_leaf, and max_features with GridSearchCV or RandomizedSearchCV using training folds only.</w:t>
      </w:r>
    </w:p>
    <w:p>
      <w:pPr>
        <w:pStyle w:val="ListBullet"/>
      </w:pPr>
      <w:r>
        <w:t>Compare with a naive baseline such as the median delivery time in the training set or median by transport mode.</w:t>
      </w:r>
    </w:p>
    <w:p>
      <w:pPr>
        <w:pStyle w:val="ListBullet"/>
      </w:pPr>
      <w:r>
        <w:t>Inspect residuals: plot prediction error against predicted time, distance, transport mode, and weather to find systematic underprediction or overprediction.</w:t>
      </w:r>
    </w:p>
    <w:p>
      <w:pPr>
        <w:pStyle w:val="ListBullet"/>
      </w:pPr>
      <w:r>
        <w:t>Report performance by important groups, such as transport mode or traffic category, to check whether errors are concentrated in one group.</w:t>
      </w:r>
    </w:p>
    <w:p>
      <w:pPr>
        <w:pStyle w:val="ListBullet"/>
      </w:pPr>
      <w:r>
        <w:t>Monitor drift after deployment because road conditions, routes, customer requirements, and operating processes change over time.</w:t>
      </w:r>
    </w:p>
    <w:p>
      <w:pPr>
        <w:pStyle w:val="Heading1"/>
      </w:pPr>
      <w:r>
        <w:t>9. Optimization Strategies Based on Predictions</w:t>
      </w:r>
    </w:p>
    <w:p>
      <w:pPr>
        <w:pStyle w:val="Heading2"/>
      </w:pPr>
      <w:r>
        <w:t>9.1 Dispatch and capacity planning</w:t>
      </w:r>
    </w:p>
    <w:p>
      <w:r>
        <w:t>Use predicted delivery duration together with shipment priority and promised delivery time to identify high-risk shipments early. Assign additional handling capacity or a suitable vehicle to time-critical loads. Predictions should support, not automatically replace, dispatcher judgement.</w:t>
      </w:r>
    </w:p>
    <w:p>
      <w:pPr>
        <w:pStyle w:val="Heading2"/>
      </w:pPr>
      <w:r>
        <w:t>9.2 Route and stop planning</w:t>
      </w:r>
    </w:p>
    <w:p>
      <w:r>
        <w:t>Review routes with consistently high predicted durations. Where constraints allow, test fewer intermediate stops, consolidated loads, alternate departure times, or alternative routes. Route changes must also consider distance, tolls, safety, vehicle restrictions, and service commitments.</w:t>
      </w:r>
    </w:p>
    <w:p>
      <w:pPr>
        <w:pStyle w:val="Heading2"/>
      </w:pPr>
      <w:r>
        <w:t>9.3 Dispatch timing</w:t>
      </w:r>
    </w:p>
    <w:p>
      <w:r>
        <w:t>If historical data confirms peak-hour effects, simulate dispatching flexible shipments outside peak windows. Confirm that any improvement is not offset by labour restrictions, customer receiving hours, or additional storage costs.</w:t>
      </w:r>
    </w:p>
    <w:p>
      <w:pPr>
        <w:pStyle w:val="Heading2"/>
      </w:pPr>
      <w:r>
        <w:t>9.4 Cost and service trade-offs</w:t>
      </w:r>
    </w:p>
    <w:p>
      <w:r>
        <w:t>Do not optimise delivery time in isolation. Compare expected cost, on-time delivery, vehicle utilisation, fuel use, and customer impact. A faster mode such as air may be unsuitable if its incremental cost exceeds the value of the time saved.</w:t>
      </w:r>
    </w:p>
    <w:p>
      <w:pPr>
        <w:pStyle w:val="Heading2"/>
      </w:pPr>
      <w:r>
        <w:t>9.5 Practical pilot</w:t>
      </w:r>
    </w:p>
    <w:p>
      <w:r>
        <w:t>Run a small controlled pilot on one route or depot. Record the recommended action, actual action taken, delivery outcome, cost, and reason for any override. Compare results with a similar control group before expanding.</w:t>
      </w:r>
    </w:p>
    <w:p>
      <w:pPr>
        <w:pStyle w:val="Heading1"/>
      </w:pPr>
      <w:r>
        <w:t>10. Suggested Operational KPIs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KPI</w:t>
            </w:r>
          </w:p>
        </w:tc>
        <w:tc>
          <w:tcPr>
            <w:tcW w:type="dxa" w:w="3312"/>
          </w:tcPr>
          <w:p>
            <w:r>
              <w:t>How to calculate</w:t>
            </w:r>
          </w:p>
        </w:tc>
        <w:tc>
          <w:tcPr>
            <w:tcW w:type="dxa" w:w="3312"/>
          </w:tcPr>
          <w:p>
            <w:r>
              <w:t>Why it matters</w:t>
            </w:r>
          </w:p>
        </w:tc>
      </w:tr>
      <w:tr>
        <w:tc>
          <w:tcPr>
            <w:tcW w:type="dxa" w:w="3312"/>
          </w:tcPr>
          <w:p>
            <w:r>
              <w:t>On-time delivery rate</w:t>
            </w:r>
          </w:p>
        </w:tc>
        <w:tc>
          <w:tcPr>
            <w:tcW w:type="dxa" w:w="3312"/>
          </w:tcPr>
          <w:p>
            <w:r>
              <w:t>On-time delivered shipments / all delivered shipments × 100</w:t>
            </w:r>
          </w:p>
        </w:tc>
        <w:tc>
          <w:tcPr>
            <w:tcW w:type="dxa" w:w="3312"/>
          </w:tcPr>
          <w:p>
            <w:r>
              <w:t>Measures customer service.</w:t>
            </w:r>
          </w:p>
        </w:tc>
      </w:tr>
      <w:tr>
        <w:tc>
          <w:tcPr>
            <w:tcW w:type="dxa" w:w="3312"/>
          </w:tcPr>
          <w:p>
            <w:r>
              <w:t>MAE in hours</w:t>
            </w:r>
          </w:p>
        </w:tc>
        <w:tc>
          <w:tcPr>
            <w:tcW w:type="dxa" w:w="3312"/>
          </w:tcPr>
          <w:p>
            <w:r>
              <w:t>Mean absolute error between predicted and actual delivery time</w:t>
            </w:r>
          </w:p>
        </w:tc>
        <w:tc>
          <w:tcPr>
            <w:tcW w:type="dxa" w:w="3312"/>
          </w:tcPr>
          <w:p>
            <w:r>
              <w:t>Tracks forecast accuracy.</w:t>
            </w:r>
          </w:p>
        </w:tc>
      </w:tr>
      <w:tr>
        <w:tc>
          <w:tcPr>
            <w:tcW w:type="dxa" w:w="3312"/>
          </w:tcPr>
          <w:p>
            <w:r>
              <w:t>Cost per shipment</w:t>
            </w:r>
          </w:p>
        </w:tc>
        <w:tc>
          <w:tcPr>
            <w:tcW w:type="dxa" w:w="3312"/>
          </w:tcPr>
          <w:p>
            <w:r>
              <w:t>Total logistics cost / shipments completed</w:t>
            </w:r>
          </w:p>
        </w:tc>
        <w:tc>
          <w:tcPr>
            <w:tcW w:type="dxa" w:w="3312"/>
          </w:tcPr>
          <w:p>
            <w:r>
              <w:t>Checks cost efficiency.</w:t>
            </w:r>
          </w:p>
        </w:tc>
      </w:tr>
      <w:tr>
        <w:tc>
          <w:tcPr>
            <w:tcW w:type="dxa" w:w="3312"/>
          </w:tcPr>
          <w:p>
            <w:r>
              <w:t>Vehicle utilisation</w:t>
            </w:r>
          </w:p>
        </w:tc>
        <w:tc>
          <w:tcPr>
            <w:tcW w:type="dxa" w:w="3312"/>
          </w:tcPr>
          <w:p>
            <w:r>
              <w:t>Used capacity / available capacity × 100</w:t>
            </w:r>
          </w:p>
        </w:tc>
        <w:tc>
          <w:tcPr>
            <w:tcW w:type="dxa" w:w="3312"/>
          </w:tcPr>
          <w:p>
            <w:r>
              <w:t>Highlights unused capacity.</w:t>
            </w:r>
          </w:p>
        </w:tc>
      </w:tr>
      <w:tr>
        <w:tc>
          <w:tcPr>
            <w:tcW w:type="dxa" w:w="3312"/>
          </w:tcPr>
          <w:p>
            <w:r>
              <w:t>Delay rate</w:t>
            </w:r>
          </w:p>
        </w:tc>
        <w:tc>
          <w:tcPr>
            <w:tcW w:type="dxa" w:w="3312"/>
          </w:tcPr>
          <w:p>
            <w:r>
              <w:t>Delayed shipments / all shipments × 100</w:t>
            </w:r>
          </w:p>
        </w:tc>
        <w:tc>
          <w:tcPr>
            <w:tcW w:type="dxa" w:w="3312"/>
          </w:tcPr>
          <w:p>
            <w:r>
              <w:t>Tracks operational exceptions.</w:t>
            </w:r>
          </w:p>
        </w:tc>
      </w:tr>
      <w:tr>
        <w:tc>
          <w:tcPr>
            <w:tcW w:type="dxa" w:w="3312"/>
          </w:tcPr>
          <w:p>
            <w:r>
              <w:t>Prediction coverage</w:t>
            </w:r>
          </w:p>
        </w:tc>
        <w:tc>
          <w:tcPr>
            <w:tcW w:type="dxa" w:w="3312"/>
          </w:tcPr>
          <w:p>
            <w:r>
              <w:t>Shipments with valid prediction / eligible shipments × 100</w:t>
            </w:r>
          </w:p>
        </w:tc>
        <w:tc>
          <w:tcPr>
            <w:tcW w:type="dxa" w:w="3312"/>
          </w:tcPr>
          <w:p>
            <w:r>
              <w:t>Checks whether the model can be used reliably.</w:t>
            </w:r>
          </w:p>
        </w:tc>
      </w:tr>
    </w:tbl>
    <w:p>
      <w:pPr>
        <w:pStyle w:val="Heading1"/>
      </w:pPr>
      <w:r>
        <w:t>11. Risks, Limitations, and Ethics</w:t>
      </w:r>
    </w:p>
    <w:p>
      <w:pPr>
        <w:pStyle w:val="ListBullet"/>
      </w:pPr>
      <w:r>
        <w:t>Synthetic data can demonstrate the method but cannot establish real-world accuracy.</w:t>
      </w:r>
    </w:p>
    <w:p>
      <w:pPr>
        <w:pStyle w:val="ListBullet"/>
      </w:pPr>
      <w:r>
        <w:t>Missing or inaccurate timestamps and inconsistent definitions of delivery completion can distort the target.</w:t>
      </w:r>
    </w:p>
    <w:p>
      <w:pPr>
        <w:pStyle w:val="ListBullet"/>
      </w:pPr>
      <w:r>
        <w:t>Data leakage can occur if predictors include information only known after dispatch.</w:t>
      </w:r>
    </w:p>
    <w:p>
      <w:pPr>
        <w:pStyle w:val="ListBullet"/>
      </w:pPr>
      <w:r>
        <w:t>A prediction is not a guarantee; communicate uncertainty and provide escalation rules for high-risk shipments.</w:t>
      </w:r>
    </w:p>
    <w:p>
      <w:pPr>
        <w:pStyle w:val="ListBullet"/>
      </w:pPr>
      <w:r>
        <w:t>Avoid unnecessary personal data. Use shipment-level operational fields and follow company privacy and retention rules.</w:t>
      </w:r>
    </w:p>
    <w:p>
      <w:pPr>
        <w:pStyle w:val="ListBullet"/>
      </w:pPr>
      <w:r>
        <w:t>Human review is needed for unusual weather, safety issues, emergencies, and exceptional customer requirements.</w:t>
      </w:r>
    </w:p>
    <w:p>
      <w:pPr>
        <w:pStyle w:val="Heading1"/>
      </w:pPr>
      <w:r>
        <w:t>12. Conclusion</w:t>
      </w:r>
    </w:p>
    <w:p>
      <w:r>
        <w:t>This task demonstrates a full predictive analytics process for logistics: define the target, simulate and inspect data, preprocess features, train baseline and non-linear regression models, evaluate performance with MAE/RMSE/R² and cross-validation, and translate predictions into testable operational recommendations. The Random Forest model may capture non-linear effects while Linear Regression provides an interpretable benchmark; the final choice must be based on measured validation results. The next step is to replace simulated records with authorised historical data, validate on a later time period, and run a monitored operational pilot.</w:t>
      </w:r>
    </w:p>
    <w:p>
      <w:pPr>
        <w:pStyle w:val="Heading1"/>
      </w:pPr>
      <w:r>
        <w:t>13. Submission Checklist</w:t>
      </w:r>
    </w:p>
    <w:p>
      <w:r>
        <w:t>☐ Upload this report as a .docx file.</w:t>
      </w:r>
    </w:p>
    <w:p>
      <w:r>
        <w:t>☐ Upload the Python script and README to a public or permitted GitHub repository if the internship portal requires a GitHub URL.</w:t>
      </w:r>
    </w:p>
    <w:p>
      <w:r>
        <w:t>☐ Run the script and include the generated CSV outputs only if useful or requested.</w:t>
      </w:r>
    </w:p>
    <w:p>
      <w:r>
        <w:t>☐ Enter a report description of at least 200 words in the portal.</w:t>
      </w:r>
    </w:p>
    <w:p>
      <w:r>
        <w:t>☐ Use your actual GitHub repository URL; do not use the placeholder URL shown on the portal.</w:t>
      </w:r>
    </w:p>
    <w:p>
      <w:pPr>
        <w:pStyle w:val="Heading1"/>
      </w:pPr>
      <w:r>
        <w:t>Appendix A — Report Description for the Submission Portal (200+ words)</w:t>
      </w:r>
    </w:p>
    <w:p>
      <w:r>
        <w:t>This report presents a predictive modelling and optimization project for logistics systems. The objective is to estimate shipment delivery duration using shipment characteristics and operating conditions, then translate the forecasts into practical recommendations for dispatch and resource planning. Because no real company dataset was provided, the project uses a reproducible simulated dataset of 1,000 hypothetical shipments. The features include distance, shipment weight, traffic level, weather, transport mode, dispatch hour, and number of stops. Delivery duration in hours is the prediction target.</w:t>
        <w:br/>
        <w:br/>
        <w:t>The workflow covers problem definition, data generation, data-quality considerations, feature preparation, train/test splitting, model selection, implementation, and evaluation. Linear Regression is included as an interpretable baseline, while Random Forest Regression is used to model possible non-linear relationships and interactions. A preprocessing pipeline handles missing values, scales numeric features, and one-hot encodes categorical variables. The models are assessed with Mean Absolute Error, Root Mean Squared Error, R-squared, and five-fold cross-validation MAE. The accompanying Python script prints the measured metrics when executed and exports the simulated dataset and evaluation table. No unsupported performance numbers are claimed in advance.</w:t>
        <w:br/>
        <w:br/>
        <w:t>The report also recommends operational uses for predictions, including identifying shipments at risk of delay, reviewing dispatch timing, evaluating route and stop changes, improving resource allocation, and balancing service levels against cost. Suggested KPIs include on-time delivery rate, prediction error, cost per shipment, vehicle utilisation, and delay rate. Limitations such as synthetic data, data leakage, changing operating conditions, and the need for human oversight are discussed. Before using the approach in production, the model should be validated on authorised historical shipment records and tested in a controlled pilot. The project is intended as an educational demonstration of an end-to-end predictive analytics workflow.</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4 | Predictive Modeling and Optimization in Logistics Systems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