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1033C6" w14:paraId="6EC4BF46" w14:textId="77777777"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220" w:type="dxa"/>
              <w:bottom w:w="160" w:type="dxa"/>
              <w:right w:w="160" w:type="dxa"/>
            </w:tcMar>
            <w:vAlign w:val="center"/>
          </w:tcPr>
          <w:p w14:paraId="03E75073" w14:textId="08AE8836" w:rsidR="001033C6" w:rsidRDefault="009B5C2C">
            <w:r>
              <w:rPr>
                <w:b/>
                <w:bCs/>
                <w:color w:val="FFFFFF"/>
                <w:sz w:val="30"/>
                <w:szCs w:val="30"/>
              </w:rPr>
              <w:t xml:space="preserve">PARTNER LAUNCH FAQ: </w:t>
            </w:r>
            <w:r w:rsidR="005B1C37" w:rsidRPr="005B1C37">
              <w:rPr>
                <w:i/>
                <w:iCs/>
                <w:color w:val="FFFFFF"/>
                <w:sz w:val="30"/>
                <w:szCs w:val="30"/>
              </w:rPr>
              <w:t>Partner Name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0F10"/>
            <w:tcMar>
              <w:top w:w="160" w:type="dxa"/>
              <w:left w:w="160" w:type="dxa"/>
              <w:bottom w:w="160" w:type="dxa"/>
              <w:right w:w="220" w:type="dxa"/>
            </w:tcMar>
            <w:vAlign w:val="center"/>
          </w:tcPr>
          <w:p w14:paraId="5C060A44" w14:textId="3F13E1C8" w:rsidR="001033C6" w:rsidRDefault="008F3F71">
            <w:pPr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0AFF1A6" wp14:editId="1CBF8F80">
                      <wp:simplePos x="0" y="0"/>
                      <wp:positionH relativeFrom="column">
                        <wp:posOffset>-382270</wp:posOffset>
                      </wp:positionH>
                      <wp:positionV relativeFrom="paragraph">
                        <wp:posOffset>-71120</wp:posOffset>
                      </wp:positionV>
                      <wp:extent cx="1608455" cy="431800"/>
                      <wp:effectExtent l="0" t="0" r="17145" b="12700"/>
                      <wp:wrapNone/>
                      <wp:docPr id="51666994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8455" cy="431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CFDFE44" w14:textId="123B59D4" w:rsidR="008F3F71" w:rsidRPr="008F3F71" w:rsidRDefault="008F3F71" w:rsidP="008F3F71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8F3F71">
                                    <w:rPr>
                                      <w:color w:val="EE0000"/>
                                    </w:rPr>
                                    <w:t>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AFF1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30.1pt;margin-top:-5.6pt;width:126.65pt;height: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11NwIAAHwEAAAOAAAAZHJzL2Uyb0RvYy54bWysVN+P2jAMfp+0/yHK+2jhg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" fillcolor="white [3201]" strokeweight=".5pt">
                      <v:textbox>
                        <w:txbxContent>
                          <w:p w14:paraId="3CFDFE44" w14:textId="123B59D4" w:rsidR="008F3F71" w:rsidRPr="008F3F71" w:rsidRDefault="008F3F71" w:rsidP="008F3F71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8F3F71">
                              <w:rPr>
                                <w:color w:val="EE0000"/>
                              </w:rPr>
                              <w:t>LOGO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033C6" w14:paraId="251B0DAE" w14:textId="77777777">
        <w:trPr>
          <w:trHeight w:hRule="exact" w:val="60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7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AC1D7" w14:textId="77777777" w:rsidR="001033C6" w:rsidRDefault="001033C6"/>
        </w:tc>
      </w:tr>
    </w:tbl>
    <w:p w14:paraId="19E88502" w14:textId="497F98C0" w:rsidR="001033C6" w:rsidRDefault="00103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1900"/>
        <w:gridCol w:w="2780"/>
      </w:tblGrid>
      <w:tr w:rsidR="001033C6" w14:paraId="4939B7A6" w14:textId="77777777" w:rsidTr="00A3121D">
        <w:tc>
          <w:tcPr>
            <w:tcW w:w="1900" w:type="dxa"/>
            <w:tcBorders>
              <w:top w:val="nil"/>
              <w:left w:val="nil"/>
              <w:bottom w:val="single" w:sz="4" w:space="0" w:color="002060"/>
              <w:right w:val="single" w:sz="1" w:space="0" w:color="333333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7201895" w14:textId="77777777" w:rsidR="001033C6" w:rsidRDefault="009B5C2C"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2780" w:type="dxa"/>
            <w:tcBorders>
              <w:top w:val="nil"/>
              <w:left w:val="none" w:sz="0" w:space="0" w:color="FFFFFF"/>
              <w:bottom w:val="single" w:sz="4" w:space="0" w:color="002060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255BF94D" w14:textId="77777777" w:rsidR="001033C6" w:rsidRDefault="009B5C2C">
            <w:r>
              <w:rPr>
                <w:i/>
                <w:iCs/>
                <w:color w:val="AAAAAA"/>
                <w:sz w:val="18"/>
                <w:szCs w:val="18"/>
              </w:rPr>
              <w:t>[Enter product]</w:t>
            </w:r>
          </w:p>
        </w:tc>
        <w:tc>
          <w:tcPr>
            <w:tcW w:w="1900" w:type="dxa"/>
            <w:tcBorders>
              <w:top w:val="nil"/>
              <w:left w:val="none" w:sz="0" w:space="0" w:color="FFFFFF"/>
              <w:bottom w:val="single" w:sz="4" w:space="0" w:color="002060"/>
              <w:right w:val="single" w:sz="1" w:space="0" w:color="333333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5477CB79" w14:textId="77777777" w:rsidR="001033C6" w:rsidRDefault="009B5C2C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780" w:type="dxa"/>
            <w:tcBorders>
              <w:top w:val="nil"/>
              <w:left w:val="none" w:sz="0" w:space="0" w:color="FFFFFF"/>
              <w:bottom w:val="single" w:sz="4" w:space="0" w:color="002060"/>
              <w:right w:val="single" w:sz="2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2C5CC42" w14:textId="77777777" w:rsidR="001033C6" w:rsidRDefault="009B5C2C">
            <w:r>
              <w:rPr>
                <w:i/>
                <w:iCs/>
                <w:color w:val="AAAAAA"/>
                <w:sz w:val="18"/>
                <w:szCs w:val="18"/>
              </w:rPr>
              <w:t>[Enter segment]</w:t>
            </w:r>
          </w:p>
        </w:tc>
      </w:tr>
      <w:tr w:rsidR="001033C6" w14:paraId="4AC6EA28" w14:textId="77777777" w:rsidTr="00A3121D">
        <w:tc>
          <w:tcPr>
            <w:tcW w:w="190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single" w:sz="1" w:space="0" w:color="333333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46473392" w14:textId="77777777" w:rsidR="001033C6" w:rsidRDefault="009B5C2C">
            <w:r>
              <w:rPr>
                <w:b/>
                <w:bCs/>
                <w:color w:val="FFFFFF"/>
                <w:sz w:val="18"/>
                <w:szCs w:val="18"/>
              </w:rPr>
              <w:t>Sub-Segment</w:t>
            </w:r>
          </w:p>
        </w:tc>
        <w:tc>
          <w:tcPr>
            <w:tcW w:w="278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349240D5" w14:textId="77777777" w:rsidR="001033C6" w:rsidRDefault="009B5C2C">
            <w:r>
              <w:rPr>
                <w:i/>
                <w:iCs/>
                <w:color w:val="AAAAAA"/>
                <w:sz w:val="18"/>
                <w:szCs w:val="18"/>
              </w:rPr>
              <w:t>[Enter sub-segment]</w:t>
            </w:r>
          </w:p>
        </w:tc>
        <w:tc>
          <w:tcPr>
            <w:tcW w:w="190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single" w:sz="1" w:space="0" w:color="333333"/>
            </w:tcBorders>
            <w:shd w:val="clear" w:color="auto" w:fill="140F10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69CDE838" w14:textId="77777777" w:rsidR="001033C6" w:rsidRDefault="009B5C2C">
            <w:r>
              <w:rPr>
                <w:b/>
                <w:bCs/>
                <w:color w:val="FFFFFF"/>
                <w:sz w:val="18"/>
                <w:szCs w:val="18"/>
              </w:rPr>
              <w:t>Geography</w:t>
            </w:r>
          </w:p>
        </w:tc>
        <w:tc>
          <w:tcPr>
            <w:tcW w:w="278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single" w:sz="1" w:space="0" w:color="D0D5DD"/>
            </w:tcBorders>
            <w:shd w:val="clear" w:color="auto" w:fill="EBF3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B529911" w14:textId="77777777" w:rsidR="001033C6" w:rsidRDefault="009B5C2C">
            <w:r>
              <w:rPr>
                <w:i/>
                <w:iCs/>
                <w:color w:val="AAAAAA"/>
                <w:sz w:val="18"/>
                <w:szCs w:val="18"/>
              </w:rPr>
              <w:t>[Enter geography]</w:t>
            </w:r>
          </w:p>
        </w:tc>
      </w:tr>
    </w:tbl>
    <w:p w14:paraId="4C11D739" w14:textId="77777777" w:rsidR="001033C6" w:rsidRDefault="001033C6"/>
    <w:p w14:paraId="637A859D" w14:textId="77777777" w:rsidR="001033C6" w:rsidRDefault="009B5C2C">
      <w:pPr>
        <w:spacing w:before="120" w:after="120"/>
      </w:pPr>
      <w:r>
        <w:rPr>
          <w:b/>
          <w:bCs/>
          <w:color w:val="0057D6"/>
          <w:sz w:val="22"/>
          <w:szCs w:val="22"/>
        </w:rPr>
        <w:t>FREQUENTLY ASKED QUESTIONS</w:t>
      </w:r>
    </w:p>
    <w:p w14:paraId="6E64C50E" w14:textId="77777777" w:rsidR="001033C6" w:rsidRDefault="001033C6">
      <w:pPr>
        <w:pBdr>
          <w:bottom w:val="single" w:sz="6" w:space="0" w:color="29A9E1"/>
        </w:pBdr>
        <w:spacing w:after="200"/>
      </w:pPr>
    </w:p>
    <w:p w14:paraId="36C079C2" w14:textId="0A4E5C9B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Q1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How can this partner help my customer?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424E8EA9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0BE8E3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[Describe the partner's core value prop and the primary use case for your customer base]</w:t>
            </w:r>
          </w:p>
          <w:p w14:paraId="10F2050A" w14:textId="77777777" w:rsidR="001033C6" w:rsidRDefault="001033C6"/>
          <w:p w14:paraId="2FB8096E" w14:textId="77777777" w:rsidR="001033C6" w:rsidRDefault="001033C6"/>
        </w:tc>
      </w:tr>
    </w:tbl>
    <w:p w14:paraId="5AC3D118" w14:textId="77777777" w:rsidR="001033C6" w:rsidRDefault="001033C6"/>
    <w:p w14:paraId="25396E8C" w14:textId="64CF238C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Q2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What pain points should I listen for?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68A61D3E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52A8C2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[List specific phrases, complaints, or scenarios that signal a good fit — e.g., "My members can't get into the gym without staff present"]</w:t>
            </w:r>
          </w:p>
          <w:p w14:paraId="2920E149" w14:textId="77777777" w:rsidR="001033C6" w:rsidRDefault="001033C6"/>
          <w:p w14:paraId="6D6F79F2" w14:textId="77777777" w:rsidR="001033C6" w:rsidRDefault="001033C6"/>
        </w:tc>
      </w:tr>
    </w:tbl>
    <w:p w14:paraId="47BCB5C1" w14:textId="77777777" w:rsidR="001033C6" w:rsidRDefault="001033C6"/>
    <w:p w14:paraId="2D958BF9" w14:textId="3000BA0F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Q3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How do I refer a customer to this partner?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754C059F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27A7A5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[Step-by-step: where to go, what form to submit, what info to include]</w:t>
            </w:r>
          </w:p>
          <w:p w14:paraId="55575D20" w14:textId="77777777" w:rsidR="001033C6" w:rsidRDefault="001033C6"/>
          <w:p w14:paraId="139C7BF4" w14:textId="77777777" w:rsidR="001033C6" w:rsidRDefault="001033C6"/>
        </w:tc>
      </w:tr>
    </w:tbl>
    <w:p w14:paraId="008097A2" w14:textId="77777777" w:rsidR="001033C6" w:rsidRDefault="001033C6"/>
    <w:p w14:paraId="6045C07F" w14:textId="29B8AF64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Q4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What does the customer experience look like after I submit a referral?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3C17ACF8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F6AD24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[Describe the full journey: who contacts the customer, in what timeframe, what they should expect next]</w:t>
            </w:r>
          </w:p>
          <w:p w14:paraId="085D1DB1" w14:textId="77777777" w:rsidR="001033C6" w:rsidRDefault="001033C6"/>
          <w:p w14:paraId="7748BA15" w14:textId="77777777" w:rsidR="001033C6" w:rsidRDefault="001033C6"/>
        </w:tc>
      </w:tr>
    </w:tbl>
    <w:p w14:paraId="73536ACD" w14:textId="77777777" w:rsidR="001033C6" w:rsidRDefault="001033C6"/>
    <w:p w14:paraId="623529F7" w14:textId="3CD5E598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lastRenderedPageBreak/>
        <w:t>Q5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Are there any customer eligibility requirements or exclusions I should know about?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566935A6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97CD5C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[e.g., minimum locations, specific products, geo restrictions, or contract requirements that disqualify a referral]</w:t>
            </w:r>
          </w:p>
          <w:p w14:paraId="56AE1A16" w14:textId="77777777" w:rsidR="001033C6" w:rsidRDefault="001033C6"/>
          <w:p w14:paraId="702BABC2" w14:textId="77777777" w:rsidR="001033C6" w:rsidRDefault="001033C6"/>
        </w:tc>
      </w:tr>
    </w:tbl>
    <w:p w14:paraId="1D3C0B08" w14:textId="77777777" w:rsidR="001033C6" w:rsidRDefault="001033C6"/>
    <w:p w14:paraId="237FF0B3" w14:textId="495E6154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Q6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What are onboarding responsibilities for this partner?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07280A6E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E41BEBE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[What does the partner own vs. what does the customer own vs. what does ABC own during onboarding?]</w:t>
            </w:r>
          </w:p>
          <w:p w14:paraId="3B3F764F" w14:textId="77777777" w:rsidR="001033C6" w:rsidRDefault="001033C6"/>
          <w:p w14:paraId="0CAA9523" w14:textId="77777777" w:rsidR="001033C6" w:rsidRDefault="001033C6"/>
        </w:tc>
      </w:tr>
    </w:tbl>
    <w:p w14:paraId="2624BF9B" w14:textId="77777777" w:rsidR="001033C6" w:rsidRDefault="001033C6"/>
    <w:p w14:paraId="6AD76623" w14:textId="62840429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Q7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How long does it take for the partner to onboard a customer?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20944FDA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4763BD5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[Typical timeline from referral accepted to customer live — include any key milestones]</w:t>
            </w:r>
          </w:p>
          <w:p w14:paraId="26E2429B" w14:textId="77777777" w:rsidR="001033C6" w:rsidRDefault="001033C6"/>
          <w:p w14:paraId="5122012F" w14:textId="77777777" w:rsidR="001033C6" w:rsidRDefault="001033C6"/>
        </w:tc>
      </w:tr>
    </w:tbl>
    <w:p w14:paraId="74C8279F" w14:textId="77777777" w:rsidR="001033C6" w:rsidRDefault="001033C6"/>
    <w:p w14:paraId="3DA4FF44" w14:textId="0F97E563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Q8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What materials are available to help me introduce this partner to a customer?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76CD8507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DE19AF5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[List available assets: one-pager, demo link, email template, talk track, co-branded collateral — and where to find them]</w:t>
            </w:r>
          </w:p>
          <w:p w14:paraId="53029F3D" w14:textId="77777777" w:rsidR="001033C6" w:rsidRDefault="001033C6"/>
          <w:p w14:paraId="26A3D921" w14:textId="77777777" w:rsidR="001033C6" w:rsidRDefault="001033C6"/>
        </w:tc>
      </w:tr>
    </w:tbl>
    <w:p w14:paraId="457546AB" w14:textId="77777777" w:rsidR="001033C6" w:rsidRDefault="001033C6"/>
    <w:p w14:paraId="3F24E1F7" w14:textId="46DC9D54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Q9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How do I log a support case if I receive a question about this partner?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7E465B03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FDA464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[Include the correct product category, case type, and any required fields — note what ABC owns vs. what to escalate to the partner]</w:t>
            </w:r>
          </w:p>
          <w:p w14:paraId="119833C6" w14:textId="77777777" w:rsidR="001033C6" w:rsidRDefault="001033C6"/>
          <w:p w14:paraId="1706E330" w14:textId="77777777" w:rsidR="001033C6" w:rsidRDefault="001033C6"/>
        </w:tc>
      </w:tr>
    </w:tbl>
    <w:p w14:paraId="6C1E733B" w14:textId="77777777" w:rsidR="001033C6" w:rsidRDefault="001033C6"/>
    <w:p w14:paraId="02BB1D4B" w14:textId="77777777" w:rsidR="005B1C37" w:rsidRDefault="005B1C37"/>
    <w:p w14:paraId="6DD5F3FB" w14:textId="77777777" w:rsidR="005B1C37" w:rsidRDefault="005B1C37"/>
    <w:p w14:paraId="7C7D6F29" w14:textId="77777777" w:rsidR="005B1C37" w:rsidRDefault="005B1C37"/>
    <w:p w14:paraId="673782E9" w14:textId="5EED772E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lastRenderedPageBreak/>
        <w:t>Q10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How do I track the status of a referral I have submitted?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22457073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A614D0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[Where in Salesforce / the partner portal can a rep check referral status? Who to contact if it goes stale?]</w:t>
            </w:r>
          </w:p>
          <w:p w14:paraId="1979462F" w14:textId="77777777" w:rsidR="001033C6" w:rsidRDefault="001033C6"/>
          <w:p w14:paraId="5C862BA6" w14:textId="77777777" w:rsidR="001033C6" w:rsidRDefault="001033C6"/>
        </w:tc>
      </w:tr>
    </w:tbl>
    <w:p w14:paraId="5CF7A9E4" w14:textId="77777777" w:rsidR="001033C6" w:rsidRDefault="001033C6"/>
    <w:p w14:paraId="243D7FEC" w14:textId="7425BAEA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Q11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Who do I reach out to for help?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2F753CE5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6615062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[Internal: Name / Slack channel / email Partner contact: Name / email / role Escalation path if no response within X days]</w:t>
            </w:r>
          </w:p>
          <w:p w14:paraId="3E559CAA" w14:textId="77777777" w:rsidR="001033C6" w:rsidRDefault="001033C6"/>
          <w:p w14:paraId="7567F029" w14:textId="77777777" w:rsidR="001033C6" w:rsidRDefault="001033C6"/>
        </w:tc>
      </w:tr>
    </w:tbl>
    <w:p w14:paraId="3FADFB87" w14:textId="77777777" w:rsidR="001033C6" w:rsidRDefault="001033C6"/>
    <w:p w14:paraId="109737D2" w14:textId="6D1C81BA" w:rsidR="001033C6" w:rsidRDefault="009B5C2C">
      <w:pPr>
        <w:spacing w:before="320" w:after="100"/>
      </w:pPr>
      <w:r>
        <w:rPr>
          <w:b/>
          <w:bCs/>
          <w:color w:val="0057D6"/>
          <w:sz w:val="23"/>
          <w:szCs w:val="23"/>
        </w:rPr>
        <w:t>Q12</w:t>
      </w:r>
      <w:r w:rsidR="005B1C37">
        <w:rPr>
          <w:b/>
          <w:bCs/>
          <w:color w:val="0057D6"/>
          <w:sz w:val="23"/>
          <w:szCs w:val="23"/>
        </w:rPr>
        <w:t>:</w:t>
      </w:r>
      <w:r>
        <w:rPr>
          <w:b/>
          <w:bCs/>
          <w:color w:val="0057D6"/>
          <w:sz w:val="23"/>
          <w:szCs w:val="23"/>
        </w:rPr>
        <w:t xml:space="preserve"> </w:t>
      </w:r>
      <w:r>
        <w:rPr>
          <w:b/>
          <w:bCs/>
          <w:color w:val="140F10"/>
          <w:sz w:val="22"/>
          <w:szCs w:val="22"/>
        </w:rPr>
        <w:t>What is the pricing for the partner's solution?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33C6" w14:paraId="7A3B35CB" w14:textId="77777777">
        <w:tc>
          <w:tcPr>
            <w:tcW w:w="936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4F7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453B99" w14:textId="77777777" w:rsidR="001033C6" w:rsidRPr="0024379A" w:rsidRDefault="009B5C2C">
            <w:pPr>
              <w:rPr>
                <w:color w:val="808080" w:themeColor="background1" w:themeShade="80"/>
              </w:rPr>
            </w:pPr>
            <w:r w:rsidRPr="0024379A">
              <w:rPr>
                <w:color w:val="808080" w:themeColor="background1" w:themeShade="80"/>
              </w:rPr>
              <w:t>[Include customer-facing pricing model, any ABC-exclusive discounts or bundles, and where to direct detailed pricing questions]</w:t>
            </w:r>
          </w:p>
          <w:p w14:paraId="3F0C1AEC" w14:textId="77777777" w:rsidR="001033C6" w:rsidRDefault="001033C6"/>
          <w:p w14:paraId="4E71AE5E" w14:textId="77777777" w:rsidR="001033C6" w:rsidRDefault="001033C6"/>
        </w:tc>
      </w:tr>
    </w:tbl>
    <w:p w14:paraId="4C8BB14B" w14:textId="77777777" w:rsidR="001033C6" w:rsidRDefault="001033C6"/>
    <w:p w14:paraId="261D7086" w14:textId="77777777" w:rsidR="001033C6" w:rsidRDefault="001033C6"/>
    <w:p w14:paraId="52729C32" w14:textId="0D5A265C" w:rsidR="001033C6" w:rsidRDefault="009B5C2C">
      <w:pPr>
        <w:pBdr>
          <w:top w:val="single" w:sz="4" w:space="0" w:color="D0D5DD"/>
        </w:pBdr>
        <w:spacing w:before="160"/>
      </w:pPr>
      <w:r>
        <w:rPr>
          <w:i/>
          <w:iCs/>
          <w:color w:val="6F747D"/>
          <w:sz w:val="16"/>
          <w:szCs w:val="16"/>
        </w:rPr>
        <w:t xml:space="preserve">Internal use only — ABC Fitness Solutions | Partner Enablement | Last updated: </w:t>
      </w:r>
      <w:r>
        <w:rPr>
          <w:i/>
          <w:iCs/>
          <w:color w:val="AAAAAA"/>
          <w:sz w:val="16"/>
          <w:szCs w:val="16"/>
        </w:rPr>
        <w:t>[</w:t>
      </w:r>
      <w:r w:rsidR="005B1C37">
        <w:rPr>
          <w:i/>
          <w:iCs/>
          <w:color w:val="AAAAAA"/>
          <w:sz w:val="16"/>
          <w:szCs w:val="16"/>
        </w:rPr>
        <w:t>5/7/26</w:t>
      </w:r>
      <w:r>
        <w:rPr>
          <w:i/>
          <w:iCs/>
          <w:color w:val="AAAAAA"/>
          <w:sz w:val="16"/>
          <w:szCs w:val="16"/>
        </w:rPr>
        <w:t>]</w:t>
      </w:r>
    </w:p>
    <w:sectPr w:rsidR="001033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CD7"/>
    <w:multiLevelType w:val="hybridMultilevel"/>
    <w:tmpl w:val="16F2A438"/>
    <w:lvl w:ilvl="0" w:tplc="88FC9318">
      <w:start w:val="1"/>
      <w:numFmt w:val="bullet"/>
      <w:lvlText w:val="●"/>
      <w:lvlJc w:val="left"/>
      <w:pPr>
        <w:ind w:left="720" w:hanging="360"/>
      </w:pPr>
    </w:lvl>
    <w:lvl w:ilvl="1" w:tplc="9AC288A8">
      <w:start w:val="1"/>
      <w:numFmt w:val="bullet"/>
      <w:lvlText w:val="○"/>
      <w:lvlJc w:val="left"/>
      <w:pPr>
        <w:ind w:left="1440" w:hanging="360"/>
      </w:pPr>
    </w:lvl>
    <w:lvl w:ilvl="2" w:tplc="21341744">
      <w:start w:val="1"/>
      <w:numFmt w:val="bullet"/>
      <w:lvlText w:val="■"/>
      <w:lvlJc w:val="left"/>
      <w:pPr>
        <w:ind w:left="2160" w:hanging="360"/>
      </w:pPr>
    </w:lvl>
    <w:lvl w:ilvl="3" w:tplc="F20A3404">
      <w:start w:val="1"/>
      <w:numFmt w:val="bullet"/>
      <w:lvlText w:val="●"/>
      <w:lvlJc w:val="left"/>
      <w:pPr>
        <w:ind w:left="2880" w:hanging="360"/>
      </w:pPr>
    </w:lvl>
    <w:lvl w:ilvl="4" w:tplc="E22062A4">
      <w:start w:val="1"/>
      <w:numFmt w:val="bullet"/>
      <w:lvlText w:val="○"/>
      <w:lvlJc w:val="left"/>
      <w:pPr>
        <w:ind w:left="3600" w:hanging="360"/>
      </w:pPr>
    </w:lvl>
    <w:lvl w:ilvl="5" w:tplc="92703504">
      <w:start w:val="1"/>
      <w:numFmt w:val="bullet"/>
      <w:lvlText w:val="■"/>
      <w:lvlJc w:val="left"/>
      <w:pPr>
        <w:ind w:left="4320" w:hanging="360"/>
      </w:pPr>
    </w:lvl>
    <w:lvl w:ilvl="6" w:tplc="39ACD45C">
      <w:start w:val="1"/>
      <w:numFmt w:val="bullet"/>
      <w:lvlText w:val="●"/>
      <w:lvlJc w:val="left"/>
      <w:pPr>
        <w:ind w:left="5040" w:hanging="360"/>
      </w:pPr>
    </w:lvl>
    <w:lvl w:ilvl="7" w:tplc="836C3276">
      <w:start w:val="1"/>
      <w:numFmt w:val="bullet"/>
      <w:lvlText w:val="●"/>
      <w:lvlJc w:val="left"/>
      <w:pPr>
        <w:ind w:left="5760" w:hanging="360"/>
      </w:pPr>
    </w:lvl>
    <w:lvl w:ilvl="8" w:tplc="3EFCC974">
      <w:start w:val="1"/>
      <w:numFmt w:val="bullet"/>
      <w:lvlText w:val="●"/>
      <w:lvlJc w:val="left"/>
      <w:pPr>
        <w:ind w:left="6480" w:hanging="360"/>
      </w:pPr>
    </w:lvl>
  </w:abstractNum>
  <w:num w:numId="1" w16cid:durableId="53436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3C6"/>
    <w:rsid w:val="001033C6"/>
    <w:rsid w:val="0024379A"/>
    <w:rsid w:val="005B1C37"/>
    <w:rsid w:val="008A211C"/>
    <w:rsid w:val="008F3F71"/>
    <w:rsid w:val="009B5C2C"/>
    <w:rsid w:val="00A3121D"/>
    <w:rsid w:val="00A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27D7"/>
  <w15:docId w15:val="{6DE45155-11D3-7C47-9B97-32C55536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f7ea0-a32e-41d0-8a16-abf258b7de8e">
      <Terms xmlns="http://schemas.microsoft.com/office/infopath/2007/PartnerControls"/>
    </lcf76f155ced4ddcb4097134ff3c332f>
    <TaxCatchAll xmlns="b3d4c8fd-152e-49a8-8988-64ae43e32393" xsi:nil="true"/>
    <AssetDescription xmlns="6d4f7ea0-a32e-41d0-8a16-abf258b7de8e">Helpful FAQ for internal stakeholders answering questions about partnership and process.</AssetDescripti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E539B39E64D4D8F7E77C809B0121C" ma:contentTypeVersion="13" ma:contentTypeDescription="Create a new document." ma:contentTypeScope="" ma:versionID="f81b5f4da568f1357653dedbbef16564">
  <xsd:schema xmlns:xsd="http://www.w3.org/2001/XMLSchema" xmlns:xs="http://www.w3.org/2001/XMLSchema" xmlns:p="http://schemas.microsoft.com/office/2006/metadata/properties" xmlns:ns2="6d4f7ea0-a32e-41d0-8a16-abf258b7de8e" xmlns:ns3="b3d4c8fd-152e-49a8-8988-64ae43e32393" targetNamespace="http://schemas.microsoft.com/office/2006/metadata/properties" ma:root="true" ma:fieldsID="8bc283cdb555ff2d18d819dd80f95b8a" ns2:_="" ns3:_="">
    <xsd:import namespace="6d4f7ea0-a32e-41d0-8a16-abf258b7de8e"/>
    <xsd:import namespace="b3d4c8fd-152e-49a8-8988-64ae43e32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Asse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f7ea0-a32e-41d0-8a16-abf258b7d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f98fe105-d415-4b06-b7e7-22b90c2da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setDescription" ma:index="20" nillable="true" ma:displayName="Asset Description" ma:description="Description of Document" ma:format="Dropdown" ma:internalName="Asset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d4c8fd-152e-49a8-8988-64ae43e323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88b7e51-54e7-4d6f-844e-3893f4066097}" ma:internalName="TaxCatchAll" ma:showField="CatchAllData" ma:web="b3d4c8fd-152e-49a8-8988-64ae43e32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1DF0B6-5CFD-4B9D-8506-321695C7EE29}">
  <ds:schemaRefs>
    <ds:schemaRef ds:uri="http://schemas.microsoft.com/office/2006/metadata/properties"/>
    <ds:schemaRef ds:uri="http://schemas.microsoft.com/office/infopath/2007/PartnerControls"/>
    <ds:schemaRef ds:uri="6d4f7ea0-a32e-41d0-8a16-abf258b7de8e"/>
    <ds:schemaRef ds:uri="b3d4c8fd-152e-49a8-8988-64ae43e32393"/>
  </ds:schemaRefs>
</ds:datastoreItem>
</file>

<file path=customXml/itemProps2.xml><?xml version="1.0" encoding="utf-8"?>
<ds:datastoreItem xmlns:ds="http://schemas.openxmlformats.org/officeDocument/2006/customXml" ds:itemID="{AE882C8C-B8EB-482B-8A23-7147DCBFE0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75BDD9-8383-4DF9-BC22-35B1F0B0C2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Brooke Clevenger</cp:lastModifiedBy>
  <cp:revision>6</cp:revision>
  <dcterms:created xsi:type="dcterms:W3CDTF">2026-05-06T16:15:00Z</dcterms:created>
  <dcterms:modified xsi:type="dcterms:W3CDTF">2026-05-06T17:56:00Z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0x0101004B4E539B39E64D4D8F7E77C809B0121C</vt:lpwstr>
  </property>
  <property fmtid="{D5CDD505-2E9C-101B-9397-08002B2CF9AE}" pid="3" name="MediaServiceImageTags">
    <vt:lpwstr/>
  </property>
</Properties>
</file>