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23" w:rsidRPr="00795123" w:rsidRDefault="00795123" w:rsidP="007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23">
        <w:rPr>
          <w:rFonts w:ascii="Times New Roman" w:eastAsia="Times New Roman" w:hAnsi="Times New Roman" w:cs="Times New Roman"/>
          <w:sz w:val="24"/>
          <w:szCs w:val="24"/>
        </w:rPr>
        <w:t xml:space="preserve">MaÅ‚gorzata Charytanowicz, Jerzy Niewczas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Institute of Mathematics and Computer Science,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The John Paul II Catholic University of Lublin, KonstantynÃ³w 1 H,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PL 20-708 Lublin, Poland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e-mail: {mchmat,jniewczas}@kul.lublin.pl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Piotr Kulczycki, Piotr A. Kowalski, Szymon Lukasik, Slawomir Zak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 of Automatic Control and Information Technology,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Cracow University of Technology, Warszawska 24, PL 31-155 Cracow, Poland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Systems Research Institute, Polish Academy of Sciences, Newelska 6,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PL 01-447 Warsaw, Poland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>e-mail: {kulczycki,pakowal,slukasik,slzak}@ibspan.waw.pl</w:t>
      </w:r>
    </w:p>
    <w:p w:rsidR="00795123" w:rsidRPr="00795123" w:rsidRDefault="00795123" w:rsidP="00795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123" w:rsidRPr="00795123" w:rsidRDefault="00795123" w:rsidP="007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23">
        <w:rPr>
          <w:rFonts w:ascii="Times New Roman" w:eastAsia="Times New Roman" w:hAnsi="Times New Roman" w:cs="Times New Roman"/>
          <w:b/>
          <w:bCs/>
          <w:sz w:val="24"/>
          <w:szCs w:val="24"/>
        </w:rPr>
        <w:t>Data Set Information:</w:t>
      </w:r>
    </w:p>
    <w:p w:rsidR="00795123" w:rsidRPr="00795123" w:rsidRDefault="00795123" w:rsidP="007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23">
        <w:rPr>
          <w:rFonts w:ascii="Times New Roman" w:eastAsia="Times New Roman" w:hAnsi="Times New Roman" w:cs="Times New Roman"/>
          <w:sz w:val="24"/>
          <w:szCs w:val="24"/>
        </w:rPr>
        <w:t xml:space="preserve">The examined group comprised kernels belonging to three different varieties of wheat: Kama, Rosa and Canadian, 70 elements each, randomly selected for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the experiment. High quality visualization of the internal kernel structure was detected using a soft X-ray technique. It is non-destructive and considerably cheaper than other more sophisticated imaging techniques like scanning microscopy or laser technology. The images were recorded on 13x18 cm X-ray KODAK plates. Studies were conducted using combine harvested wheat grain originating from experimental fields, explored at the Institute of Agrophysics of the Polish Academy of Sciences in Lublin.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>The data set can be used for the tasks of classification and cluster analysis.</w:t>
      </w:r>
    </w:p>
    <w:p w:rsidR="00795123" w:rsidRPr="00795123" w:rsidRDefault="00795123" w:rsidP="00795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123" w:rsidRPr="00795123" w:rsidRDefault="00795123" w:rsidP="007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23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Information:</w:t>
      </w:r>
    </w:p>
    <w:p w:rsidR="00795123" w:rsidRPr="00795123" w:rsidRDefault="00795123" w:rsidP="00795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123">
        <w:rPr>
          <w:rFonts w:ascii="Times New Roman" w:eastAsia="Times New Roman" w:hAnsi="Times New Roman" w:cs="Times New Roman"/>
          <w:sz w:val="24"/>
          <w:szCs w:val="24"/>
        </w:rPr>
        <w:t xml:space="preserve">To construct the data, seven geometric parameters of wheat kernels were measured: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1. area A,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2. perimeter P,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3. compactness C = 4*pi*A/P^2,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4. length of kernel,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5. width of kernel,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6. asymmetry coefficient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 xml:space="preserve">7. length of kernel groove. </w:t>
      </w:r>
      <w:r w:rsidRPr="00795123">
        <w:rPr>
          <w:rFonts w:ascii="Times New Roman" w:eastAsia="Times New Roman" w:hAnsi="Times New Roman" w:cs="Times New Roman"/>
          <w:sz w:val="24"/>
          <w:szCs w:val="24"/>
        </w:rPr>
        <w:br/>
        <w:t>All of these parameters were real-valued continuous.</w:t>
      </w:r>
    </w:p>
    <w:p w:rsidR="00836420" w:rsidRDefault="00836420"/>
    <w:sectPr w:rsidR="00836420" w:rsidSect="0083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95123"/>
    <w:rsid w:val="00795123"/>
    <w:rsid w:val="0083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79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79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2018-04-12T17:28:00Z</dcterms:created>
  <dcterms:modified xsi:type="dcterms:W3CDTF">2018-04-12T17:28:00Z</dcterms:modified>
</cp:coreProperties>
</file>