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Chatbot Functional Requirements</w:t>
      </w:r>
    </w:p>
    <w:p/>
    <w:sdt>
      <w:sdtPr>
        <w:alias w:val="Table of Contents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/>
    <w:p>
      <w:pPr>
        <w:pStyle w:val="Heading1"/>
      </w:pPr>
      <w:r>
        <w:t xml:space="preserve">Table of Figures</w:t>
      </w:r>
    </w:p>
    <w:p>
      <w:r>
        <w:t xml:space="preserve">1. Flowchart of user interaction with the chatbot.</w:t>
      </w:r>
    </w:p>
    <w:p>
      <w:r>
        <w:t xml:space="preserve">2. Diagram illustrating escalation process to human agent.</w:t>
      </w:r>
    </w:p>
    <w:p/>
    <w:p>
      <w:pPr>
        <w:pStyle w:val="Heading1"/>
      </w:pPr>
      <w:r>
        <w:t xml:space="preserve">Core Features</w:t>
      </w:r>
    </w:p>
    <w:p>
      <w:pPr>
        <w:pStyle w:val="Heading2"/>
      </w:pPr>
      <w:r>
        <w:t xml:space="preserve">User Authentication</w:t>
      </w:r>
    </w:p>
    <w:p>
      <w:pPr>
        <w:pStyle w:val="ListParagraph"/>
        <w:numPr>
          <w:ilvl w:val="1"/>
          <w:numId w:val="1"/>
        </w:numPr>
      </w:pPr>
      <w:r>
        <w:t xml:space="preserve">Support for user login.</w:t>
      </w:r>
    </w:p>
    <w:p>
      <w:pPr>
        <w:pStyle w:val="ListParagraph"/>
        <w:numPr>
          <w:ilvl w:val="1"/>
          <w:numId w:val="1"/>
        </w:numPr>
      </w:pPr>
      <w:r>
        <w:t xml:space="preserve">Secure handling of user credentials.</w:t>
      </w:r>
    </w:p>
    <w:p>
      <w:pPr>
        <w:pStyle w:val="Heading2"/>
      </w:pPr>
      <w:r>
        <w:t xml:space="preserve">Information Retrieval</w:t>
      </w:r>
    </w:p>
    <w:p>
      <w:pPr>
        <w:pStyle w:val="ListParagraph"/>
        <w:numPr>
          <w:ilvl w:val="1"/>
          <w:numId w:val="1"/>
        </w:numPr>
      </w:pPr>
      <w:r>
        <w:t xml:space="preserve">Ability to provide FAQs.</w:t>
      </w:r>
    </w:p>
    <w:p>
      <w:pPr>
        <w:pStyle w:val="ListParagraph"/>
        <w:numPr>
          <w:ilvl w:val="1"/>
          <w:numId w:val="1"/>
        </w:numPr>
      </w:pPr>
      <w:r>
        <w:t xml:space="preserve">Dynamic responses based on user queries.</w:t>
      </w:r>
    </w:p>
    <w:p>
      <w:pPr>
        <w:pStyle w:val="Heading2"/>
      </w:pPr>
      <w:r>
        <w:t xml:space="preserve">Human Escalation</w:t>
      </w:r>
    </w:p>
    <w:p>
      <w:pPr>
        <w:pStyle w:val="ListParagraph"/>
        <w:numPr>
          <w:ilvl w:val="1"/>
          <w:numId w:val="1"/>
        </w:numPr>
      </w:pPr>
      <w:r>
        <w:t xml:space="preserve">Option to escalate to a human agent.</w:t>
      </w:r>
    </w:p>
    <w:p>
      <w:pPr>
        <w:pStyle w:val="ListParagraph"/>
        <w:numPr>
          <w:ilvl w:val="1"/>
          <w:numId w:val="1"/>
        </w:numPr>
      </w:pPr>
      <w:r>
        <w:t xml:space="preserve">Seamless transition from chatbot to human support.</w:t>
      </w:r>
    </w:p>
    <w:p>
      <w:pPr>
        <w:pStyle w:val="Heading2"/>
      </w:pPr>
      <w:r>
        <w:t xml:space="preserve">Multi-Language Support</w:t>
      </w:r>
    </w:p>
    <w:p>
      <w:pPr>
        <w:pStyle w:val="ListParagraph"/>
        <w:numPr>
          <w:ilvl w:val="1"/>
          <w:numId w:val="1"/>
        </w:numPr>
      </w:pPr>
      <w:r>
        <w:t xml:space="preserve">Support for multiple languages.</w:t>
      </w:r>
    </w:p>
    <w:p>
      <w:pPr>
        <w:pStyle w:val="ListParagraph"/>
        <w:numPr>
          <w:ilvl w:val="1"/>
          <w:numId w:val="1"/>
        </w:numPr>
      </w:pPr>
      <w:r>
        <w:t xml:space="preserve">Language detection based on user input.</w:t>
      </w:r>
    </w:p>
    <w:p>
      <w:pPr>
        <w:pStyle w:val="Heading1"/>
      </w:pPr>
      <w:r>
        <w:t xml:space="preserve">User Experience</w:t>
      </w:r>
    </w:p>
    <w:p>
      <w:pPr>
        <w:pStyle w:val="ListParagraph"/>
        <w:numPr>
          <w:ilvl w:val="0"/>
          <w:numId w:val="1"/>
        </w:numPr>
      </w:pPr>
      <w:r>
        <w:t xml:space="preserve">Intuitive interface for easy navigation.</w:t>
      </w:r>
    </w:p>
    <w:p>
      <w:pPr>
        <w:pStyle w:val="ListParagraph"/>
        <w:numPr>
          <w:ilvl w:val="0"/>
          <w:numId w:val="1"/>
        </w:numPr>
      </w:pPr>
      <w:r>
        <w:t xml:space="preserve">Quick response times to user queries.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Users have access to the internet.</w:t>
      </w:r>
    </w:p>
    <w:p>
      <w:pPr>
        <w:pStyle w:val="ListParagraph"/>
        <w:numPr>
          <w:ilvl w:val="0"/>
          <w:numId w:val="1"/>
        </w:numPr>
      </w:pPr>
      <w:r>
        <w:t xml:space="preserve">Users are familiar with basic chatbot interactions.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Integration with third-party applications.</w:t>
      </w:r>
    </w:p>
    <w:p>
      <w:pPr>
        <w:pStyle w:val="ListParagraph"/>
        <w:numPr>
          <w:ilvl w:val="0"/>
          <w:numId w:val="1"/>
        </w:numPr>
      </w:pPr>
      <w:r>
        <w:t xml:space="preserve">Voice recognition capabilities.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2025-09-10T08:21:47.892Z</dcterms:created>
  <dcterms:modified xsi:type="dcterms:W3CDTF">2025-09-10T08:21:47.892Z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