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सिस्टम आवश्यकताएँ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परिचय</w:t>
      </w:r>
    </w:p>
    <w:p>
      <w:pPr>
        <w:pStyle w:val="ListParagraph"/>
        <w:numPr>
          <w:ilvl w:val="0"/>
          <w:numId w:val="1"/>
        </w:numPr>
      </w:pPr>
      <w:r>
        <w:t xml:space="preserve">यह दस्तावेज़ सिस्टम की आवश्यकताओं का विवरण प्रदान करता है।</w:t>
      </w:r>
    </w:p>
    <w:p>
      <w:pPr>
        <w:pStyle w:val="Heading1"/>
      </w:pPr>
      <w:r>
        <w:t xml:space="preserve">सिस्टम अवलोकन</w:t>
      </w:r>
    </w:p>
    <w:p>
      <w:pPr>
        <w:pStyle w:val="ListParagraph"/>
        <w:numPr>
          <w:ilvl w:val="0"/>
          <w:numId w:val="1"/>
        </w:numPr>
      </w:pPr>
      <w:r>
        <w:t xml:space="preserve">यह प्रणाली उपयोगकर्ताओं को लॉगिन, पासवर्ड रीसेट और उत्पाद ब्राउज़िंग की अनुमति देती है।</w:t>
      </w:r>
    </w:p>
    <w:p>
      <w:pPr>
        <w:pStyle w:val="Heading1"/>
      </w:pPr>
      <w:r>
        <w:t xml:space="preserve">कार्यात्मक आवश्यकताएँ</w:t>
      </w:r>
    </w:p>
    <w:p>
      <w:pPr>
        <w:pStyle w:val="Heading2"/>
      </w:pPr>
      <w:r>
        <w:t xml:space="preserve">लॉगिन</w:t>
      </w:r>
    </w:p>
    <w:p>
      <w:pPr>
        <w:pStyle w:val="ListParagraph"/>
        <w:numPr>
          <w:ilvl w:val="1"/>
          <w:numId w:val="1"/>
        </w:numPr>
      </w:pPr>
      <w:r>
        <w:t xml:space="preserve">उपयोगकर्ता को अपने क्रेडेंशियल्स के साथ लॉगिन करने की अनुमति।</w:t>
      </w:r>
    </w:p>
    <w:p>
      <w:pPr>
        <w:pStyle w:val="Heading2"/>
      </w:pPr>
      <w:r>
        <w:t xml:space="preserve">पासवर्ड रीसेट</w:t>
      </w:r>
    </w:p>
    <w:p>
      <w:pPr>
        <w:pStyle w:val="ListParagraph"/>
        <w:numPr>
          <w:ilvl w:val="1"/>
          <w:numId w:val="1"/>
        </w:numPr>
      </w:pPr>
      <w:r>
        <w:t xml:space="preserve">उपयोगकर्ता को पासवर्ड रीसेट करने की प्रक्रिया प्रदान करना।</w:t>
      </w:r>
    </w:p>
    <w:p>
      <w:pPr>
        <w:pStyle w:val="Heading2"/>
      </w:pPr>
      <w:r>
        <w:t xml:space="preserve">उत्पाद ब्राउज़िंग</w:t>
      </w:r>
    </w:p>
    <w:p>
      <w:pPr>
        <w:pStyle w:val="ListParagraph"/>
        <w:numPr>
          <w:ilvl w:val="1"/>
          <w:numId w:val="1"/>
        </w:numPr>
      </w:pPr>
      <w:r>
        <w:t xml:space="preserve">उपयोगकर्ता को उत्पादों को ब्राउज़ करने की अनुमति।</w:t>
      </w:r>
    </w:p>
    <w:p>
      <w:pPr>
        <w:pStyle w:val="Heading1"/>
      </w:pPr>
      <w:r>
        <w:t xml:space="preserve">गैर-कार्यात्मक आवश्यकताएँ</w:t>
      </w:r>
    </w:p>
    <w:p>
      <w:pPr>
        <w:pStyle w:val="ListParagraph"/>
        <w:numPr>
          <w:ilvl w:val="0"/>
          <w:numId w:val="1"/>
        </w:numPr>
      </w:pPr>
      <w:r>
        <w:t xml:space="preserve">सिस्टम को सुरक्षित और विश्वसनीय होना चाहिए।</w:t>
      </w:r>
    </w:p>
    <w:p>
      <w:pPr>
        <w:pStyle w:val="ListParagraph"/>
        <w:numPr>
          <w:ilvl w:val="0"/>
          <w:numId w:val="1"/>
        </w:numPr>
      </w:pPr>
      <w:r>
        <w:t xml:space="preserve">प्रदर्शन में उच्च गति होनी चाहिए।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के पास इंटरनेट कनेक्शन होगा।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के पास एक वैध ईमेल पता होगा।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भुगतान प्रक्रिया।</w:t>
      </w:r>
    </w:p>
    <w:p>
      <w:pPr>
        <w:pStyle w:val="ListParagraph"/>
        <w:numPr>
          <w:ilvl w:val="0"/>
          <w:numId w:val="1"/>
        </w:numPr>
      </w:pPr>
      <w:r>
        <w:t xml:space="preserve">उपयोगकर्ता डेटा का विश्लेषण।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2025-09-10T11:54:46.393Z</dcterms:created>
  <dcterms:modified xsi:type="dcterms:W3CDTF">2025-09-10T11:54:46.394Z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