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Problem – Solution Fit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Problem – Solution Fit</w:t>
      </w:r>
    </w:p>
    <w:p>
      <w:pPr>
        <w:spacing w:after="120" w:before="0" w:line="300"/>
        <w:jc w:val="left"/>
      </w:pPr>
      <w:r>
        <w:t xml:space="preserve">Problem-Solution Fit means the problem has been confirmed with the customer and the solution actually solves it. The canvas below maps the project to each block of the Problem-Solution Fit canvas.</w:t>
      </w:r>
    </w:p>
    <w:p>
      <w:pPr>
        <w:pStyle w:val="Heading2"/>
        <w:keepNext/>
      </w:pPr>
      <w:r>
        <w:t xml:space="preserve">Purpose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Solve the delay and manual effort in standard laptop procurement in a way that fits how IT teams already work in ServiceNow.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Increase adoption by using the Service Catalog that employees already know.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Understand the existing situation in order to improve it for the IT department and requesters.</w:t>
      </w:r>
    </w:p>
    <w:p>
      <w:pPr>
        <w:pStyle w:val="Heading2"/>
        <w:keepNext/>
      </w:pPr>
      <w:r>
        <w:t xml:space="preserve">Canvas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rPr>
          <w:cantSplit/>
        </w:trPr>
        <w:tc>
          <w:tcPr>
            <w:tcW w:type="dxa" w:w="324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 CUSTOMER SEGMENT(S)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IT procurement team, employees requesting standard laptops, Hardware team (configuration)</w:t>
            </w:r>
          </w:p>
        </w:tc>
        <w:tc>
          <w:tcPr>
            <w:tcW w:type="dxa" w:w="3249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6. CUSTOMER CONSTRAINTS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Must use the existing ServiceNow instance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Approval must stay in place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Limited IT staff time</w:t>
            </w:r>
          </w:p>
        </w:tc>
        <w:tc>
          <w:tcPr>
            <w:tcW w:type="dxa" w:w="3249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5. AVAILABLE SOLUTIONS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Manual task creation and email follow-ups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Pros: simple. Cons: slow, error-prone, tasks get missed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2. JOBS-TO-BE-DONE / PROBLEMS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Get approved laptops configured quickly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Avoid manual task creation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Assign work to the right team</w:t>
            </w:r>
          </w:p>
        </w:tc>
        <w:tc>
          <w:tcPr>
            <w:tcW w:type="dxa" w:w="3249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9. PROBLEM ROOT CAUSE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No automation links the approved order to the Hardware team's configuration task</w:t>
            </w:r>
          </w:p>
        </w:tc>
        <w:tc>
          <w:tcPr>
            <w:tcW w:type="dxa" w:w="3249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7. BEHAVIOUR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Users raise requests in the catalog, then chase IT by call or email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Procurement team creates tasks by hand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3. TRIGGERS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 Standard Laptop order is placed in the Service Catalog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 complaint about waiting time</w:t>
            </w:r>
          </w:p>
        </w:tc>
        <w:tc>
          <w:tcPr>
            <w:tcW w:type="dxa" w:w="3249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10. YOUR SOLUTION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Flow Designer flow "Standard laptop task": Service Catalog trigger → Create Catalog Task → assigned to Hardware group</w:t>
            </w:r>
          </w:p>
        </w:tc>
        <w:tc>
          <w:tcPr>
            <w:tcW w:type="dxa" w:w="3249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8. CHANNELS of BEHAVIOUR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8.1 Online:</w:t>
            </w:r>
            <w:r>
              <w:rPr>
                <w:sz w:val="18"/>
                <w:szCs w:val="18"/>
              </w:rPr>
              <w:t xml:space="preserve"> Service Catalog, Request / RITM / Task forms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8.2 Offline:</w:t>
            </w:r>
            <w:r>
              <w:rPr>
                <w:sz w:val="18"/>
                <w:szCs w:val="18"/>
              </w:rPr>
              <w:t xml:space="preserve"> Calls and in-person follow-ups with the IT team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4. EMOTIONS: BEFORE / AFTER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Before: frustrated, anxious, overloaded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After: confident, in control, relieved</w:t>
            </w:r>
          </w:p>
        </w:tc>
        <w:tc>
          <w:tcPr>
            <w:tcW w:type="dxa" w:w="3249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  <w:tc>
          <w:tcPr>
            <w:tcW w:type="dxa" w:w="3249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Solution Fit</dc:title>
  <dc:creator>Project Team</dc:creator>
  <cp:lastModifiedBy>Un-named</cp:lastModifiedBy>
  <cp:revision>1</cp:revision>
  <dcterms:created xsi:type="dcterms:W3CDTF">2026-10-05T04:19:09.419Z</dcterms:created>
  <dcterms:modified xsi:type="dcterms:W3CDTF">2026-10-05T04:19:09.419Z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