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2"/>
          <w:szCs w:val="32"/>
          <w:lang w:val="en-US"/>
        </w:rPr>
      </w:pPr>
      <w:r>
        <w:rPr>
          <w:rFonts w:hint="default"/>
          <w:b/>
          <w:bCs/>
          <w:sz w:val="32"/>
          <w:szCs w:val="32"/>
          <w:lang w:val="en-US"/>
        </w:rPr>
        <w:t>DevOps Workshop</w:t>
      </w:r>
    </w:p>
    <w:p>
      <w:pPr>
        <w:rPr>
          <w:rFonts w:hint="default"/>
          <w:lang w:val="en-US"/>
        </w:rPr>
      </w:pPr>
    </w:p>
    <w:p>
      <w:pPr>
        <w:rPr>
          <w:rFonts w:hint="default"/>
          <w:lang w:val="en-US"/>
        </w:rPr>
      </w:pPr>
      <w:r>
        <w:rPr>
          <w:rFonts w:hint="default"/>
          <w:b/>
          <w:bCs/>
          <w:sz w:val="22"/>
          <w:szCs w:val="22"/>
          <w:lang w:val="en-US"/>
        </w:rPr>
        <w:t>Objective</w:t>
      </w:r>
    </w:p>
    <w:p>
      <w:pPr>
        <w:rPr>
          <w:rFonts w:hint="default"/>
          <w:sz w:val="22"/>
          <w:szCs w:val="22"/>
          <w:lang w:val="en-US"/>
        </w:rPr>
      </w:pPr>
      <w:r>
        <w:rPr>
          <w:rFonts w:hint="default"/>
          <w:sz w:val="22"/>
          <w:szCs w:val="22"/>
          <w:lang w:val="en-US"/>
        </w:rPr>
        <w:t xml:space="preserve">This workshop is designed to train the participants on the Azure DevOps platform. This workshop will help the participants to understand the Azure DevOps platform by creating the Azure Repos and Build and Release pipelines. </w:t>
      </w:r>
    </w:p>
    <w:p>
      <w:pPr>
        <w:rPr>
          <w:rFonts w:hint="default"/>
          <w:lang w:val="en-US"/>
        </w:rPr>
      </w:pPr>
    </w:p>
    <w:p>
      <w:pPr>
        <w:rPr>
          <w:rFonts w:hint="default"/>
          <w:b/>
          <w:bCs/>
          <w:sz w:val="21"/>
          <w:szCs w:val="21"/>
          <w:lang w:val="en-US"/>
        </w:rPr>
      </w:pPr>
      <w:r>
        <w:rPr>
          <w:rFonts w:hint="default"/>
          <w:b/>
          <w:bCs/>
          <w:sz w:val="21"/>
          <w:szCs w:val="21"/>
          <w:lang w:val="en-US"/>
        </w:rPr>
        <w:t>Participants profile</w:t>
      </w:r>
    </w:p>
    <w:p>
      <w:pPr>
        <w:rPr>
          <w:rFonts w:hint="default"/>
          <w:sz w:val="22"/>
          <w:szCs w:val="22"/>
          <w:lang w:val="en-US"/>
        </w:rPr>
      </w:pPr>
      <w:r>
        <w:rPr>
          <w:rFonts w:hint="default"/>
          <w:sz w:val="22"/>
          <w:szCs w:val="22"/>
          <w:lang w:val="en-US"/>
        </w:rPr>
        <w:t>Developers with experience on Visual Studio and Git. Participants must have knowledge on the .NET/.NET Core platform to implement the steps in the workshop.</w:t>
      </w:r>
    </w:p>
    <w:p>
      <w:pPr>
        <w:rPr>
          <w:rFonts w:hint="default"/>
          <w:lang w:val="en-US"/>
        </w:rPr>
      </w:pPr>
    </w:p>
    <w:p>
      <w:pPr>
        <w:rPr>
          <w:rFonts w:hint="default"/>
          <w:b/>
          <w:bCs/>
          <w:sz w:val="21"/>
          <w:szCs w:val="21"/>
          <w:lang w:val="en-US"/>
        </w:rPr>
      </w:pPr>
      <w:r>
        <w:rPr>
          <w:rFonts w:hint="default"/>
          <w:b/>
          <w:bCs/>
          <w:sz w:val="21"/>
          <w:szCs w:val="21"/>
          <w:lang w:val="en-US"/>
        </w:rPr>
        <w:t>Tools and services required:</w:t>
      </w:r>
    </w:p>
    <w:p>
      <w:pPr>
        <w:numPr>
          <w:ilvl w:val="0"/>
          <w:numId w:val="1"/>
        </w:numPr>
        <w:ind w:left="840" w:leftChars="0" w:hanging="420" w:firstLineChars="0"/>
        <w:rPr>
          <w:rFonts w:hint="default"/>
          <w:sz w:val="22"/>
          <w:szCs w:val="22"/>
          <w:lang w:val="en-US"/>
        </w:rPr>
      </w:pPr>
      <w:r>
        <w:rPr>
          <w:rFonts w:hint="default"/>
          <w:sz w:val="22"/>
          <w:szCs w:val="22"/>
          <w:lang w:val="en-US"/>
        </w:rPr>
        <w:t>Git</w:t>
      </w:r>
    </w:p>
    <w:p>
      <w:pPr>
        <w:numPr>
          <w:ilvl w:val="0"/>
          <w:numId w:val="1"/>
        </w:numPr>
        <w:ind w:left="840" w:leftChars="0" w:hanging="420" w:firstLineChars="0"/>
        <w:rPr>
          <w:rFonts w:hint="default"/>
          <w:sz w:val="22"/>
          <w:szCs w:val="22"/>
          <w:lang w:val="en-US"/>
        </w:rPr>
      </w:pPr>
      <w:r>
        <w:rPr>
          <w:rFonts w:hint="default"/>
          <w:sz w:val="22"/>
          <w:szCs w:val="22"/>
          <w:lang w:val="en-US"/>
        </w:rPr>
        <w:t>.NET Core 3.1</w:t>
      </w:r>
    </w:p>
    <w:p>
      <w:pPr>
        <w:numPr>
          <w:ilvl w:val="0"/>
          <w:numId w:val="1"/>
        </w:numPr>
        <w:ind w:left="840" w:leftChars="0" w:hanging="420" w:firstLineChars="0"/>
        <w:rPr>
          <w:rFonts w:hint="default"/>
          <w:sz w:val="22"/>
          <w:szCs w:val="22"/>
          <w:lang w:val="en-US"/>
        </w:rPr>
      </w:pPr>
      <w:r>
        <w:rPr>
          <w:rFonts w:hint="default"/>
          <w:sz w:val="22"/>
          <w:szCs w:val="22"/>
          <w:lang w:val="en-US"/>
        </w:rPr>
        <w:t xml:space="preserve">Visual Studio 2019 Community/Enterprise </w:t>
      </w:r>
    </w:p>
    <w:p>
      <w:pPr>
        <w:numPr>
          <w:ilvl w:val="0"/>
          <w:numId w:val="1"/>
        </w:numPr>
        <w:ind w:left="840" w:leftChars="0" w:hanging="420" w:firstLineChars="0"/>
        <w:rPr>
          <w:rFonts w:hint="default"/>
          <w:sz w:val="22"/>
          <w:szCs w:val="22"/>
          <w:lang w:val="en-US"/>
        </w:rPr>
      </w:pPr>
      <w:r>
        <w:rPr>
          <w:rFonts w:hint="default"/>
          <w:sz w:val="22"/>
          <w:szCs w:val="22"/>
          <w:lang w:val="en-US"/>
        </w:rPr>
        <w:t>Azure DevOps Subscription</w:t>
      </w:r>
    </w:p>
    <w:p>
      <w:pPr>
        <w:numPr>
          <w:ilvl w:val="0"/>
          <w:numId w:val="1"/>
        </w:numPr>
        <w:ind w:left="840" w:leftChars="0" w:hanging="420" w:firstLineChars="0"/>
        <w:rPr>
          <w:rFonts w:hint="default"/>
          <w:sz w:val="22"/>
          <w:szCs w:val="22"/>
          <w:lang w:val="en-US"/>
        </w:rPr>
      </w:pPr>
      <w:r>
        <w:rPr>
          <w:rFonts w:hint="default"/>
          <w:sz w:val="22"/>
          <w:szCs w:val="22"/>
          <w:lang w:val="en-US"/>
        </w:rPr>
        <w:t>Azure Subscription</w:t>
      </w:r>
    </w:p>
    <w:p>
      <w:pPr>
        <w:numPr>
          <w:ilvl w:val="0"/>
          <w:numId w:val="1"/>
        </w:numPr>
        <w:ind w:left="840" w:leftChars="0" w:hanging="420" w:firstLineChars="0"/>
        <w:rPr>
          <w:rFonts w:hint="default"/>
          <w:sz w:val="22"/>
          <w:szCs w:val="22"/>
          <w:lang w:val="en-US"/>
        </w:rPr>
      </w:pPr>
      <w:r>
        <w:rPr>
          <w:rFonts w:hint="default"/>
          <w:sz w:val="22"/>
          <w:szCs w:val="22"/>
          <w:lang w:val="en-US"/>
        </w:rPr>
        <w:t>Visual Studio Code (Optional)</w:t>
      </w:r>
    </w:p>
    <w:p>
      <w:pPr>
        <w:numPr>
          <w:numId w:val="0"/>
        </w:numPr>
        <w:tabs>
          <w:tab w:val="left" w:pos="420"/>
        </w:tabs>
        <w:rPr>
          <w:rFonts w:hint="default"/>
          <w:lang w:val="en-US"/>
        </w:rPr>
      </w:pPr>
    </w:p>
    <w:p>
      <w:pPr>
        <w:numPr>
          <w:numId w:val="0"/>
        </w:numPr>
        <w:tabs>
          <w:tab w:val="left" w:pos="420"/>
        </w:tabs>
        <w:rPr>
          <w:rFonts w:hint="default"/>
          <w:lang w:val="en-US"/>
        </w:rPr>
      </w:pPr>
      <w:r>
        <w:rPr>
          <w:rFonts w:hint="default"/>
          <w:b/>
          <w:bCs/>
          <w:sz w:val="22"/>
          <w:szCs w:val="22"/>
          <w:lang w:val="en-US"/>
        </w:rPr>
        <w:t>Case Study:</w:t>
      </w:r>
      <w:r>
        <w:rPr>
          <w:rFonts w:hint="default"/>
          <w:lang w:val="en-US"/>
        </w:rPr>
        <w:t xml:space="preserve"> </w:t>
      </w:r>
    </w:p>
    <w:p>
      <w:pPr>
        <w:numPr>
          <w:numId w:val="0"/>
        </w:numPr>
        <w:tabs>
          <w:tab w:val="left" w:pos="420"/>
        </w:tabs>
        <w:rPr>
          <w:rFonts w:hint="default"/>
          <w:sz w:val="22"/>
          <w:szCs w:val="22"/>
          <w:lang w:val="en-US"/>
        </w:rPr>
      </w:pPr>
      <w:r>
        <w:rPr>
          <w:rFonts w:hint="default"/>
          <w:sz w:val="22"/>
          <w:szCs w:val="22"/>
          <w:lang w:val="en-US"/>
        </w:rPr>
        <w:tab/>
        <w:t xml:space="preserve">BST Bank is currently using the on-premise servers for deploying databases and web applications. BST Bank currently using a monolithic application developed in .NET framework. They want to migrate the application and data from on-premise to Azure cloud to benefit the features of the cloud infrastructure. They want to redesign the monolithic application in to cloud based application. As the first step they have created a Web API based application for the back-end and an Angular client for the user interface. They also decided to leverage the Azure DevOps pipelines to enable continues integration and deployment of the application into Azure services. </w:t>
      </w:r>
    </w:p>
    <w:p>
      <w:pPr>
        <w:numPr>
          <w:numId w:val="0"/>
        </w:numPr>
        <w:tabs>
          <w:tab w:val="left" w:pos="420"/>
        </w:tabs>
        <w:rPr>
          <w:rFonts w:hint="default"/>
          <w:lang w:val="en-US"/>
        </w:rPr>
      </w:pPr>
    </w:p>
    <w:p>
      <w:pPr>
        <w:numPr>
          <w:numId w:val="0"/>
        </w:numPr>
        <w:tabs>
          <w:tab w:val="left" w:pos="420"/>
        </w:tabs>
        <w:rPr>
          <w:rFonts w:hint="default"/>
          <w:b/>
          <w:bCs/>
          <w:sz w:val="22"/>
          <w:szCs w:val="22"/>
          <w:lang w:val="en-US"/>
        </w:rPr>
      </w:pPr>
    </w:p>
    <w:p>
      <w:pPr>
        <w:numPr>
          <w:numId w:val="0"/>
        </w:numPr>
        <w:tabs>
          <w:tab w:val="left" w:pos="420"/>
        </w:tabs>
        <w:spacing w:line="240" w:lineRule="auto"/>
        <w:rPr>
          <w:rFonts w:hint="default"/>
          <w:b/>
          <w:bCs/>
          <w:sz w:val="22"/>
          <w:szCs w:val="22"/>
          <w:lang w:val="en-US"/>
        </w:rPr>
      </w:pPr>
      <w:r>
        <w:rPr>
          <w:rFonts w:hint="default"/>
          <w:b/>
          <w:bCs/>
          <w:sz w:val="22"/>
          <w:szCs w:val="22"/>
          <w:lang w:val="en-US"/>
        </w:rPr>
        <w:t>Module 01: Creating Azure DevOps Project</w:t>
      </w:r>
    </w:p>
    <w:p>
      <w:pPr>
        <w:numPr>
          <w:ilvl w:val="0"/>
          <w:numId w:val="2"/>
        </w:numPr>
        <w:tabs>
          <w:tab w:val="left" w:pos="420"/>
          <w:tab w:val="clear" w:pos="425"/>
        </w:tabs>
        <w:spacing w:line="240" w:lineRule="auto"/>
        <w:ind w:left="425" w:leftChars="0" w:hanging="425" w:firstLineChars="0"/>
        <w:rPr>
          <w:rFonts w:hint="default"/>
          <w:sz w:val="22"/>
          <w:szCs w:val="22"/>
          <w:lang w:val="en-US"/>
        </w:rPr>
      </w:pPr>
      <w:r>
        <w:rPr>
          <w:rFonts w:hint="default"/>
          <w:sz w:val="22"/>
          <w:szCs w:val="22"/>
          <w:lang w:val="en-US"/>
        </w:rPr>
        <w:t xml:space="preserve">Open the browser and navigate to </w:t>
      </w:r>
      <w:r>
        <w:rPr>
          <w:rFonts w:hint="default"/>
          <w:sz w:val="22"/>
          <w:szCs w:val="22"/>
          <w:lang w:val="en-US"/>
        </w:rPr>
        <w:fldChar w:fldCharType="begin"/>
      </w:r>
      <w:r>
        <w:rPr>
          <w:rFonts w:hint="default"/>
          <w:sz w:val="22"/>
          <w:szCs w:val="22"/>
          <w:lang w:val="en-US"/>
        </w:rPr>
        <w:instrText xml:space="preserve"> HYPERLINK "https://dev.azure.com" </w:instrText>
      </w:r>
      <w:r>
        <w:rPr>
          <w:rFonts w:hint="default"/>
          <w:sz w:val="22"/>
          <w:szCs w:val="22"/>
          <w:lang w:val="en-US"/>
        </w:rPr>
        <w:fldChar w:fldCharType="separate"/>
      </w:r>
      <w:r>
        <w:rPr>
          <w:rStyle w:val="5"/>
          <w:rFonts w:hint="default"/>
          <w:sz w:val="22"/>
          <w:szCs w:val="22"/>
          <w:lang w:val="en-US"/>
        </w:rPr>
        <w:t>https://dev.azure.com</w:t>
      </w:r>
      <w:r>
        <w:rPr>
          <w:rFonts w:hint="default"/>
          <w:sz w:val="22"/>
          <w:szCs w:val="22"/>
          <w:lang w:val="en-US"/>
        </w:rPr>
        <w:fldChar w:fldCharType="end"/>
      </w:r>
    </w:p>
    <w:p>
      <w:pPr>
        <w:numPr>
          <w:ilvl w:val="0"/>
          <w:numId w:val="2"/>
        </w:numPr>
        <w:tabs>
          <w:tab w:val="left" w:pos="420"/>
          <w:tab w:val="clear" w:pos="425"/>
        </w:tabs>
        <w:spacing w:line="240" w:lineRule="auto"/>
        <w:ind w:left="425" w:leftChars="0" w:hanging="425" w:firstLineChars="0"/>
        <w:rPr>
          <w:rFonts w:hint="default"/>
          <w:sz w:val="22"/>
          <w:szCs w:val="22"/>
          <w:lang w:val="en-US"/>
        </w:rPr>
      </w:pPr>
      <w:r>
        <w:rPr>
          <w:rFonts w:hint="default"/>
          <w:sz w:val="22"/>
          <w:szCs w:val="22"/>
          <w:lang w:val="en-US"/>
        </w:rPr>
        <w:t>Sign up for the Azure DevOps account, if you don’t have it already. Click on the ‘Sign in to Azure DevOps’ to login if you already have an account.</w:t>
      </w:r>
    </w:p>
    <w:p>
      <w:pPr>
        <w:numPr>
          <w:ilvl w:val="0"/>
          <w:numId w:val="2"/>
        </w:numPr>
        <w:tabs>
          <w:tab w:val="left" w:pos="420"/>
          <w:tab w:val="clear" w:pos="425"/>
        </w:tabs>
        <w:spacing w:line="240" w:lineRule="auto"/>
        <w:ind w:left="425" w:leftChars="0" w:hanging="425" w:firstLineChars="0"/>
        <w:rPr>
          <w:rFonts w:hint="default"/>
          <w:sz w:val="22"/>
          <w:szCs w:val="22"/>
          <w:lang w:val="en-US"/>
        </w:rPr>
      </w:pPr>
      <w:r>
        <w:rPr>
          <w:rFonts w:hint="default"/>
          <w:sz w:val="22"/>
          <w:szCs w:val="22"/>
          <w:lang w:val="en-US"/>
        </w:rPr>
        <w:t>After you have logged in successfully, you can create your first DevOps project. Specify the name of the DevOps project as ‘WS-BST-Workshop’ and provide a description. Select project visibility as ‘Private’ and click Create. The project uses ‘Git’ as the default version control system and ‘Agile’ as the work item process type. You can change it in the ‘Advanced’ section. Click on ‘Create project’ button.</w:t>
      </w:r>
    </w:p>
    <w:p>
      <w:pPr>
        <w:numPr>
          <w:numId w:val="0"/>
        </w:numPr>
        <w:tabs>
          <w:tab w:val="left" w:pos="420"/>
        </w:tabs>
        <w:spacing w:line="240" w:lineRule="auto"/>
        <w:ind w:leftChars="0"/>
        <w:jc w:val="center"/>
      </w:pPr>
      <w:r>
        <w:drawing>
          <wp:inline distT="0" distB="0" distL="114300" distR="114300">
            <wp:extent cx="3694430" cy="3722370"/>
            <wp:effectExtent l="12700" t="12700" r="13970" b="241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3694430" cy="3722370"/>
                    </a:xfrm>
                    <a:prstGeom prst="rect">
                      <a:avLst/>
                    </a:prstGeom>
                    <a:noFill/>
                    <a:ln w="12700" cmpd="sng">
                      <a:solidFill>
                        <a:schemeClr val="accent1">
                          <a:shade val="50000"/>
                        </a:schemeClr>
                      </a:solidFill>
                      <a:prstDash val="solid"/>
                    </a:ln>
                  </pic:spPr>
                </pic:pic>
              </a:graphicData>
            </a:graphic>
          </wp:inline>
        </w:drawing>
      </w:r>
    </w:p>
    <w:p>
      <w:pPr>
        <w:numPr>
          <w:numId w:val="0"/>
        </w:numPr>
        <w:tabs>
          <w:tab w:val="left" w:pos="420"/>
        </w:tabs>
        <w:spacing w:line="240" w:lineRule="auto"/>
        <w:ind w:leftChars="0"/>
        <w:jc w:val="center"/>
        <w:rPr>
          <w:rFonts w:hint="default"/>
          <w:lang w:val="en-US"/>
        </w:rPr>
      </w:pPr>
    </w:p>
    <w:p>
      <w:pPr>
        <w:numPr>
          <w:ilvl w:val="0"/>
          <w:numId w:val="2"/>
        </w:numPr>
        <w:tabs>
          <w:tab w:val="left" w:pos="420"/>
          <w:tab w:val="clear" w:pos="425"/>
        </w:tabs>
        <w:spacing w:line="240" w:lineRule="auto"/>
        <w:ind w:left="425" w:leftChars="0" w:hanging="425" w:firstLineChars="0"/>
        <w:rPr>
          <w:rFonts w:hint="default"/>
          <w:sz w:val="22"/>
          <w:szCs w:val="22"/>
          <w:lang w:val="en-US"/>
        </w:rPr>
      </w:pPr>
      <w:r>
        <w:rPr>
          <w:rFonts w:hint="default"/>
          <w:sz w:val="22"/>
          <w:szCs w:val="22"/>
          <w:lang w:val="en-US"/>
        </w:rPr>
        <w:t>After the project is created, you will be able to see the summary page of the project. You can navigate between Repos, Pipelines and Boards using the navigation menu on the left side.</w:t>
      </w:r>
    </w:p>
    <w:p>
      <w:pPr>
        <w:numPr>
          <w:numId w:val="0"/>
        </w:numPr>
        <w:tabs>
          <w:tab w:val="left" w:pos="420"/>
        </w:tabs>
        <w:spacing w:line="240" w:lineRule="auto"/>
        <w:ind w:leftChars="0"/>
        <w:rPr>
          <w:rFonts w:hint="default"/>
          <w:sz w:val="22"/>
          <w:szCs w:val="22"/>
          <w:lang w:val="en-US"/>
        </w:rPr>
      </w:pPr>
    </w:p>
    <w:p>
      <w:pPr>
        <w:numPr>
          <w:numId w:val="0"/>
        </w:numPr>
        <w:tabs>
          <w:tab w:val="left" w:pos="420"/>
        </w:tabs>
        <w:spacing w:line="240" w:lineRule="auto"/>
        <w:ind w:leftChars="0"/>
        <w:jc w:val="center"/>
        <w:rPr>
          <w:sz w:val="22"/>
          <w:szCs w:val="22"/>
        </w:rPr>
      </w:pPr>
      <w:r>
        <w:rPr>
          <w:sz w:val="22"/>
          <w:szCs w:val="22"/>
        </w:rPr>
        <w:drawing>
          <wp:inline distT="0" distB="0" distL="114300" distR="114300">
            <wp:extent cx="4688205" cy="3225800"/>
            <wp:effectExtent l="9525" t="9525" r="13970" b="158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4688205" cy="3225800"/>
                    </a:xfrm>
                    <a:prstGeom prst="rect">
                      <a:avLst/>
                    </a:prstGeom>
                    <a:noFill/>
                    <a:ln>
                      <a:solidFill>
                        <a:schemeClr val="accent1"/>
                      </a:solidFill>
                    </a:ln>
                  </pic:spPr>
                </pic:pic>
              </a:graphicData>
            </a:graphic>
          </wp:inline>
        </w:drawing>
      </w:r>
    </w:p>
    <w:p>
      <w:pPr>
        <w:numPr>
          <w:numId w:val="0"/>
        </w:numPr>
        <w:tabs>
          <w:tab w:val="left" w:pos="420"/>
        </w:tabs>
        <w:spacing w:line="240" w:lineRule="auto"/>
        <w:ind w:leftChars="0"/>
        <w:jc w:val="center"/>
        <w:rPr>
          <w:rFonts w:hint="default"/>
          <w:sz w:val="22"/>
          <w:szCs w:val="22"/>
          <w:lang w:val="en-US"/>
        </w:rPr>
      </w:pPr>
    </w:p>
    <w:p>
      <w:pPr>
        <w:numPr>
          <w:ilvl w:val="0"/>
          <w:numId w:val="2"/>
        </w:numPr>
        <w:tabs>
          <w:tab w:val="left" w:pos="420"/>
          <w:tab w:val="clear" w:pos="425"/>
        </w:tabs>
        <w:spacing w:line="240" w:lineRule="auto"/>
        <w:ind w:left="425" w:leftChars="0" w:hanging="425" w:firstLineChars="0"/>
        <w:rPr>
          <w:rFonts w:hint="default"/>
          <w:sz w:val="22"/>
          <w:szCs w:val="22"/>
          <w:lang w:val="en-US"/>
        </w:rPr>
      </w:pPr>
      <w:r>
        <w:rPr>
          <w:rFonts w:hint="default"/>
          <w:sz w:val="22"/>
          <w:szCs w:val="22"/>
          <w:lang w:val="en-US"/>
        </w:rPr>
        <w:t>Click on the ‘Repos’ menu item. You will see the options to configure the git project to the Azure DevOps repository.</w:t>
      </w:r>
    </w:p>
    <w:p>
      <w:pPr>
        <w:numPr>
          <w:numId w:val="0"/>
        </w:numPr>
        <w:tabs>
          <w:tab w:val="left" w:pos="420"/>
        </w:tabs>
        <w:ind w:leftChars="0"/>
        <w:jc w:val="center"/>
        <w:rPr>
          <w:sz w:val="22"/>
          <w:szCs w:val="22"/>
        </w:rPr>
      </w:pPr>
      <w:r>
        <w:rPr>
          <w:sz w:val="22"/>
          <w:szCs w:val="22"/>
        </w:rPr>
        <w:drawing>
          <wp:inline distT="0" distB="0" distL="114300" distR="114300">
            <wp:extent cx="4417695" cy="2950210"/>
            <wp:effectExtent l="0" t="0" r="190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4417695" cy="2950210"/>
                    </a:xfrm>
                    <a:prstGeom prst="rect">
                      <a:avLst/>
                    </a:prstGeom>
                    <a:noFill/>
                    <a:ln>
                      <a:noFill/>
                    </a:ln>
                  </pic:spPr>
                </pic:pic>
              </a:graphicData>
            </a:graphic>
          </wp:inline>
        </w:drawing>
      </w:r>
    </w:p>
    <w:p>
      <w:pPr>
        <w:numPr>
          <w:numId w:val="0"/>
        </w:numPr>
        <w:tabs>
          <w:tab w:val="left" w:pos="420"/>
        </w:tabs>
        <w:ind w:leftChars="0"/>
        <w:jc w:val="center"/>
      </w:pPr>
    </w:p>
    <w:p>
      <w:pPr>
        <w:numPr>
          <w:numId w:val="0"/>
        </w:numPr>
        <w:tabs>
          <w:tab w:val="left" w:pos="420"/>
        </w:tabs>
        <w:ind w:leftChars="0"/>
        <w:jc w:val="both"/>
        <w:rPr>
          <w:rFonts w:hint="default"/>
          <w:lang w:val="en-US"/>
        </w:rPr>
      </w:pPr>
    </w:p>
    <w:p>
      <w:pPr>
        <w:numPr>
          <w:ilvl w:val="0"/>
          <w:numId w:val="0"/>
        </w:numPr>
        <w:tabs>
          <w:tab w:val="left" w:pos="420"/>
        </w:tabs>
        <w:spacing w:line="240" w:lineRule="auto"/>
        <w:rPr>
          <w:rFonts w:hint="default"/>
          <w:b/>
          <w:bCs/>
          <w:sz w:val="22"/>
          <w:szCs w:val="22"/>
          <w:lang w:val="en-US"/>
        </w:rPr>
      </w:pPr>
      <w:r>
        <w:rPr>
          <w:rFonts w:hint="default"/>
          <w:b/>
          <w:bCs/>
          <w:sz w:val="22"/>
          <w:szCs w:val="22"/>
          <w:lang w:val="en-US"/>
        </w:rPr>
        <w:t xml:space="preserve">Module 02: Creating Azure App Service and SQL database </w:t>
      </w:r>
    </w:p>
    <w:p>
      <w:pPr>
        <w:numPr>
          <w:numId w:val="0"/>
        </w:numPr>
        <w:tabs>
          <w:tab w:val="left" w:pos="420"/>
        </w:tabs>
        <w:spacing w:line="240" w:lineRule="auto"/>
        <w:ind w:leftChars="0"/>
        <w:rPr>
          <w:rFonts w:hint="default"/>
          <w:b/>
          <w:bCs/>
          <w:sz w:val="22"/>
          <w:szCs w:val="22"/>
          <w:lang w:val="en-US"/>
        </w:rPr>
      </w:pPr>
    </w:p>
    <w:p>
      <w:pPr>
        <w:numPr>
          <w:ilvl w:val="0"/>
          <w:numId w:val="3"/>
        </w:numPr>
        <w:tabs>
          <w:tab w:val="left" w:pos="420"/>
          <w:tab w:val="clear" w:pos="425"/>
        </w:tabs>
        <w:ind w:left="425" w:leftChars="0" w:hanging="425" w:firstLineChars="0"/>
        <w:jc w:val="both"/>
        <w:rPr>
          <w:rFonts w:hint="default"/>
          <w:sz w:val="22"/>
          <w:szCs w:val="22"/>
          <w:lang w:val="en-US"/>
        </w:rPr>
      </w:pPr>
      <w:r>
        <w:rPr>
          <w:rFonts w:hint="default"/>
          <w:sz w:val="22"/>
          <w:szCs w:val="22"/>
          <w:lang w:val="en-US"/>
        </w:rPr>
        <w:t xml:space="preserve">Open Azure portal by navigation to </w:t>
      </w:r>
      <w:r>
        <w:rPr>
          <w:rFonts w:hint="default"/>
          <w:sz w:val="22"/>
          <w:szCs w:val="22"/>
          <w:lang w:val="en-US"/>
        </w:rPr>
        <w:fldChar w:fldCharType="begin"/>
      </w:r>
      <w:r>
        <w:rPr>
          <w:rFonts w:hint="default"/>
          <w:sz w:val="22"/>
          <w:szCs w:val="22"/>
          <w:lang w:val="en-US"/>
        </w:rPr>
        <w:instrText xml:space="preserve"> HYPERLINK "https://portal.azure.com" </w:instrText>
      </w:r>
      <w:r>
        <w:rPr>
          <w:rFonts w:hint="default"/>
          <w:sz w:val="22"/>
          <w:szCs w:val="22"/>
          <w:lang w:val="en-US"/>
        </w:rPr>
        <w:fldChar w:fldCharType="separate"/>
      </w:r>
      <w:r>
        <w:rPr>
          <w:rStyle w:val="5"/>
          <w:rFonts w:hint="default"/>
          <w:sz w:val="22"/>
          <w:szCs w:val="22"/>
          <w:lang w:val="en-US"/>
        </w:rPr>
        <w:t>https://portal.azure.com</w:t>
      </w:r>
      <w:r>
        <w:rPr>
          <w:rFonts w:hint="default"/>
          <w:sz w:val="22"/>
          <w:szCs w:val="22"/>
          <w:lang w:val="en-US"/>
        </w:rPr>
        <w:fldChar w:fldCharType="end"/>
      </w:r>
      <w:r>
        <w:rPr>
          <w:rFonts w:hint="default"/>
          <w:sz w:val="22"/>
          <w:szCs w:val="22"/>
          <w:lang w:val="en-US"/>
        </w:rPr>
        <w:t xml:space="preserve"> and login with your Azure credentials.</w:t>
      </w:r>
    </w:p>
    <w:p>
      <w:pPr>
        <w:numPr>
          <w:ilvl w:val="0"/>
          <w:numId w:val="3"/>
        </w:numPr>
        <w:tabs>
          <w:tab w:val="left" w:pos="420"/>
          <w:tab w:val="clear" w:pos="425"/>
        </w:tabs>
        <w:ind w:left="425" w:leftChars="0" w:hanging="425" w:firstLineChars="0"/>
        <w:jc w:val="both"/>
        <w:rPr>
          <w:rFonts w:hint="default"/>
          <w:sz w:val="22"/>
          <w:szCs w:val="22"/>
          <w:lang w:val="en-US"/>
        </w:rPr>
      </w:pPr>
      <w:r>
        <w:rPr>
          <w:rFonts w:hint="default"/>
          <w:sz w:val="22"/>
          <w:szCs w:val="22"/>
          <w:lang w:val="en-US"/>
        </w:rPr>
        <w:t>Click on the Resouce Groups icon and create a new Resource Group with the name “</w:t>
      </w:r>
      <w:r>
        <w:rPr>
          <w:rFonts w:hint="default"/>
          <w:b/>
          <w:bCs/>
          <w:sz w:val="22"/>
          <w:szCs w:val="22"/>
          <w:lang w:val="en-US"/>
        </w:rPr>
        <w:t>MS-BST-Workshop-Group</w:t>
      </w:r>
      <w:r>
        <w:rPr>
          <w:rFonts w:hint="default"/>
          <w:sz w:val="22"/>
          <w:szCs w:val="22"/>
          <w:lang w:val="en-US"/>
        </w:rPr>
        <w:t>”. Select the location whichever you prefer.</w:t>
      </w:r>
    </w:p>
    <w:p>
      <w:pPr>
        <w:numPr>
          <w:ilvl w:val="0"/>
          <w:numId w:val="3"/>
        </w:numPr>
        <w:tabs>
          <w:tab w:val="left" w:pos="420"/>
          <w:tab w:val="clear" w:pos="425"/>
        </w:tabs>
        <w:ind w:left="425" w:leftChars="0" w:hanging="425" w:firstLineChars="0"/>
        <w:jc w:val="both"/>
        <w:rPr>
          <w:rFonts w:hint="default"/>
          <w:sz w:val="22"/>
          <w:szCs w:val="22"/>
          <w:lang w:val="en-US"/>
        </w:rPr>
      </w:pPr>
      <w:r>
        <w:rPr>
          <w:rFonts w:hint="default"/>
          <w:sz w:val="22"/>
          <w:szCs w:val="22"/>
          <w:lang w:val="en-US"/>
        </w:rPr>
        <w:t xml:space="preserve">Create a new Azure Database account by selecting ‘Create a resource &gt; SQL Database’. </w:t>
      </w:r>
    </w:p>
    <w:p>
      <w:pPr>
        <w:numPr>
          <w:ilvl w:val="0"/>
          <w:numId w:val="3"/>
        </w:numPr>
        <w:tabs>
          <w:tab w:val="left" w:pos="420"/>
          <w:tab w:val="clear" w:pos="425"/>
        </w:tabs>
        <w:ind w:left="425" w:leftChars="0" w:hanging="425" w:firstLineChars="0"/>
        <w:jc w:val="both"/>
        <w:rPr>
          <w:rFonts w:hint="default"/>
          <w:sz w:val="22"/>
          <w:szCs w:val="22"/>
          <w:lang w:val="en-US"/>
        </w:rPr>
      </w:pPr>
      <w:r>
        <w:rPr>
          <w:rFonts w:hint="default"/>
          <w:sz w:val="22"/>
          <w:szCs w:val="22"/>
          <w:lang w:val="en-US"/>
        </w:rPr>
        <w:t>Select the active subscription and resource group as ‘</w:t>
      </w:r>
      <w:r>
        <w:rPr>
          <w:rFonts w:hint="default"/>
          <w:b/>
          <w:bCs/>
          <w:sz w:val="22"/>
          <w:szCs w:val="22"/>
          <w:lang w:val="en-US"/>
        </w:rPr>
        <w:t>MS-BST-Workshop-Group</w:t>
      </w:r>
      <w:r>
        <w:rPr>
          <w:rFonts w:hint="default"/>
          <w:sz w:val="22"/>
          <w:szCs w:val="22"/>
          <w:lang w:val="en-US"/>
        </w:rPr>
        <w:t>’. In the database details section, specify the database name as ‘</w:t>
      </w:r>
      <w:r>
        <w:rPr>
          <w:rFonts w:hint="default"/>
          <w:b/>
          <w:bCs/>
          <w:sz w:val="22"/>
          <w:szCs w:val="22"/>
          <w:lang w:val="en-US"/>
        </w:rPr>
        <w:t>BankDb’</w:t>
      </w:r>
      <w:r>
        <w:rPr>
          <w:rFonts w:hint="default"/>
          <w:sz w:val="22"/>
          <w:szCs w:val="22"/>
          <w:lang w:val="en-US"/>
        </w:rPr>
        <w:t>.</w:t>
      </w:r>
    </w:p>
    <w:p>
      <w:pPr>
        <w:numPr>
          <w:ilvl w:val="0"/>
          <w:numId w:val="3"/>
        </w:numPr>
        <w:tabs>
          <w:tab w:val="left" w:pos="420"/>
          <w:tab w:val="clear" w:pos="425"/>
        </w:tabs>
        <w:ind w:left="425" w:leftChars="0" w:hanging="425" w:firstLineChars="0"/>
        <w:jc w:val="both"/>
        <w:rPr>
          <w:rFonts w:hint="default"/>
          <w:sz w:val="22"/>
          <w:szCs w:val="22"/>
          <w:lang w:val="en-US"/>
        </w:rPr>
      </w:pPr>
      <w:r>
        <w:rPr>
          <w:rFonts w:hint="default"/>
          <w:sz w:val="22"/>
          <w:szCs w:val="22"/>
          <w:lang w:val="en-US"/>
        </w:rPr>
        <w:t>For the server, click on the ‘</w:t>
      </w:r>
      <w:r>
        <w:rPr>
          <w:rFonts w:hint="default"/>
          <w:b/>
          <w:bCs/>
          <w:sz w:val="22"/>
          <w:szCs w:val="22"/>
          <w:lang w:val="en-US"/>
        </w:rPr>
        <w:t>Create new</w:t>
      </w:r>
      <w:r>
        <w:rPr>
          <w:rFonts w:hint="default"/>
          <w:sz w:val="22"/>
          <w:szCs w:val="22"/>
          <w:lang w:val="en-US"/>
        </w:rPr>
        <w:t>’ link and create a new logical server. Specify the server name as ‘</w:t>
      </w:r>
      <w:r>
        <w:rPr>
          <w:rFonts w:hint="default"/>
          <w:b/>
          <w:bCs/>
          <w:sz w:val="22"/>
          <w:szCs w:val="22"/>
          <w:lang w:val="en-US"/>
        </w:rPr>
        <w:t>xxx-workshop-sql</w:t>
      </w:r>
      <w:r>
        <w:rPr>
          <w:rFonts w:hint="default"/>
          <w:sz w:val="22"/>
          <w:szCs w:val="22"/>
          <w:lang w:val="en-US"/>
        </w:rPr>
        <w:t>’. Replace ‘</w:t>
      </w:r>
      <w:r>
        <w:rPr>
          <w:rFonts w:hint="default"/>
          <w:b/>
          <w:bCs/>
          <w:sz w:val="22"/>
          <w:szCs w:val="22"/>
          <w:lang w:val="en-US"/>
        </w:rPr>
        <w:t xml:space="preserve">xxx’ </w:t>
      </w:r>
      <w:r>
        <w:rPr>
          <w:rFonts w:hint="default"/>
          <w:sz w:val="22"/>
          <w:szCs w:val="22"/>
          <w:lang w:val="en-US"/>
        </w:rPr>
        <w:t>with your id/name. Specify the username as ‘</w:t>
      </w:r>
      <w:r>
        <w:rPr>
          <w:rFonts w:hint="default"/>
          <w:b/>
          <w:bCs/>
          <w:sz w:val="22"/>
          <w:szCs w:val="22"/>
          <w:lang w:val="en-US"/>
        </w:rPr>
        <w:t xml:space="preserve">workshopuser’ </w:t>
      </w:r>
      <w:r>
        <w:rPr>
          <w:rFonts w:hint="default"/>
          <w:sz w:val="22"/>
          <w:szCs w:val="22"/>
          <w:lang w:val="en-US"/>
        </w:rPr>
        <w:t>and password as ‘</w:t>
      </w:r>
      <w:r>
        <w:rPr>
          <w:rFonts w:hint="default"/>
          <w:b/>
          <w:bCs/>
          <w:sz w:val="22"/>
          <w:szCs w:val="22"/>
          <w:lang w:val="en-US"/>
        </w:rPr>
        <w:t>Password@123</w:t>
      </w:r>
      <w:r>
        <w:rPr>
          <w:rFonts w:hint="default"/>
          <w:sz w:val="22"/>
          <w:szCs w:val="22"/>
          <w:lang w:val="en-US"/>
        </w:rPr>
        <w:t>’. Choose the same location of the resource group and click ‘</w:t>
      </w:r>
      <w:r>
        <w:rPr>
          <w:rFonts w:hint="default"/>
          <w:b/>
          <w:bCs/>
          <w:sz w:val="22"/>
          <w:szCs w:val="22"/>
          <w:lang w:val="en-US"/>
        </w:rPr>
        <w:t>OK’</w:t>
      </w:r>
      <w:r>
        <w:rPr>
          <w:rFonts w:hint="default"/>
          <w:sz w:val="22"/>
          <w:szCs w:val="22"/>
          <w:lang w:val="en-US"/>
        </w:rPr>
        <w:t>.</w:t>
      </w:r>
    </w:p>
    <w:p>
      <w:pPr>
        <w:numPr>
          <w:ilvl w:val="0"/>
          <w:numId w:val="3"/>
        </w:numPr>
        <w:tabs>
          <w:tab w:val="left" w:pos="420"/>
          <w:tab w:val="clear" w:pos="425"/>
        </w:tabs>
        <w:ind w:left="425" w:leftChars="0" w:hanging="425" w:firstLineChars="0"/>
        <w:jc w:val="both"/>
        <w:rPr>
          <w:rFonts w:hint="default"/>
          <w:sz w:val="22"/>
          <w:szCs w:val="22"/>
          <w:lang w:val="en-US"/>
        </w:rPr>
      </w:pPr>
      <w:r>
        <w:rPr>
          <w:rFonts w:hint="default"/>
          <w:sz w:val="22"/>
          <w:szCs w:val="22"/>
          <w:lang w:val="en-US"/>
        </w:rPr>
        <w:t>Select ‘</w:t>
      </w:r>
      <w:r>
        <w:rPr>
          <w:rFonts w:hint="default"/>
          <w:b/>
          <w:bCs/>
          <w:sz w:val="22"/>
          <w:szCs w:val="22"/>
          <w:lang w:val="en-US"/>
        </w:rPr>
        <w:t>No</w:t>
      </w:r>
      <w:r>
        <w:rPr>
          <w:rFonts w:hint="default"/>
          <w:sz w:val="22"/>
          <w:szCs w:val="22"/>
          <w:lang w:val="en-US"/>
        </w:rPr>
        <w:t>’ for ‘</w:t>
      </w:r>
      <w:r>
        <w:rPr>
          <w:rFonts w:hint="default"/>
          <w:b/>
          <w:bCs/>
          <w:sz w:val="22"/>
          <w:szCs w:val="22"/>
          <w:lang w:val="en-US"/>
        </w:rPr>
        <w:t>Want to use SQL elastic pool?</w:t>
      </w:r>
      <w:r>
        <w:rPr>
          <w:rFonts w:hint="default"/>
          <w:sz w:val="22"/>
          <w:szCs w:val="22"/>
          <w:lang w:val="en-US"/>
        </w:rPr>
        <w:t>’ and ‘</w:t>
      </w:r>
      <w:r>
        <w:rPr>
          <w:rFonts w:hint="default"/>
          <w:b/>
          <w:bCs/>
          <w:sz w:val="22"/>
          <w:szCs w:val="22"/>
          <w:lang w:val="en-US"/>
        </w:rPr>
        <w:t>Compute and storage</w:t>
      </w:r>
      <w:r>
        <w:rPr>
          <w:rFonts w:hint="default"/>
          <w:sz w:val="22"/>
          <w:szCs w:val="22"/>
          <w:lang w:val="en-US"/>
        </w:rPr>
        <w:t>’ as ‘</w:t>
      </w:r>
      <w:r>
        <w:rPr>
          <w:rFonts w:hint="default"/>
          <w:b/>
          <w:bCs/>
          <w:sz w:val="22"/>
          <w:szCs w:val="22"/>
          <w:lang w:val="en-US"/>
        </w:rPr>
        <w:t>General Purpose, Gen 5, 2VCores, 32GB</w:t>
      </w:r>
      <w:r>
        <w:rPr>
          <w:rFonts w:hint="default"/>
          <w:sz w:val="22"/>
          <w:szCs w:val="22"/>
          <w:lang w:val="en-US"/>
        </w:rPr>
        <w:t>’</w:t>
      </w:r>
    </w:p>
    <w:p>
      <w:pPr>
        <w:numPr>
          <w:ilvl w:val="0"/>
          <w:numId w:val="3"/>
        </w:numPr>
        <w:tabs>
          <w:tab w:val="left" w:pos="420"/>
          <w:tab w:val="clear" w:pos="425"/>
        </w:tabs>
        <w:ind w:left="425" w:leftChars="0" w:hanging="425" w:firstLineChars="0"/>
        <w:jc w:val="both"/>
        <w:rPr>
          <w:rFonts w:hint="default"/>
          <w:sz w:val="22"/>
          <w:szCs w:val="22"/>
          <w:lang w:val="en-US"/>
        </w:rPr>
      </w:pPr>
      <w:r>
        <w:rPr>
          <w:rFonts w:hint="default"/>
          <w:sz w:val="22"/>
          <w:szCs w:val="22"/>
          <w:lang w:val="en-US"/>
        </w:rPr>
        <w:t>Select ‘</w:t>
      </w:r>
      <w:r>
        <w:rPr>
          <w:rFonts w:hint="default"/>
          <w:b/>
          <w:bCs/>
          <w:sz w:val="22"/>
          <w:szCs w:val="22"/>
          <w:lang w:val="en-US"/>
        </w:rPr>
        <w:t>Backup storage redundancy</w:t>
      </w:r>
      <w:r>
        <w:rPr>
          <w:rFonts w:hint="default"/>
          <w:sz w:val="22"/>
          <w:szCs w:val="22"/>
          <w:lang w:val="en-US"/>
        </w:rPr>
        <w:t>’ value as ‘</w:t>
      </w:r>
      <w:r>
        <w:rPr>
          <w:rFonts w:hint="default"/>
          <w:b/>
          <w:bCs/>
          <w:sz w:val="22"/>
          <w:szCs w:val="22"/>
          <w:lang w:val="en-US"/>
        </w:rPr>
        <w:t xml:space="preserve">Locally-redundant backup storage’ </w:t>
      </w:r>
      <w:r>
        <w:rPr>
          <w:rFonts w:hint="default"/>
          <w:b w:val="0"/>
          <w:bCs w:val="0"/>
          <w:sz w:val="22"/>
          <w:szCs w:val="22"/>
          <w:lang w:val="en-US"/>
        </w:rPr>
        <w:t>and click on</w:t>
      </w:r>
      <w:r>
        <w:rPr>
          <w:rFonts w:hint="default"/>
          <w:b/>
          <w:bCs/>
          <w:sz w:val="22"/>
          <w:szCs w:val="22"/>
          <w:lang w:val="en-US"/>
        </w:rPr>
        <w:t xml:space="preserve"> ‘Next:Networking’.</w:t>
      </w:r>
    </w:p>
    <w:p>
      <w:pPr>
        <w:numPr>
          <w:ilvl w:val="0"/>
          <w:numId w:val="3"/>
        </w:numPr>
        <w:tabs>
          <w:tab w:val="left" w:pos="420"/>
          <w:tab w:val="clear" w:pos="425"/>
        </w:tabs>
        <w:ind w:left="425" w:leftChars="0" w:hanging="425" w:firstLineChars="0"/>
        <w:jc w:val="both"/>
        <w:rPr>
          <w:rFonts w:hint="default"/>
          <w:sz w:val="22"/>
          <w:szCs w:val="22"/>
          <w:lang w:val="en-US"/>
        </w:rPr>
      </w:pPr>
      <w:r>
        <w:rPr>
          <w:rFonts w:hint="default"/>
          <w:sz w:val="22"/>
          <w:szCs w:val="22"/>
          <w:lang w:val="en-US"/>
        </w:rPr>
        <w:t>In the networking page, select ‘</w:t>
      </w:r>
      <w:r>
        <w:rPr>
          <w:rFonts w:hint="default"/>
          <w:b/>
          <w:bCs/>
          <w:sz w:val="22"/>
          <w:szCs w:val="22"/>
          <w:lang w:val="en-US"/>
        </w:rPr>
        <w:t>Public endpoint</w:t>
      </w:r>
      <w:r>
        <w:rPr>
          <w:rFonts w:hint="default"/>
          <w:sz w:val="22"/>
          <w:szCs w:val="22"/>
          <w:lang w:val="en-US"/>
        </w:rPr>
        <w:t>’ for ‘</w:t>
      </w:r>
      <w:r>
        <w:rPr>
          <w:rFonts w:hint="default"/>
          <w:b/>
          <w:bCs/>
          <w:sz w:val="22"/>
          <w:szCs w:val="22"/>
          <w:lang w:val="en-US"/>
        </w:rPr>
        <w:t>Connectivity method</w:t>
      </w:r>
      <w:r>
        <w:rPr>
          <w:rFonts w:hint="default"/>
          <w:sz w:val="22"/>
          <w:szCs w:val="22"/>
          <w:lang w:val="en-US"/>
        </w:rPr>
        <w:t>’. Leave the other values as default and click on ‘</w:t>
      </w:r>
      <w:r>
        <w:rPr>
          <w:rFonts w:hint="default"/>
          <w:b/>
          <w:bCs/>
          <w:sz w:val="22"/>
          <w:szCs w:val="22"/>
          <w:lang w:val="en-US"/>
        </w:rPr>
        <w:t>Review and Create</w:t>
      </w:r>
      <w:r>
        <w:rPr>
          <w:rFonts w:hint="default"/>
          <w:sz w:val="22"/>
          <w:szCs w:val="22"/>
          <w:lang w:val="en-US"/>
        </w:rPr>
        <w:t>’. After the validation click on ‘</w:t>
      </w:r>
      <w:r>
        <w:rPr>
          <w:rFonts w:hint="default"/>
          <w:b/>
          <w:bCs/>
          <w:sz w:val="22"/>
          <w:szCs w:val="22"/>
          <w:lang w:val="en-US"/>
        </w:rPr>
        <w:t>Create</w:t>
      </w:r>
      <w:r>
        <w:rPr>
          <w:rFonts w:hint="default"/>
          <w:sz w:val="22"/>
          <w:szCs w:val="22"/>
          <w:lang w:val="en-US"/>
        </w:rPr>
        <w:t xml:space="preserve">’ button. </w:t>
      </w:r>
    </w:p>
    <w:p>
      <w:pPr>
        <w:numPr>
          <w:ilvl w:val="0"/>
          <w:numId w:val="3"/>
        </w:numPr>
        <w:tabs>
          <w:tab w:val="left" w:pos="420"/>
          <w:tab w:val="clear" w:pos="425"/>
        </w:tabs>
        <w:ind w:left="425" w:leftChars="0" w:hanging="425" w:firstLineChars="0"/>
        <w:jc w:val="both"/>
        <w:rPr>
          <w:rFonts w:hint="default"/>
          <w:sz w:val="22"/>
          <w:szCs w:val="22"/>
          <w:lang w:val="en-US"/>
        </w:rPr>
      </w:pPr>
      <w:r>
        <w:rPr>
          <w:rFonts w:hint="default"/>
          <w:sz w:val="22"/>
          <w:szCs w:val="22"/>
          <w:lang w:val="en-US"/>
        </w:rPr>
        <w:t>After the database is created open the SQL database instance and click on the ‘</w:t>
      </w:r>
      <w:r>
        <w:rPr>
          <w:rFonts w:hint="default"/>
          <w:b/>
          <w:bCs/>
          <w:sz w:val="22"/>
          <w:szCs w:val="22"/>
          <w:lang w:val="en-US"/>
        </w:rPr>
        <w:t>Set server firewall</w:t>
      </w:r>
      <w:r>
        <w:rPr>
          <w:rFonts w:hint="default"/>
          <w:sz w:val="22"/>
          <w:szCs w:val="22"/>
          <w:lang w:val="en-US"/>
        </w:rPr>
        <w:t>’ button from the overview page.</w:t>
      </w:r>
    </w:p>
    <w:p>
      <w:pPr>
        <w:numPr>
          <w:ilvl w:val="0"/>
          <w:numId w:val="3"/>
        </w:numPr>
        <w:tabs>
          <w:tab w:val="left" w:pos="420"/>
          <w:tab w:val="clear" w:pos="425"/>
        </w:tabs>
        <w:ind w:left="425" w:leftChars="0" w:hanging="425" w:firstLineChars="0"/>
        <w:jc w:val="both"/>
        <w:rPr>
          <w:rFonts w:hint="default"/>
          <w:sz w:val="22"/>
          <w:szCs w:val="22"/>
          <w:lang w:val="en-US"/>
        </w:rPr>
      </w:pPr>
      <w:r>
        <w:rPr>
          <w:rFonts w:hint="default"/>
          <w:sz w:val="22"/>
          <w:szCs w:val="22"/>
          <w:lang w:val="en-US"/>
        </w:rPr>
        <w:t>In the firewall configuration page add a new rul with the name ‘</w:t>
      </w:r>
      <w:r>
        <w:rPr>
          <w:rFonts w:hint="default"/>
          <w:b/>
          <w:bCs/>
          <w:sz w:val="22"/>
          <w:szCs w:val="22"/>
          <w:lang w:val="en-US"/>
        </w:rPr>
        <w:t>Allow All</w:t>
      </w:r>
      <w:r>
        <w:rPr>
          <w:rFonts w:hint="default"/>
          <w:sz w:val="22"/>
          <w:szCs w:val="22"/>
          <w:lang w:val="en-US"/>
        </w:rPr>
        <w:t xml:space="preserve">’. Specify the start IP as </w:t>
      </w:r>
      <w:r>
        <w:rPr>
          <w:rFonts w:hint="default"/>
          <w:b/>
          <w:bCs/>
          <w:sz w:val="22"/>
          <w:szCs w:val="22"/>
          <w:lang w:val="en-US"/>
        </w:rPr>
        <w:t>0.0.0.0</w:t>
      </w:r>
      <w:r>
        <w:rPr>
          <w:rFonts w:hint="default"/>
          <w:sz w:val="22"/>
          <w:szCs w:val="22"/>
          <w:lang w:val="en-US"/>
        </w:rPr>
        <w:t xml:space="preserve"> and end IP as </w:t>
      </w:r>
      <w:r>
        <w:rPr>
          <w:rFonts w:hint="default"/>
          <w:b/>
          <w:bCs/>
          <w:sz w:val="22"/>
          <w:szCs w:val="22"/>
          <w:lang w:val="en-US"/>
        </w:rPr>
        <w:t>255.255.255.255</w:t>
      </w:r>
      <w:r>
        <w:rPr>
          <w:rFonts w:hint="default"/>
          <w:sz w:val="22"/>
          <w:szCs w:val="22"/>
          <w:lang w:val="en-US"/>
        </w:rPr>
        <w:t xml:space="preserve">. </w:t>
      </w:r>
    </w:p>
    <w:p>
      <w:pPr>
        <w:numPr>
          <w:ilvl w:val="0"/>
          <w:numId w:val="3"/>
        </w:numPr>
        <w:tabs>
          <w:tab w:val="left" w:pos="420"/>
          <w:tab w:val="clear" w:pos="425"/>
        </w:tabs>
        <w:ind w:left="425" w:leftChars="0" w:hanging="425" w:firstLineChars="0"/>
        <w:jc w:val="both"/>
        <w:rPr>
          <w:rFonts w:hint="default"/>
          <w:sz w:val="22"/>
          <w:szCs w:val="22"/>
          <w:lang w:val="en-US"/>
        </w:rPr>
      </w:pPr>
      <w:r>
        <w:rPr>
          <w:rFonts w:hint="default"/>
          <w:sz w:val="22"/>
          <w:szCs w:val="22"/>
          <w:lang w:val="en-US"/>
        </w:rPr>
        <w:t>Click on the ‘Save’ button to save the firewall settings.</w:t>
      </w:r>
    </w:p>
    <w:p>
      <w:pPr>
        <w:numPr>
          <w:ilvl w:val="0"/>
          <w:numId w:val="3"/>
        </w:numPr>
        <w:tabs>
          <w:tab w:val="left" w:pos="420"/>
          <w:tab w:val="clear" w:pos="425"/>
        </w:tabs>
        <w:ind w:left="425" w:leftChars="0" w:hanging="425" w:firstLineChars="0"/>
        <w:jc w:val="both"/>
        <w:rPr>
          <w:rFonts w:hint="default"/>
          <w:sz w:val="22"/>
          <w:szCs w:val="22"/>
          <w:lang w:val="en-US"/>
        </w:rPr>
      </w:pPr>
      <w:r>
        <w:rPr>
          <w:rFonts w:hint="default"/>
          <w:sz w:val="22"/>
          <w:szCs w:val="22"/>
          <w:lang w:val="en-US"/>
        </w:rPr>
        <w:t>No, Navigate to the Home page of the Portal and create a new Azure App Service Web App by selecting ‘</w:t>
      </w:r>
      <w:r>
        <w:rPr>
          <w:rFonts w:hint="default"/>
          <w:b/>
          <w:bCs/>
          <w:sz w:val="22"/>
          <w:szCs w:val="22"/>
          <w:lang w:val="en-US"/>
        </w:rPr>
        <w:t>Create a resource &gt; Web App</w:t>
      </w:r>
      <w:r>
        <w:rPr>
          <w:rFonts w:hint="default"/>
          <w:sz w:val="22"/>
          <w:szCs w:val="22"/>
          <w:lang w:val="en-US"/>
        </w:rPr>
        <w:t xml:space="preserve">’. </w:t>
      </w:r>
    </w:p>
    <w:p>
      <w:pPr>
        <w:numPr>
          <w:ilvl w:val="0"/>
          <w:numId w:val="3"/>
        </w:numPr>
        <w:tabs>
          <w:tab w:val="left" w:pos="420"/>
          <w:tab w:val="clear" w:pos="425"/>
        </w:tabs>
        <w:ind w:left="425" w:leftChars="0" w:hanging="425" w:firstLineChars="0"/>
        <w:jc w:val="both"/>
        <w:rPr>
          <w:rFonts w:hint="default"/>
          <w:sz w:val="22"/>
          <w:szCs w:val="22"/>
          <w:lang w:val="en-US"/>
        </w:rPr>
      </w:pPr>
      <w:r>
        <w:rPr>
          <w:rFonts w:hint="default"/>
          <w:sz w:val="22"/>
          <w:szCs w:val="22"/>
          <w:lang w:val="en-US"/>
        </w:rPr>
        <w:t>Select the Azure subscription name and the resource group. Select the same resource group which you have created above.</w:t>
      </w:r>
    </w:p>
    <w:p>
      <w:pPr>
        <w:numPr>
          <w:ilvl w:val="0"/>
          <w:numId w:val="3"/>
        </w:numPr>
        <w:tabs>
          <w:tab w:val="left" w:pos="420"/>
          <w:tab w:val="clear" w:pos="425"/>
        </w:tabs>
        <w:ind w:left="425" w:leftChars="0" w:hanging="425" w:firstLineChars="0"/>
        <w:jc w:val="both"/>
        <w:rPr>
          <w:rFonts w:hint="default"/>
          <w:sz w:val="22"/>
          <w:szCs w:val="22"/>
          <w:lang w:val="en-US"/>
        </w:rPr>
      </w:pPr>
      <w:r>
        <w:rPr>
          <w:rFonts w:hint="default"/>
          <w:sz w:val="22"/>
          <w:szCs w:val="22"/>
          <w:lang w:val="en-US"/>
        </w:rPr>
        <w:t>Specify the name as ‘</w:t>
      </w:r>
      <w:r>
        <w:rPr>
          <w:rFonts w:hint="default"/>
          <w:b/>
          <w:bCs/>
          <w:sz w:val="22"/>
          <w:szCs w:val="22"/>
          <w:lang w:val="en-US"/>
        </w:rPr>
        <w:t>xxx-workshop-bst-web</w:t>
      </w:r>
      <w:r>
        <w:rPr>
          <w:rFonts w:hint="default"/>
          <w:sz w:val="22"/>
          <w:szCs w:val="22"/>
          <w:lang w:val="en-US"/>
        </w:rPr>
        <w:t>’. Replace ‘</w:t>
      </w:r>
      <w:r>
        <w:rPr>
          <w:rFonts w:hint="default"/>
          <w:b/>
          <w:bCs/>
          <w:sz w:val="22"/>
          <w:szCs w:val="22"/>
          <w:lang w:val="en-US"/>
        </w:rPr>
        <w:t>xxx</w:t>
      </w:r>
      <w:r>
        <w:rPr>
          <w:rFonts w:hint="default"/>
          <w:sz w:val="22"/>
          <w:szCs w:val="22"/>
          <w:lang w:val="en-US"/>
        </w:rPr>
        <w:t>’ with your id/name. Select publish method as ‘</w:t>
      </w:r>
      <w:r>
        <w:rPr>
          <w:rFonts w:hint="default"/>
          <w:b/>
          <w:bCs/>
          <w:sz w:val="22"/>
          <w:szCs w:val="22"/>
          <w:lang w:val="en-US"/>
        </w:rPr>
        <w:t>Code</w:t>
      </w:r>
      <w:r>
        <w:rPr>
          <w:rFonts w:hint="default"/>
          <w:sz w:val="22"/>
          <w:szCs w:val="22"/>
          <w:lang w:val="en-US"/>
        </w:rPr>
        <w:t>’ and runtime stack as ‘</w:t>
      </w:r>
      <w:r>
        <w:rPr>
          <w:rFonts w:hint="default"/>
          <w:b/>
          <w:bCs/>
          <w:sz w:val="22"/>
          <w:szCs w:val="22"/>
          <w:lang w:val="en-US"/>
        </w:rPr>
        <w:t>.NET Core 3.1</w:t>
      </w:r>
      <w:r>
        <w:rPr>
          <w:rFonts w:hint="default"/>
          <w:sz w:val="22"/>
          <w:szCs w:val="22"/>
          <w:lang w:val="en-US"/>
        </w:rPr>
        <w:t>’. Select ‘</w:t>
      </w:r>
      <w:r>
        <w:rPr>
          <w:rFonts w:hint="default"/>
          <w:b/>
          <w:bCs/>
          <w:sz w:val="22"/>
          <w:szCs w:val="22"/>
          <w:lang w:val="en-US"/>
        </w:rPr>
        <w:t xml:space="preserve">Windows’ </w:t>
      </w:r>
      <w:r>
        <w:rPr>
          <w:rFonts w:hint="default"/>
          <w:sz w:val="22"/>
          <w:szCs w:val="22"/>
          <w:lang w:val="en-US"/>
        </w:rPr>
        <w:t>operating system and region as the same location of resource group.</w:t>
      </w:r>
    </w:p>
    <w:p>
      <w:pPr>
        <w:numPr>
          <w:ilvl w:val="0"/>
          <w:numId w:val="3"/>
        </w:numPr>
        <w:tabs>
          <w:tab w:val="left" w:pos="420"/>
          <w:tab w:val="clear" w:pos="425"/>
        </w:tabs>
        <w:ind w:left="425" w:leftChars="0" w:hanging="425" w:firstLineChars="0"/>
        <w:jc w:val="both"/>
        <w:rPr>
          <w:rFonts w:hint="default"/>
          <w:sz w:val="22"/>
          <w:szCs w:val="22"/>
          <w:lang w:val="en-US"/>
        </w:rPr>
      </w:pPr>
      <w:r>
        <w:rPr>
          <w:rFonts w:hint="default"/>
          <w:sz w:val="22"/>
          <w:szCs w:val="22"/>
          <w:lang w:val="en-US"/>
        </w:rPr>
        <w:t>Create a new App service plan by clicking on ‘</w:t>
      </w:r>
      <w:r>
        <w:rPr>
          <w:rFonts w:hint="default"/>
          <w:b/>
          <w:bCs/>
          <w:sz w:val="22"/>
          <w:szCs w:val="22"/>
          <w:lang w:val="en-US"/>
        </w:rPr>
        <w:t>Create new</w:t>
      </w:r>
      <w:r>
        <w:rPr>
          <w:rFonts w:hint="default"/>
          <w:sz w:val="22"/>
          <w:szCs w:val="22"/>
          <w:lang w:val="en-US"/>
        </w:rPr>
        <w:t>’ link. Specify the name as ‘</w:t>
      </w:r>
      <w:r>
        <w:rPr>
          <w:rFonts w:hint="default"/>
          <w:b/>
          <w:bCs/>
          <w:sz w:val="22"/>
          <w:szCs w:val="22"/>
          <w:lang w:val="en-US"/>
        </w:rPr>
        <w:t>workshop-app-plan</w:t>
      </w:r>
      <w:r>
        <w:rPr>
          <w:rFonts w:hint="default"/>
          <w:sz w:val="22"/>
          <w:szCs w:val="22"/>
          <w:lang w:val="en-US"/>
        </w:rPr>
        <w:t>’.</w:t>
      </w:r>
    </w:p>
    <w:p>
      <w:pPr>
        <w:numPr>
          <w:ilvl w:val="0"/>
          <w:numId w:val="3"/>
        </w:numPr>
        <w:tabs>
          <w:tab w:val="left" w:pos="420"/>
          <w:tab w:val="clear" w:pos="425"/>
        </w:tabs>
        <w:ind w:left="425" w:leftChars="0" w:hanging="425" w:firstLineChars="0"/>
        <w:jc w:val="both"/>
        <w:rPr>
          <w:rFonts w:hint="default"/>
          <w:sz w:val="22"/>
          <w:szCs w:val="22"/>
          <w:lang w:val="en-US"/>
        </w:rPr>
      </w:pPr>
      <w:r>
        <w:rPr>
          <w:rFonts w:hint="default"/>
          <w:sz w:val="22"/>
          <w:szCs w:val="22"/>
          <w:lang w:val="en-US"/>
        </w:rPr>
        <w:t>For ‘</w:t>
      </w:r>
      <w:r>
        <w:rPr>
          <w:rFonts w:hint="default"/>
          <w:b/>
          <w:bCs/>
          <w:sz w:val="22"/>
          <w:szCs w:val="22"/>
          <w:lang w:val="en-US"/>
        </w:rPr>
        <w:t>Sku and size</w:t>
      </w:r>
      <w:r>
        <w:rPr>
          <w:rFonts w:hint="default"/>
          <w:sz w:val="22"/>
          <w:szCs w:val="22"/>
          <w:lang w:val="en-US"/>
        </w:rPr>
        <w:t>’ leave the default ‘</w:t>
      </w:r>
      <w:r>
        <w:rPr>
          <w:rFonts w:hint="default"/>
          <w:b/>
          <w:bCs/>
          <w:sz w:val="22"/>
          <w:szCs w:val="22"/>
          <w:lang w:val="en-US"/>
        </w:rPr>
        <w:t>Standard S1</w:t>
      </w:r>
      <w:r>
        <w:rPr>
          <w:rFonts w:hint="default"/>
          <w:sz w:val="22"/>
          <w:szCs w:val="22"/>
          <w:lang w:val="en-US"/>
        </w:rPr>
        <w:t>’. Click ‘</w:t>
      </w:r>
      <w:r>
        <w:rPr>
          <w:rFonts w:hint="default"/>
          <w:b/>
          <w:bCs/>
          <w:sz w:val="22"/>
          <w:szCs w:val="22"/>
          <w:lang w:val="en-US"/>
        </w:rPr>
        <w:t>Next: Monitoring</w:t>
      </w:r>
      <w:r>
        <w:rPr>
          <w:rFonts w:hint="default"/>
          <w:sz w:val="22"/>
          <w:szCs w:val="22"/>
          <w:lang w:val="en-US"/>
        </w:rPr>
        <w:t>’ button.</w:t>
      </w:r>
    </w:p>
    <w:p>
      <w:pPr>
        <w:numPr>
          <w:ilvl w:val="0"/>
          <w:numId w:val="3"/>
        </w:numPr>
        <w:tabs>
          <w:tab w:val="left" w:pos="420"/>
          <w:tab w:val="clear" w:pos="425"/>
        </w:tabs>
        <w:ind w:left="425" w:leftChars="0" w:hanging="425" w:firstLineChars="0"/>
        <w:jc w:val="both"/>
        <w:rPr>
          <w:rFonts w:hint="default"/>
          <w:sz w:val="22"/>
          <w:szCs w:val="22"/>
          <w:lang w:val="en-US"/>
        </w:rPr>
      </w:pPr>
      <w:r>
        <w:rPr>
          <w:rFonts w:hint="default"/>
          <w:sz w:val="22"/>
          <w:szCs w:val="22"/>
          <w:lang w:val="en-US"/>
        </w:rPr>
        <w:t>In the monitoring page ensure the ‘</w:t>
      </w:r>
      <w:r>
        <w:rPr>
          <w:rFonts w:hint="default"/>
          <w:b/>
          <w:bCs/>
          <w:sz w:val="22"/>
          <w:szCs w:val="22"/>
          <w:lang w:val="en-US"/>
        </w:rPr>
        <w:t>Application insights</w:t>
      </w:r>
      <w:r>
        <w:rPr>
          <w:rFonts w:hint="default"/>
          <w:sz w:val="22"/>
          <w:szCs w:val="22"/>
          <w:lang w:val="en-US"/>
        </w:rPr>
        <w:t>’ is enabled and Click ‘</w:t>
      </w:r>
      <w:r>
        <w:rPr>
          <w:rFonts w:hint="default"/>
          <w:b/>
          <w:bCs/>
          <w:sz w:val="22"/>
          <w:szCs w:val="22"/>
          <w:lang w:val="en-US"/>
        </w:rPr>
        <w:t>Review and Create</w:t>
      </w:r>
      <w:r>
        <w:rPr>
          <w:rFonts w:hint="default"/>
          <w:sz w:val="22"/>
          <w:szCs w:val="22"/>
          <w:lang w:val="en-US"/>
        </w:rPr>
        <w:t>’. After the validation click on the ‘</w:t>
      </w:r>
      <w:r>
        <w:rPr>
          <w:rFonts w:hint="default"/>
          <w:b/>
          <w:bCs/>
          <w:sz w:val="22"/>
          <w:szCs w:val="22"/>
          <w:lang w:val="en-US"/>
        </w:rPr>
        <w:t>Create</w:t>
      </w:r>
      <w:r>
        <w:rPr>
          <w:rFonts w:hint="default"/>
          <w:sz w:val="22"/>
          <w:szCs w:val="22"/>
          <w:lang w:val="en-US"/>
        </w:rPr>
        <w:t>’ button.</w:t>
      </w:r>
    </w:p>
    <w:p>
      <w:pPr>
        <w:numPr>
          <w:numId w:val="0"/>
        </w:numPr>
        <w:tabs>
          <w:tab w:val="left" w:pos="420"/>
        </w:tabs>
        <w:jc w:val="both"/>
        <w:rPr>
          <w:rFonts w:hint="default"/>
          <w:sz w:val="22"/>
          <w:szCs w:val="22"/>
          <w:lang w:val="en-US"/>
        </w:rPr>
      </w:pPr>
    </w:p>
    <w:p>
      <w:pPr>
        <w:numPr>
          <w:ilvl w:val="0"/>
          <w:numId w:val="0"/>
        </w:numPr>
        <w:tabs>
          <w:tab w:val="left" w:pos="420"/>
        </w:tabs>
        <w:spacing w:line="240" w:lineRule="auto"/>
        <w:rPr>
          <w:rFonts w:hint="default"/>
          <w:b/>
          <w:bCs/>
          <w:sz w:val="22"/>
          <w:szCs w:val="22"/>
          <w:lang w:val="en-US"/>
        </w:rPr>
      </w:pPr>
      <w:r>
        <w:rPr>
          <w:rFonts w:hint="default"/>
          <w:b/>
          <w:bCs/>
          <w:sz w:val="22"/>
          <w:szCs w:val="22"/>
          <w:lang w:val="en-US"/>
        </w:rPr>
        <w:t>Module 03: Setting up the application in Visual Studio</w:t>
      </w:r>
    </w:p>
    <w:p>
      <w:pPr>
        <w:numPr>
          <w:numId w:val="0"/>
        </w:numPr>
        <w:tabs>
          <w:tab w:val="left" w:pos="420"/>
        </w:tabs>
        <w:jc w:val="both"/>
        <w:rPr>
          <w:rFonts w:hint="default"/>
          <w:lang w:val="en-US"/>
        </w:rPr>
      </w:pPr>
    </w:p>
    <w:p>
      <w:pPr>
        <w:numPr>
          <w:ilvl w:val="0"/>
          <w:numId w:val="4"/>
        </w:numPr>
        <w:tabs>
          <w:tab w:val="left" w:pos="420"/>
          <w:tab w:val="clear" w:pos="425"/>
        </w:tabs>
        <w:ind w:left="425" w:leftChars="0" w:hanging="425" w:firstLineChars="0"/>
        <w:jc w:val="both"/>
        <w:rPr>
          <w:rFonts w:hint="default"/>
          <w:sz w:val="22"/>
          <w:szCs w:val="22"/>
          <w:lang w:val="en-US"/>
        </w:rPr>
      </w:pPr>
      <w:r>
        <w:rPr>
          <w:rFonts w:hint="default"/>
          <w:sz w:val="22"/>
          <w:szCs w:val="22"/>
          <w:lang w:val="en-US"/>
        </w:rPr>
        <w:t xml:space="preserve">Navigate to the </w:t>
      </w:r>
      <w:r>
        <w:rPr>
          <w:rFonts w:hint="default"/>
          <w:sz w:val="22"/>
          <w:szCs w:val="22"/>
          <w:lang w:val="en-US"/>
        </w:rPr>
        <w:fldChar w:fldCharType="begin"/>
      </w:r>
      <w:r>
        <w:rPr>
          <w:rFonts w:hint="default"/>
          <w:sz w:val="22"/>
          <w:szCs w:val="22"/>
          <w:lang w:val="en-US"/>
        </w:rPr>
        <w:instrText xml:space="preserve"> HYPERLINK "https://github.com/sonu-trainingmaterials/devops-workshop" </w:instrText>
      </w:r>
      <w:r>
        <w:rPr>
          <w:rFonts w:hint="default"/>
          <w:sz w:val="22"/>
          <w:szCs w:val="22"/>
          <w:lang w:val="en-US"/>
        </w:rPr>
        <w:fldChar w:fldCharType="separate"/>
      </w:r>
      <w:r>
        <w:rPr>
          <w:rStyle w:val="5"/>
          <w:rFonts w:hint="default"/>
          <w:sz w:val="22"/>
          <w:szCs w:val="22"/>
          <w:lang w:val="en-US"/>
        </w:rPr>
        <w:t>https://github.com/sonu-trainingmaterials/devops-workshop</w:t>
      </w:r>
      <w:r>
        <w:rPr>
          <w:rFonts w:hint="default"/>
          <w:sz w:val="22"/>
          <w:szCs w:val="22"/>
          <w:lang w:val="en-US"/>
        </w:rPr>
        <w:fldChar w:fldCharType="end"/>
      </w:r>
      <w:r>
        <w:rPr>
          <w:rFonts w:hint="default"/>
          <w:sz w:val="22"/>
          <w:szCs w:val="22"/>
          <w:lang w:val="en-US"/>
        </w:rPr>
        <w:t xml:space="preserve"> url and clone the git repository to your machine. You can also download the repository and extract it.</w:t>
      </w:r>
    </w:p>
    <w:p>
      <w:pPr>
        <w:numPr>
          <w:ilvl w:val="0"/>
          <w:numId w:val="4"/>
        </w:numPr>
        <w:tabs>
          <w:tab w:val="left" w:pos="420"/>
          <w:tab w:val="clear" w:pos="425"/>
        </w:tabs>
        <w:ind w:left="425" w:leftChars="0" w:hanging="425" w:firstLineChars="0"/>
        <w:jc w:val="left"/>
        <w:rPr>
          <w:rFonts w:hint="default"/>
          <w:sz w:val="22"/>
          <w:szCs w:val="22"/>
          <w:lang w:val="en-US"/>
        </w:rPr>
      </w:pPr>
      <w:r>
        <w:rPr>
          <w:rFonts w:hint="default"/>
          <w:sz w:val="22"/>
          <w:szCs w:val="22"/>
          <w:lang w:val="en-US"/>
        </w:rPr>
        <w:t>Open the ‘</w:t>
      </w:r>
      <w:r>
        <w:rPr>
          <w:rFonts w:hint="default"/>
          <w:b/>
          <w:bCs/>
          <w:sz w:val="22"/>
          <w:szCs w:val="22"/>
          <w:lang w:val="en-US"/>
        </w:rPr>
        <w:t xml:space="preserve">BSTBankService’ </w:t>
      </w:r>
      <w:r>
        <w:rPr>
          <w:rFonts w:hint="default"/>
          <w:sz w:val="22"/>
          <w:szCs w:val="22"/>
          <w:lang w:val="en-US"/>
        </w:rPr>
        <w:t>project from the ‘</w:t>
      </w:r>
      <w:r>
        <w:rPr>
          <w:rFonts w:hint="default"/>
          <w:b/>
          <w:bCs/>
          <w:sz w:val="22"/>
          <w:szCs w:val="22"/>
          <w:lang w:val="en-US"/>
        </w:rPr>
        <w:t>Resource-01</w:t>
      </w:r>
      <w:r>
        <w:rPr>
          <w:rFonts w:hint="default"/>
          <w:sz w:val="22"/>
          <w:szCs w:val="22"/>
          <w:lang w:val="en-US"/>
        </w:rPr>
        <w:t>’ directory. Project will open in Visual Studio.</w:t>
      </w:r>
    </w:p>
    <w:p>
      <w:pPr>
        <w:numPr>
          <w:ilvl w:val="0"/>
          <w:numId w:val="4"/>
        </w:numPr>
        <w:tabs>
          <w:tab w:val="left" w:pos="420"/>
          <w:tab w:val="clear" w:pos="425"/>
        </w:tabs>
        <w:ind w:left="425" w:leftChars="0" w:hanging="425" w:firstLineChars="0"/>
        <w:jc w:val="left"/>
        <w:rPr>
          <w:rFonts w:hint="default"/>
          <w:sz w:val="22"/>
          <w:szCs w:val="22"/>
          <w:lang w:val="en-US"/>
        </w:rPr>
      </w:pPr>
      <w:r>
        <w:rPr>
          <w:rFonts w:hint="default"/>
          <w:sz w:val="22"/>
          <w:szCs w:val="22"/>
          <w:lang w:val="en-US"/>
        </w:rPr>
        <w:t>You need to create a database with the name ‘</w:t>
      </w:r>
      <w:r>
        <w:rPr>
          <w:rFonts w:hint="default"/>
          <w:b/>
          <w:bCs/>
          <w:sz w:val="22"/>
          <w:szCs w:val="22"/>
          <w:lang w:val="en-US"/>
        </w:rPr>
        <w:t xml:space="preserve">BankDb’ </w:t>
      </w:r>
      <w:r>
        <w:rPr>
          <w:rFonts w:hint="default"/>
          <w:sz w:val="22"/>
          <w:szCs w:val="22"/>
          <w:lang w:val="en-US"/>
        </w:rPr>
        <w:t>in your local SQL Server instance. Open the ‘</w:t>
      </w:r>
      <w:r>
        <w:rPr>
          <w:rFonts w:hint="default"/>
          <w:b/>
          <w:bCs/>
          <w:sz w:val="22"/>
          <w:szCs w:val="22"/>
          <w:lang w:val="en-US"/>
        </w:rPr>
        <w:t>appsettings.json</w:t>
      </w:r>
      <w:r>
        <w:rPr>
          <w:rFonts w:hint="default"/>
          <w:sz w:val="22"/>
          <w:szCs w:val="22"/>
          <w:lang w:val="en-US"/>
        </w:rPr>
        <w:t>’ file and update the value for ‘</w:t>
      </w:r>
      <w:r>
        <w:rPr>
          <w:rFonts w:hint="default"/>
          <w:b/>
          <w:bCs/>
          <w:sz w:val="22"/>
          <w:szCs w:val="22"/>
          <w:lang w:val="en-US"/>
        </w:rPr>
        <w:t>DefaultConnection’</w:t>
      </w:r>
      <w:r>
        <w:rPr>
          <w:rFonts w:hint="default"/>
          <w:sz w:val="22"/>
          <w:szCs w:val="22"/>
          <w:lang w:val="en-US"/>
        </w:rPr>
        <w:t>. DefaultConnection will be the connection string to your ‘</w:t>
      </w:r>
      <w:r>
        <w:rPr>
          <w:rFonts w:hint="default"/>
          <w:b/>
          <w:bCs/>
          <w:sz w:val="22"/>
          <w:szCs w:val="22"/>
          <w:lang w:val="en-US"/>
        </w:rPr>
        <w:t xml:space="preserve">BankDb’ </w:t>
      </w:r>
      <w:r>
        <w:rPr>
          <w:rFonts w:hint="default"/>
          <w:sz w:val="22"/>
          <w:szCs w:val="22"/>
          <w:lang w:val="en-US"/>
        </w:rPr>
        <w:t>database.</w:t>
      </w:r>
    </w:p>
    <w:p>
      <w:pPr>
        <w:numPr>
          <w:ilvl w:val="0"/>
          <w:numId w:val="4"/>
        </w:numPr>
        <w:tabs>
          <w:tab w:val="left" w:pos="420"/>
          <w:tab w:val="clear" w:pos="425"/>
        </w:tabs>
        <w:ind w:left="425" w:leftChars="0" w:hanging="425" w:firstLineChars="0"/>
        <w:jc w:val="left"/>
        <w:rPr>
          <w:rFonts w:hint="default"/>
          <w:sz w:val="22"/>
          <w:szCs w:val="22"/>
          <w:lang w:val="en-US"/>
        </w:rPr>
      </w:pPr>
      <w:r>
        <w:rPr>
          <w:rFonts w:hint="default"/>
          <w:sz w:val="22"/>
          <w:szCs w:val="22"/>
          <w:lang w:val="en-US"/>
        </w:rPr>
        <w:t>Press F5 to run the application. It will open the Swagger UI in the browser page. You can test the APIs by creating a new user (customer) and creating an account for the user.</w:t>
      </w:r>
    </w:p>
    <w:p>
      <w:pPr>
        <w:numPr>
          <w:numId w:val="0"/>
        </w:numPr>
        <w:tabs>
          <w:tab w:val="left" w:pos="420"/>
        </w:tabs>
        <w:ind w:leftChars="0"/>
        <w:jc w:val="left"/>
        <w:rPr>
          <w:rFonts w:hint="default"/>
          <w:sz w:val="22"/>
          <w:szCs w:val="22"/>
          <w:lang w:val="en-US"/>
        </w:rPr>
      </w:pPr>
      <w:r>
        <w:rPr>
          <w:rFonts w:hint="default"/>
          <w:sz w:val="22"/>
          <w:szCs w:val="22"/>
          <w:lang w:val="en-US"/>
        </w:rPr>
        <w:tab/>
        <w:t>Hint: For creating a customer you can use the Swagger UI. Click on the ‘</w:t>
      </w:r>
      <w:r>
        <w:rPr>
          <w:rFonts w:hint="default"/>
          <w:b/>
          <w:bCs/>
          <w:sz w:val="22"/>
          <w:szCs w:val="22"/>
          <w:lang w:val="en-US"/>
        </w:rPr>
        <w:t>Try it out</w:t>
      </w:r>
      <w:r>
        <w:rPr>
          <w:rFonts w:hint="default"/>
          <w:sz w:val="22"/>
          <w:szCs w:val="22"/>
          <w:lang w:val="en-US"/>
        </w:rPr>
        <w:t xml:space="preserve">’ </w:t>
      </w:r>
      <w:r>
        <w:rPr>
          <w:rFonts w:hint="default"/>
          <w:sz w:val="22"/>
          <w:szCs w:val="22"/>
          <w:lang w:val="en-US"/>
        </w:rPr>
        <w:tab/>
        <w:t/>
      </w:r>
      <w:r>
        <w:rPr>
          <w:rFonts w:hint="default"/>
          <w:sz w:val="22"/>
          <w:szCs w:val="22"/>
          <w:lang w:val="en-US"/>
        </w:rPr>
        <w:tab/>
        <w:t>button of the ‘</w:t>
      </w:r>
      <w:r>
        <w:rPr>
          <w:rFonts w:hint="default"/>
          <w:b/>
          <w:bCs/>
          <w:sz w:val="22"/>
          <w:szCs w:val="22"/>
          <w:lang w:val="en-US"/>
        </w:rPr>
        <w:t>POST /api/Auth/register</w:t>
      </w:r>
      <w:r>
        <w:rPr>
          <w:rFonts w:hint="default"/>
          <w:sz w:val="22"/>
          <w:szCs w:val="22"/>
          <w:lang w:val="en-US"/>
        </w:rPr>
        <w:t xml:space="preserve">’ API and specify a user detail and </w:t>
      </w:r>
      <w:r>
        <w:rPr>
          <w:rFonts w:hint="default"/>
          <w:sz w:val="22"/>
          <w:szCs w:val="22"/>
          <w:lang w:val="en-US"/>
        </w:rPr>
        <w:tab/>
        <w:t xml:space="preserve">click </w:t>
      </w:r>
      <w:r>
        <w:rPr>
          <w:rFonts w:hint="default"/>
          <w:sz w:val="22"/>
          <w:szCs w:val="22"/>
          <w:lang w:val="en-US"/>
        </w:rPr>
        <w:tab/>
        <w:t>‘</w:t>
      </w:r>
      <w:r>
        <w:rPr>
          <w:rFonts w:hint="default"/>
          <w:b/>
          <w:bCs/>
          <w:sz w:val="22"/>
          <w:szCs w:val="22"/>
          <w:lang w:val="en-US"/>
        </w:rPr>
        <w:t>Execute’</w:t>
      </w:r>
      <w:r>
        <w:rPr>
          <w:rFonts w:hint="default"/>
          <w:sz w:val="22"/>
          <w:szCs w:val="22"/>
          <w:lang w:val="en-US"/>
        </w:rPr>
        <w:t xml:space="preserve">. </w:t>
      </w:r>
    </w:p>
    <w:p>
      <w:pPr>
        <w:numPr>
          <w:numId w:val="0"/>
        </w:numPr>
        <w:tabs>
          <w:tab w:val="left" w:pos="420"/>
        </w:tabs>
        <w:ind w:leftChars="0"/>
        <w:jc w:val="left"/>
        <w:rPr>
          <w:rFonts w:hint="default"/>
          <w:sz w:val="22"/>
          <w:szCs w:val="22"/>
          <w:lang w:val="en-US"/>
        </w:rPr>
      </w:pPr>
      <w:r>
        <w:rPr>
          <w:rFonts w:hint="default"/>
          <w:sz w:val="22"/>
          <w:szCs w:val="22"/>
          <w:lang w:val="en-US"/>
        </w:rPr>
        <w:tab/>
        <w:t>Sample data: {</w:t>
      </w:r>
    </w:p>
    <w:p>
      <w:pPr>
        <w:numPr>
          <w:numId w:val="0"/>
        </w:numPr>
        <w:tabs>
          <w:tab w:val="left" w:pos="420"/>
        </w:tabs>
        <w:ind w:leftChars="0" w:firstLine="420" w:firstLineChars="0"/>
        <w:jc w:val="left"/>
        <w:rPr>
          <w:rFonts w:hint="default"/>
          <w:sz w:val="22"/>
          <w:szCs w:val="22"/>
          <w:lang w:val="en-US"/>
        </w:rPr>
      </w:pPr>
      <w:r>
        <w:rPr>
          <w:rFonts w:hint="default"/>
          <w:sz w:val="22"/>
          <w:szCs w:val="22"/>
          <w:lang w:val="en-US"/>
        </w:rPr>
        <w:t xml:space="preserve">  "email": "workshopuser@gmail.com",</w:t>
      </w:r>
    </w:p>
    <w:p>
      <w:pPr>
        <w:numPr>
          <w:numId w:val="0"/>
        </w:numPr>
        <w:tabs>
          <w:tab w:val="left" w:pos="420"/>
        </w:tabs>
        <w:ind w:leftChars="0" w:firstLine="420" w:firstLineChars="0"/>
        <w:jc w:val="left"/>
        <w:rPr>
          <w:rFonts w:hint="default"/>
          <w:sz w:val="22"/>
          <w:szCs w:val="22"/>
          <w:lang w:val="en-US"/>
        </w:rPr>
      </w:pPr>
      <w:r>
        <w:rPr>
          <w:rFonts w:hint="default"/>
          <w:sz w:val="22"/>
          <w:szCs w:val="22"/>
          <w:lang w:val="en-US"/>
        </w:rPr>
        <w:t xml:space="preserve">  "password": "Password@123",</w:t>
      </w:r>
    </w:p>
    <w:p>
      <w:pPr>
        <w:numPr>
          <w:numId w:val="0"/>
        </w:numPr>
        <w:tabs>
          <w:tab w:val="left" w:pos="420"/>
        </w:tabs>
        <w:ind w:leftChars="0" w:firstLine="420" w:firstLineChars="0"/>
        <w:jc w:val="left"/>
        <w:rPr>
          <w:rFonts w:hint="default"/>
          <w:sz w:val="22"/>
          <w:szCs w:val="22"/>
          <w:lang w:val="en-US"/>
        </w:rPr>
      </w:pPr>
      <w:r>
        <w:rPr>
          <w:rFonts w:hint="default"/>
          <w:sz w:val="22"/>
          <w:szCs w:val="22"/>
          <w:lang w:val="en-US"/>
        </w:rPr>
        <w:t xml:space="preserve">  "firstName": "Test",</w:t>
      </w:r>
    </w:p>
    <w:p>
      <w:pPr>
        <w:numPr>
          <w:numId w:val="0"/>
        </w:numPr>
        <w:tabs>
          <w:tab w:val="left" w:pos="420"/>
        </w:tabs>
        <w:ind w:leftChars="0" w:firstLine="420" w:firstLineChars="0"/>
        <w:jc w:val="left"/>
        <w:rPr>
          <w:rFonts w:hint="default"/>
          <w:sz w:val="22"/>
          <w:szCs w:val="22"/>
          <w:lang w:val="en-US"/>
        </w:rPr>
      </w:pPr>
      <w:r>
        <w:rPr>
          <w:rFonts w:hint="default"/>
          <w:sz w:val="22"/>
          <w:szCs w:val="22"/>
          <w:lang w:val="en-US"/>
        </w:rPr>
        <w:t xml:space="preserve">  "lastName": "User",</w:t>
      </w:r>
    </w:p>
    <w:p>
      <w:pPr>
        <w:numPr>
          <w:numId w:val="0"/>
        </w:numPr>
        <w:tabs>
          <w:tab w:val="left" w:pos="420"/>
        </w:tabs>
        <w:ind w:leftChars="0" w:firstLine="420" w:firstLineChars="0"/>
        <w:jc w:val="left"/>
        <w:rPr>
          <w:rFonts w:hint="default"/>
          <w:sz w:val="22"/>
          <w:szCs w:val="22"/>
          <w:lang w:val="en-US"/>
        </w:rPr>
      </w:pPr>
      <w:r>
        <w:rPr>
          <w:rFonts w:hint="default"/>
          <w:sz w:val="22"/>
          <w:szCs w:val="22"/>
          <w:lang w:val="en-US"/>
        </w:rPr>
        <w:t xml:space="preserve">  "pictureUrl": "",</w:t>
      </w:r>
    </w:p>
    <w:p>
      <w:pPr>
        <w:numPr>
          <w:numId w:val="0"/>
        </w:numPr>
        <w:tabs>
          <w:tab w:val="left" w:pos="420"/>
        </w:tabs>
        <w:ind w:leftChars="0" w:firstLine="420" w:firstLineChars="0"/>
        <w:jc w:val="left"/>
        <w:rPr>
          <w:rFonts w:hint="default"/>
          <w:sz w:val="22"/>
          <w:szCs w:val="22"/>
          <w:lang w:val="en-US"/>
        </w:rPr>
      </w:pPr>
      <w:r>
        <w:rPr>
          <w:rFonts w:hint="default"/>
          <w:sz w:val="22"/>
          <w:szCs w:val="22"/>
          <w:lang w:val="en-US"/>
        </w:rPr>
        <w:t xml:space="preserve">  "signImageUrl": "",</w:t>
      </w:r>
    </w:p>
    <w:p>
      <w:pPr>
        <w:numPr>
          <w:numId w:val="0"/>
        </w:numPr>
        <w:tabs>
          <w:tab w:val="left" w:pos="420"/>
        </w:tabs>
        <w:ind w:leftChars="0" w:firstLine="420" w:firstLineChars="0"/>
        <w:jc w:val="left"/>
        <w:rPr>
          <w:rFonts w:hint="default"/>
          <w:sz w:val="22"/>
          <w:szCs w:val="22"/>
          <w:lang w:val="en-US"/>
        </w:rPr>
      </w:pPr>
      <w:r>
        <w:rPr>
          <w:rFonts w:hint="default"/>
          <w:sz w:val="22"/>
          <w:szCs w:val="22"/>
          <w:lang w:val="en-US"/>
        </w:rPr>
        <w:t xml:space="preserve">  "address": "My Address",</w:t>
      </w:r>
    </w:p>
    <w:p>
      <w:pPr>
        <w:numPr>
          <w:numId w:val="0"/>
        </w:numPr>
        <w:tabs>
          <w:tab w:val="left" w:pos="420"/>
        </w:tabs>
        <w:ind w:leftChars="0" w:firstLine="420" w:firstLineChars="0"/>
        <w:jc w:val="left"/>
        <w:rPr>
          <w:rFonts w:hint="default"/>
          <w:sz w:val="22"/>
          <w:szCs w:val="22"/>
          <w:lang w:val="en-US"/>
        </w:rPr>
      </w:pPr>
      <w:r>
        <w:rPr>
          <w:rFonts w:hint="default"/>
          <w:sz w:val="22"/>
          <w:szCs w:val="22"/>
          <w:lang w:val="en-US"/>
        </w:rPr>
        <w:t xml:space="preserve">  "city": "My City",</w:t>
      </w:r>
    </w:p>
    <w:p>
      <w:pPr>
        <w:numPr>
          <w:numId w:val="0"/>
        </w:numPr>
        <w:tabs>
          <w:tab w:val="left" w:pos="420"/>
        </w:tabs>
        <w:ind w:leftChars="0" w:firstLine="420" w:firstLineChars="0"/>
        <w:jc w:val="left"/>
        <w:rPr>
          <w:rFonts w:hint="default"/>
          <w:sz w:val="22"/>
          <w:szCs w:val="22"/>
          <w:lang w:val="en-US"/>
        </w:rPr>
      </w:pPr>
      <w:r>
        <w:rPr>
          <w:rFonts w:hint="default"/>
          <w:sz w:val="22"/>
          <w:szCs w:val="22"/>
          <w:lang w:val="en-US"/>
        </w:rPr>
        <w:t xml:space="preserve">  "state": "My State",</w:t>
      </w:r>
    </w:p>
    <w:p>
      <w:pPr>
        <w:numPr>
          <w:numId w:val="0"/>
        </w:numPr>
        <w:tabs>
          <w:tab w:val="left" w:pos="420"/>
        </w:tabs>
        <w:ind w:leftChars="0" w:firstLine="420" w:firstLineChars="0"/>
        <w:jc w:val="left"/>
        <w:rPr>
          <w:rFonts w:hint="default"/>
          <w:sz w:val="22"/>
          <w:szCs w:val="22"/>
          <w:lang w:val="en-US"/>
        </w:rPr>
      </w:pPr>
      <w:r>
        <w:rPr>
          <w:rFonts w:hint="default"/>
          <w:sz w:val="22"/>
          <w:szCs w:val="22"/>
          <w:lang w:val="en-US"/>
        </w:rPr>
        <w:t xml:space="preserve">  "country": "My Country",</w:t>
      </w:r>
    </w:p>
    <w:p>
      <w:pPr>
        <w:numPr>
          <w:numId w:val="0"/>
        </w:numPr>
        <w:tabs>
          <w:tab w:val="left" w:pos="420"/>
        </w:tabs>
        <w:ind w:leftChars="0" w:firstLine="420" w:firstLineChars="0"/>
        <w:jc w:val="left"/>
        <w:rPr>
          <w:rFonts w:hint="default"/>
          <w:sz w:val="22"/>
          <w:szCs w:val="22"/>
          <w:lang w:val="en-US"/>
        </w:rPr>
      </w:pPr>
      <w:r>
        <w:rPr>
          <w:rFonts w:hint="default"/>
          <w:sz w:val="22"/>
          <w:szCs w:val="22"/>
          <w:lang w:val="en-US"/>
        </w:rPr>
        <w:t xml:space="preserve">  "pincode": "123456",</w:t>
      </w:r>
    </w:p>
    <w:p>
      <w:pPr>
        <w:numPr>
          <w:numId w:val="0"/>
        </w:numPr>
        <w:tabs>
          <w:tab w:val="left" w:pos="420"/>
        </w:tabs>
        <w:ind w:leftChars="0" w:firstLine="420" w:firstLineChars="0"/>
        <w:jc w:val="left"/>
        <w:rPr>
          <w:rFonts w:hint="default"/>
          <w:sz w:val="22"/>
          <w:szCs w:val="22"/>
          <w:lang w:val="en-US"/>
        </w:rPr>
      </w:pPr>
      <w:r>
        <w:rPr>
          <w:rFonts w:hint="default"/>
          <w:sz w:val="22"/>
          <w:szCs w:val="22"/>
          <w:lang w:val="en-US"/>
        </w:rPr>
        <w:t xml:space="preserve">  "aadharNo": "12345789012",</w:t>
      </w:r>
    </w:p>
    <w:p>
      <w:pPr>
        <w:numPr>
          <w:numId w:val="0"/>
        </w:numPr>
        <w:tabs>
          <w:tab w:val="left" w:pos="420"/>
        </w:tabs>
        <w:ind w:leftChars="0" w:firstLine="420" w:firstLineChars="0"/>
        <w:jc w:val="left"/>
        <w:rPr>
          <w:rFonts w:hint="default"/>
          <w:sz w:val="22"/>
          <w:szCs w:val="22"/>
          <w:lang w:val="en-US"/>
        </w:rPr>
      </w:pPr>
      <w:r>
        <w:rPr>
          <w:rFonts w:hint="default"/>
          <w:sz w:val="22"/>
          <w:szCs w:val="22"/>
          <w:lang w:val="en-US"/>
        </w:rPr>
        <w:t xml:space="preserve">  "panNo": "ABCDE1234F"</w:t>
      </w:r>
    </w:p>
    <w:p>
      <w:pPr>
        <w:numPr>
          <w:numId w:val="0"/>
        </w:numPr>
        <w:tabs>
          <w:tab w:val="left" w:pos="420"/>
        </w:tabs>
        <w:ind w:leftChars="0" w:firstLine="420" w:firstLineChars="0"/>
        <w:jc w:val="left"/>
        <w:rPr>
          <w:rFonts w:hint="default"/>
          <w:sz w:val="22"/>
          <w:szCs w:val="22"/>
          <w:lang w:val="en-US"/>
        </w:rPr>
      </w:pPr>
      <w:r>
        <w:rPr>
          <w:rFonts w:hint="default"/>
          <w:sz w:val="22"/>
          <w:szCs w:val="22"/>
          <w:lang w:val="en-US"/>
        </w:rPr>
        <w:t>}</w:t>
      </w:r>
    </w:p>
    <w:p>
      <w:pPr>
        <w:numPr>
          <w:numId w:val="0"/>
        </w:numPr>
        <w:tabs>
          <w:tab w:val="left" w:pos="420"/>
        </w:tabs>
        <w:ind w:leftChars="0" w:firstLine="420" w:firstLineChars="0"/>
        <w:jc w:val="left"/>
        <w:rPr>
          <w:rFonts w:hint="default"/>
          <w:sz w:val="22"/>
          <w:szCs w:val="22"/>
          <w:lang w:val="en-US"/>
        </w:rPr>
      </w:pPr>
      <w:r>
        <w:rPr>
          <w:rFonts w:hint="default"/>
          <w:sz w:val="22"/>
          <w:szCs w:val="22"/>
          <w:lang w:val="en-US"/>
        </w:rPr>
        <w:t xml:space="preserve">After the user is created successfully, it returns a staus message and user object. User </w:t>
      </w:r>
      <w:r>
        <w:rPr>
          <w:rFonts w:hint="default"/>
          <w:sz w:val="22"/>
          <w:szCs w:val="22"/>
          <w:lang w:val="en-US"/>
        </w:rPr>
        <w:tab/>
        <w:t xml:space="preserve">object contains an </w:t>
      </w:r>
      <w:r>
        <w:rPr>
          <w:rFonts w:hint="default"/>
          <w:b/>
          <w:bCs/>
          <w:sz w:val="22"/>
          <w:szCs w:val="22"/>
          <w:lang w:val="en-US"/>
        </w:rPr>
        <w:t xml:space="preserve">identityId </w:t>
      </w:r>
      <w:r>
        <w:rPr>
          <w:rFonts w:hint="default"/>
          <w:sz w:val="22"/>
          <w:szCs w:val="22"/>
          <w:lang w:val="en-US"/>
        </w:rPr>
        <w:t xml:space="preserve">field. You need to note this id to a text file. This is require </w:t>
      </w:r>
      <w:r>
        <w:rPr>
          <w:rFonts w:hint="default"/>
          <w:sz w:val="22"/>
          <w:szCs w:val="22"/>
          <w:lang w:val="en-US"/>
        </w:rPr>
        <w:tab/>
        <w:t>whenever you perform any customer related operations later.</w:t>
      </w:r>
    </w:p>
    <w:p>
      <w:pPr>
        <w:numPr>
          <w:ilvl w:val="0"/>
          <w:numId w:val="4"/>
        </w:numPr>
        <w:tabs>
          <w:tab w:val="left" w:pos="420"/>
          <w:tab w:val="clear" w:pos="425"/>
        </w:tabs>
        <w:ind w:left="425" w:leftChars="0" w:hanging="425" w:firstLineChars="0"/>
        <w:jc w:val="left"/>
        <w:rPr>
          <w:rFonts w:hint="default"/>
          <w:sz w:val="22"/>
          <w:szCs w:val="22"/>
          <w:lang w:val="en-US"/>
        </w:rPr>
      </w:pPr>
      <w:bookmarkStart w:id="0" w:name="_GoBack"/>
      <w:bookmarkEnd w:id="0"/>
    </w:p>
    <w:p>
      <w:pPr>
        <w:numPr>
          <w:numId w:val="0"/>
        </w:numPr>
        <w:tabs>
          <w:tab w:val="left" w:pos="420"/>
        </w:tabs>
        <w:jc w:val="both"/>
        <w:rPr>
          <w:rFonts w:hint="default"/>
          <w:sz w:val="22"/>
          <w:szCs w:val="22"/>
          <w:lang w:val="en-US"/>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default"/>
        <w:lang w:val="en-US"/>
      </w:rPr>
    </w:pPr>
    <w:r>
      <w:drawing>
        <wp:inline distT="0" distB="0" distL="114300" distR="114300">
          <wp:extent cx="2231390" cy="316865"/>
          <wp:effectExtent l="0" t="0" r="381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stretch>
                    <a:fillRect/>
                  </a:stretch>
                </pic:blipFill>
                <pic:spPr>
                  <a:xfrm>
                    <a:off x="0" y="0"/>
                    <a:ext cx="2231390" cy="316865"/>
                  </a:xfrm>
                  <a:prstGeom prst="rect">
                    <a:avLst/>
                  </a:prstGeom>
                  <a:noFill/>
                  <a:ln>
                    <a:noFill/>
                  </a:ln>
                </pic:spPr>
              </pic:pic>
            </a:graphicData>
          </a:graphic>
        </wp:inline>
      </w:drawing>
    </w:r>
    <w:r>
      <w:rPr>
        <w:rFonts w:hint="default"/>
        <w:lang w:val="en-US"/>
      </w:rPr>
      <w:tab/>
      <w:t/>
    </w:r>
    <w:r>
      <w:rPr>
        <w:rFonts w:hint="default"/>
        <w:lang w:val="en-US"/>
      </w:rPr>
      <w:tab/>
      <w:t>Author: Sonu Sathyadas (MCT, MCSA, MCSE)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923C97E"/>
    <w:multiLevelType w:val="singleLevel"/>
    <w:tmpl w:val="C923C97E"/>
    <w:lvl w:ilvl="0" w:tentative="0">
      <w:start w:val="1"/>
      <w:numFmt w:val="decimal"/>
      <w:lvlText w:val="%1)"/>
      <w:lvlJc w:val="left"/>
      <w:pPr>
        <w:tabs>
          <w:tab w:val="left" w:pos="425"/>
        </w:tabs>
        <w:ind w:left="425" w:leftChars="0" w:hanging="425" w:firstLineChars="0"/>
      </w:pPr>
      <w:rPr>
        <w:rFonts w:hint="default"/>
      </w:rPr>
    </w:lvl>
  </w:abstractNum>
  <w:abstractNum w:abstractNumId="1">
    <w:nsid w:val="FAD62CE1"/>
    <w:multiLevelType w:val="singleLevel"/>
    <w:tmpl w:val="FAD62CE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151F4E8B"/>
    <w:multiLevelType w:val="singleLevel"/>
    <w:tmpl w:val="151F4E8B"/>
    <w:lvl w:ilvl="0" w:tentative="0">
      <w:start w:val="1"/>
      <w:numFmt w:val="decimal"/>
      <w:lvlText w:val="%1)"/>
      <w:lvlJc w:val="left"/>
      <w:pPr>
        <w:tabs>
          <w:tab w:val="left" w:pos="425"/>
        </w:tabs>
        <w:ind w:left="425" w:leftChars="0" w:hanging="425" w:firstLineChars="0"/>
      </w:pPr>
      <w:rPr>
        <w:rFonts w:hint="default"/>
      </w:rPr>
    </w:lvl>
  </w:abstractNum>
  <w:abstractNum w:abstractNumId="3">
    <w:nsid w:val="2D0278EF"/>
    <w:multiLevelType w:val="singleLevel"/>
    <w:tmpl w:val="2D0278EF"/>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256AF0"/>
    <w:rsid w:val="07E271A6"/>
    <w:rsid w:val="0D577B80"/>
    <w:rsid w:val="107D459E"/>
    <w:rsid w:val="11037AD8"/>
    <w:rsid w:val="2F715BB5"/>
    <w:rsid w:val="39CA1A6A"/>
    <w:rsid w:val="3A5D2F25"/>
    <w:rsid w:val="4A674BF9"/>
    <w:rsid w:val="513A3419"/>
    <w:rsid w:val="609F695D"/>
    <w:rsid w:val="71E2469C"/>
    <w:rsid w:val="75256A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50</TotalTime>
  <ScaleCrop>false</ScaleCrop>
  <LinksUpToDate>false</LinksUpToDate>
  <CharactersWithSpaces>0</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2020-12-02T10:02:00Z</dcterms:created>
  <dc:creator>sonus</dc:creator>
  <cp:lastModifiedBy>Sonu Sathyadas</cp:lastModifiedBy>
  <dcterms:modified xsi:type="dcterms:W3CDTF">2020-12-02T15:20:26Z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