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7A2C3374">
        <w:tc>
          <w:tcPr>
            <w:tcW w:w="2263" w:type="dxa"/>
          </w:tcPr>
          <w:p w14:paraId="2D39E16D" w14:textId="53B6746D" w:rsidR="00610E0E" w:rsidRPr="00062E1C" w:rsidRDefault="354F315E" w:rsidP="00BA6876">
            <w:pPr>
              <w:rPr>
                <w:rFonts w:ascii="Cambria" w:hAnsi="Cambria"/>
                <w:b/>
                <w:bCs/>
              </w:rPr>
            </w:pPr>
            <w:r w:rsidRPr="7A2C3374">
              <w:rPr>
                <w:rFonts w:ascii="Cambria" w:hAnsi="Cambria"/>
                <w:b/>
                <w:bCs/>
              </w:rPr>
              <w:t xml:space="preserve">         </w:t>
            </w:r>
            <w:r w:rsidR="00610E0E" w:rsidRPr="7A2C3374">
              <w:rPr>
                <w:rFonts w:ascii="Cambria" w:hAnsi="Cambria"/>
                <w:b/>
                <w:bCs/>
              </w:rPr>
              <w:t>EXPT NO</w:t>
            </w:r>
            <w:r w:rsidR="00B6025A" w:rsidRPr="7A2C3374">
              <w:rPr>
                <w:rFonts w:ascii="Cambria" w:hAnsi="Cambria"/>
                <w:b/>
                <w:bCs/>
              </w:rPr>
              <w:t xml:space="preserve">: </w:t>
            </w:r>
            <w:r w:rsidR="0087295E" w:rsidRPr="7A2C3374">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7A2C3374">
        <w:tc>
          <w:tcPr>
            <w:tcW w:w="2263" w:type="dxa"/>
          </w:tcPr>
          <w:p w14:paraId="20A59799" w14:textId="3FFE26DE" w:rsidR="00610E0E" w:rsidRPr="00062E1C" w:rsidRDefault="00610E0E" w:rsidP="00BA6876">
            <w:pPr>
              <w:rPr>
                <w:rFonts w:ascii="Cambria" w:hAnsi="Cambria"/>
                <w:b/>
                <w:bCs/>
              </w:rPr>
            </w:pPr>
            <w:r w:rsidRPr="00062E1C">
              <w:rPr>
                <w:rFonts w:ascii="Cambria" w:hAnsi="Cambria"/>
                <w:b/>
                <w:bCs/>
              </w:rPr>
              <w:t xml:space="preserve">DATE: </w:t>
            </w:r>
            <w:r w:rsidR="00C22BEF">
              <w:rPr>
                <w:rFonts w:ascii="Cambria" w:hAnsi="Cambria"/>
                <w:b/>
                <w:bCs/>
              </w:rPr>
              <w:t>22</w:t>
            </w:r>
            <w:r w:rsidR="00B209A8">
              <w:rPr>
                <w:rFonts w:ascii="Cambria" w:hAnsi="Cambria"/>
                <w:b/>
                <w:bCs/>
              </w:rPr>
              <w:t>/07/2026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purpose of an activation function in an Artificial Neural Network?</w:t>
      </w:r>
    </w:p>
    <w:p w14:paraId="6C9558E8" w14:textId="58977F3E" w:rsidR="00B76F21" w:rsidRPr="00B76F21" w:rsidRDefault="00B76F21" w:rsidP="00B76F21">
      <w:pPr>
        <w:pStyle w:val="NormalWeb"/>
        <w:rPr>
          <w:sz w:val="22"/>
          <w:szCs w:val="22"/>
        </w:rPr>
      </w:pPr>
      <w:r w:rsidRPr="00B76F21">
        <w:rPr>
          <w:sz w:val="22"/>
          <w:szCs w:val="22"/>
        </w:rPr>
        <w:t xml:space="preserve">An activation function introduces </w:t>
      </w:r>
      <w:r w:rsidRPr="00B76F21">
        <w:rPr>
          <w:rStyle w:val="Strong"/>
          <w:sz w:val="22"/>
          <w:szCs w:val="22"/>
        </w:rPr>
        <w:t>non-linearity</w:t>
      </w:r>
      <w:r w:rsidRPr="00B76F21">
        <w:rPr>
          <w:sz w:val="22"/>
          <w:szCs w:val="22"/>
        </w:rPr>
        <w:t xml:space="preserve"> into the neural network, allowing it to learn complex patterns and relationships in data. Without it, the network would behave like a simple linear model.</w:t>
      </w:r>
    </w:p>
    <w:p w14:paraId="346B58AC"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Differentiate between the Sigmoid, Tanh, and ReLU activation functions based on their output range and mathematical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163"/>
        <w:gridCol w:w="6197"/>
      </w:tblGrid>
      <w:tr w:rsidR="00A63A12" w:rsidRPr="00A63A12" w14:paraId="6D793411" w14:textId="77777777">
        <w:trPr>
          <w:tblHeader/>
          <w:tblCellSpacing w:w="15" w:type="dxa"/>
        </w:trPr>
        <w:tc>
          <w:tcPr>
            <w:tcW w:w="0" w:type="auto"/>
            <w:vAlign w:val="center"/>
            <w:hideMark/>
          </w:tcPr>
          <w:p w14:paraId="27E9F3FF" w14:textId="77777777" w:rsidR="00A63A12" w:rsidRPr="00A63A12" w:rsidRDefault="00A63A12" w:rsidP="00A63A12">
            <w:pPr>
              <w:spacing w:after="0" w:line="240" w:lineRule="auto"/>
              <w:rPr>
                <w:rFonts w:ascii="Cambria" w:hAnsi="Cambria"/>
                <w:b/>
                <w:bCs/>
              </w:rPr>
            </w:pPr>
            <w:r w:rsidRPr="00A63A12">
              <w:rPr>
                <w:rFonts w:ascii="Cambria" w:hAnsi="Cambria"/>
                <w:b/>
                <w:bCs/>
              </w:rPr>
              <w:t>Activation Function</w:t>
            </w:r>
          </w:p>
        </w:tc>
        <w:tc>
          <w:tcPr>
            <w:tcW w:w="0" w:type="auto"/>
            <w:vAlign w:val="center"/>
            <w:hideMark/>
          </w:tcPr>
          <w:p w14:paraId="554255D4" w14:textId="77777777" w:rsidR="00A63A12" w:rsidRPr="00A63A12" w:rsidRDefault="00A63A12" w:rsidP="00A63A12">
            <w:pPr>
              <w:spacing w:after="0" w:line="240" w:lineRule="auto"/>
              <w:rPr>
                <w:rFonts w:ascii="Cambria" w:hAnsi="Cambria"/>
                <w:b/>
                <w:bCs/>
              </w:rPr>
            </w:pPr>
            <w:r w:rsidRPr="00A63A12">
              <w:rPr>
                <w:rFonts w:ascii="Cambria" w:hAnsi="Cambria"/>
                <w:b/>
                <w:bCs/>
              </w:rPr>
              <w:t>Output Range</w:t>
            </w:r>
          </w:p>
        </w:tc>
        <w:tc>
          <w:tcPr>
            <w:tcW w:w="0" w:type="auto"/>
            <w:vAlign w:val="center"/>
            <w:hideMark/>
          </w:tcPr>
          <w:p w14:paraId="6CE377D6" w14:textId="77777777" w:rsidR="00A63A12" w:rsidRPr="00A63A12" w:rsidRDefault="00A63A12" w:rsidP="00A63A12">
            <w:pPr>
              <w:spacing w:after="0" w:line="240" w:lineRule="auto"/>
              <w:rPr>
                <w:rFonts w:ascii="Cambria" w:hAnsi="Cambria"/>
                <w:b/>
                <w:bCs/>
              </w:rPr>
            </w:pPr>
            <w:r w:rsidRPr="00A63A12">
              <w:rPr>
                <w:rFonts w:ascii="Cambria" w:hAnsi="Cambria"/>
                <w:b/>
                <w:bCs/>
              </w:rPr>
              <w:t>Mathematical Property</w:t>
            </w:r>
          </w:p>
        </w:tc>
      </w:tr>
      <w:tr w:rsidR="00A63A12" w:rsidRPr="00A63A12" w14:paraId="6E8CEA01" w14:textId="77777777">
        <w:trPr>
          <w:tblCellSpacing w:w="15" w:type="dxa"/>
        </w:trPr>
        <w:tc>
          <w:tcPr>
            <w:tcW w:w="0" w:type="auto"/>
            <w:vAlign w:val="center"/>
            <w:hideMark/>
          </w:tcPr>
          <w:p w14:paraId="5DCF5C98" w14:textId="77777777" w:rsidR="00A63A12" w:rsidRPr="00A63A12" w:rsidRDefault="00A63A12" w:rsidP="00A63A12">
            <w:pPr>
              <w:spacing w:after="0" w:line="240" w:lineRule="auto"/>
              <w:rPr>
                <w:rFonts w:ascii="Cambria" w:hAnsi="Cambria"/>
              </w:rPr>
            </w:pPr>
            <w:r w:rsidRPr="00A63A12">
              <w:rPr>
                <w:rFonts w:ascii="Cambria" w:hAnsi="Cambria"/>
                <w:b/>
                <w:bCs/>
              </w:rPr>
              <w:t>Sigmoid</w:t>
            </w:r>
          </w:p>
        </w:tc>
        <w:tc>
          <w:tcPr>
            <w:tcW w:w="0" w:type="auto"/>
            <w:vAlign w:val="center"/>
            <w:hideMark/>
          </w:tcPr>
          <w:p w14:paraId="77202D20" w14:textId="77777777" w:rsidR="00A63A12" w:rsidRPr="00A63A12" w:rsidRDefault="00A63A12" w:rsidP="00A63A12">
            <w:pPr>
              <w:spacing w:after="0" w:line="240" w:lineRule="auto"/>
              <w:rPr>
                <w:rFonts w:ascii="Cambria" w:hAnsi="Cambria"/>
              </w:rPr>
            </w:pPr>
            <w:r w:rsidRPr="00A63A12">
              <w:rPr>
                <w:rFonts w:ascii="Cambria" w:hAnsi="Cambria"/>
              </w:rPr>
              <w:t>0 to 1</w:t>
            </w:r>
          </w:p>
        </w:tc>
        <w:tc>
          <w:tcPr>
            <w:tcW w:w="0" w:type="auto"/>
            <w:vAlign w:val="center"/>
            <w:hideMark/>
          </w:tcPr>
          <w:p w14:paraId="287012C5" w14:textId="77777777" w:rsidR="00A63A12" w:rsidRPr="00A63A12" w:rsidRDefault="00A63A12" w:rsidP="00A63A12">
            <w:pPr>
              <w:spacing w:after="0" w:line="240" w:lineRule="auto"/>
              <w:rPr>
                <w:rFonts w:ascii="Cambria" w:hAnsi="Cambria"/>
              </w:rPr>
            </w:pPr>
            <w:r w:rsidRPr="00A63A12">
              <w:rPr>
                <w:rFonts w:ascii="Cambria" w:hAnsi="Cambria"/>
              </w:rPr>
              <w:t>Smooth function, used for binary classification, outputs probabilities.</w:t>
            </w:r>
          </w:p>
        </w:tc>
      </w:tr>
      <w:tr w:rsidR="00A63A12" w:rsidRPr="00A63A12" w14:paraId="45DB4356" w14:textId="77777777">
        <w:trPr>
          <w:tblCellSpacing w:w="15" w:type="dxa"/>
        </w:trPr>
        <w:tc>
          <w:tcPr>
            <w:tcW w:w="0" w:type="auto"/>
            <w:vAlign w:val="center"/>
            <w:hideMark/>
          </w:tcPr>
          <w:p w14:paraId="2EFA0B6B" w14:textId="77777777" w:rsidR="00A63A12" w:rsidRPr="00A63A12" w:rsidRDefault="00A63A12" w:rsidP="00A63A12">
            <w:pPr>
              <w:spacing w:after="0" w:line="240" w:lineRule="auto"/>
              <w:rPr>
                <w:rFonts w:ascii="Cambria" w:hAnsi="Cambria"/>
              </w:rPr>
            </w:pPr>
            <w:r w:rsidRPr="00A63A12">
              <w:rPr>
                <w:rFonts w:ascii="Cambria" w:hAnsi="Cambria"/>
                <w:b/>
                <w:bCs/>
              </w:rPr>
              <w:t>Tanh</w:t>
            </w:r>
          </w:p>
        </w:tc>
        <w:tc>
          <w:tcPr>
            <w:tcW w:w="0" w:type="auto"/>
            <w:vAlign w:val="center"/>
            <w:hideMark/>
          </w:tcPr>
          <w:p w14:paraId="4994E6CE" w14:textId="77777777" w:rsidR="00A63A12" w:rsidRPr="00A63A12" w:rsidRDefault="00A63A12" w:rsidP="00A63A12">
            <w:pPr>
              <w:spacing w:after="0" w:line="240" w:lineRule="auto"/>
              <w:rPr>
                <w:rFonts w:ascii="Cambria" w:hAnsi="Cambria"/>
              </w:rPr>
            </w:pPr>
            <w:r w:rsidRPr="00A63A12">
              <w:rPr>
                <w:rFonts w:ascii="Cambria" w:hAnsi="Cambria"/>
              </w:rPr>
              <w:t>-1 to 1</w:t>
            </w:r>
          </w:p>
        </w:tc>
        <w:tc>
          <w:tcPr>
            <w:tcW w:w="0" w:type="auto"/>
            <w:vAlign w:val="center"/>
            <w:hideMark/>
          </w:tcPr>
          <w:p w14:paraId="70674BFE" w14:textId="6AB9B8A5" w:rsidR="00A63A12" w:rsidRPr="00A63A12" w:rsidRDefault="00A63A12" w:rsidP="00A63A12">
            <w:pPr>
              <w:spacing w:after="0" w:line="240" w:lineRule="auto"/>
              <w:rPr>
                <w:rFonts w:ascii="Cambria" w:hAnsi="Cambria"/>
              </w:rPr>
            </w:pPr>
            <w:r w:rsidRPr="00A63A12">
              <w:rPr>
                <w:rFonts w:ascii="Cambria" w:hAnsi="Cambria"/>
              </w:rPr>
              <w:t>Zero-</w:t>
            </w:r>
            <w:r w:rsidRPr="00A63A12">
              <w:rPr>
                <w:rFonts w:ascii="Cambria" w:hAnsi="Cambria"/>
              </w:rPr>
              <w:t>c</w:t>
            </w:r>
            <w:r>
              <w:rPr>
                <w:rFonts w:ascii="Cambria" w:hAnsi="Cambria"/>
              </w:rPr>
              <w:t>e</w:t>
            </w:r>
            <w:r w:rsidRPr="00A63A12">
              <w:rPr>
                <w:rFonts w:ascii="Cambria" w:hAnsi="Cambria"/>
              </w:rPr>
              <w:t>ntered</w:t>
            </w:r>
            <w:r w:rsidRPr="00A63A12">
              <w:rPr>
                <w:rFonts w:ascii="Cambria" w:hAnsi="Cambria"/>
              </w:rPr>
              <w:t>, learns faster than Sigmoid in many cases.</w:t>
            </w:r>
          </w:p>
        </w:tc>
      </w:tr>
      <w:tr w:rsidR="00A63A12" w:rsidRPr="00A63A12" w14:paraId="531E4DCD" w14:textId="77777777">
        <w:trPr>
          <w:tblCellSpacing w:w="15" w:type="dxa"/>
        </w:trPr>
        <w:tc>
          <w:tcPr>
            <w:tcW w:w="0" w:type="auto"/>
            <w:vAlign w:val="center"/>
            <w:hideMark/>
          </w:tcPr>
          <w:p w14:paraId="07B32206" w14:textId="77777777" w:rsidR="00A63A12" w:rsidRPr="00A63A12" w:rsidRDefault="00A63A12" w:rsidP="00A63A12">
            <w:pPr>
              <w:spacing w:after="0" w:line="240" w:lineRule="auto"/>
              <w:rPr>
                <w:rFonts w:ascii="Cambria" w:hAnsi="Cambria"/>
              </w:rPr>
            </w:pPr>
            <w:r w:rsidRPr="00A63A12">
              <w:rPr>
                <w:rFonts w:ascii="Cambria" w:hAnsi="Cambria"/>
                <w:b/>
                <w:bCs/>
              </w:rPr>
              <w:t>ReLU</w:t>
            </w:r>
          </w:p>
        </w:tc>
        <w:tc>
          <w:tcPr>
            <w:tcW w:w="0" w:type="auto"/>
            <w:vAlign w:val="center"/>
            <w:hideMark/>
          </w:tcPr>
          <w:p w14:paraId="7E2CE33E" w14:textId="77777777" w:rsidR="00A63A12" w:rsidRPr="00A63A12" w:rsidRDefault="00A63A12" w:rsidP="00A63A12">
            <w:pPr>
              <w:spacing w:after="0" w:line="240" w:lineRule="auto"/>
              <w:rPr>
                <w:rFonts w:ascii="Cambria" w:hAnsi="Cambria"/>
              </w:rPr>
            </w:pPr>
            <w:r w:rsidRPr="00A63A12">
              <w:rPr>
                <w:rFonts w:ascii="Cambria" w:hAnsi="Cambria"/>
              </w:rPr>
              <w:t>0 to ∞</w:t>
            </w:r>
          </w:p>
        </w:tc>
        <w:tc>
          <w:tcPr>
            <w:tcW w:w="0" w:type="auto"/>
            <w:vAlign w:val="center"/>
            <w:hideMark/>
          </w:tcPr>
          <w:p w14:paraId="1B16C207" w14:textId="77777777" w:rsidR="00A63A12" w:rsidRPr="00A63A12" w:rsidRDefault="00A63A12" w:rsidP="00A63A12">
            <w:pPr>
              <w:spacing w:after="0" w:line="240" w:lineRule="auto"/>
              <w:rPr>
                <w:rFonts w:ascii="Cambria" w:hAnsi="Cambria"/>
              </w:rPr>
            </w:pPr>
            <w:r w:rsidRPr="00A63A12">
              <w:rPr>
                <w:rFonts w:ascii="Cambria" w:hAnsi="Cambria"/>
              </w:rPr>
              <w:t>Outputs 0 for negative values and the input for positive values, simple and computationally efficient.</w:t>
            </w:r>
          </w:p>
        </w:tc>
      </w:tr>
    </w:tbl>
    <w:p w14:paraId="63D4B0B9" w14:textId="77777777" w:rsidR="00B76F21" w:rsidRPr="00B76F21" w:rsidRDefault="00B76F21" w:rsidP="00B76F21">
      <w:pPr>
        <w:spacing w:after="0" w:line="240" w:lineRule="auto"/>
        <w:rPr>
          <w:rFonts w:ascii="Cambria" w:hAnsi="Cambria"/>
        </w:rPr>
      </w:pPr>
    </w:p>
    <w:p w14:paraId="153599D3"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Why is an optimization algorithm required during neural network training?</w:t>
      </w:r>
    </w:p>
    <w:p w14:paraId="77082BAB" w14:textId="77777777" w:rsidR="00DB16F3" w:rsidRPr="00DB16F3" w:rsidRDefault="00DB16F3" w:rsidP="00DB16F3">
      <w:pPr>
        <w:pStyle w:val="pdq2pgselectionanchorcontainer"/>
        <w:rPr>
          <w:sz w:val="22"/>
          <w:szCs w:val="22"/>
        </w:rPr>
      </w:pPr>
      <w:r w:rsidRPr="00DB16F3">
        <w:rPr>
          <w:sz w:val="22"/>
          <w:szCs w:val="22"/>
        </w:rPr>
        <w:t xml:space="preserve">An optimization algorithm updates the network's weights to </w:t>
      </w:r>
      <w:r w:rsidRPr="00DB16F3">
        <w:rPr>
          <w:rStyle w:val="Strong"/>
          <w:sz w:val="22"/>
          <w:szCs w:val="22"/>
        </w:rPr>
        <w:t>minimize the loss function</w:t>
      </w:r>
      <w:r w:rsidRPr="00DB16F3">
        <w:rPr>
          <w:sz w:val="22"/>
          <w:szCs w:val="22"/>
        </w:rPr>
        <w:t>, helping the model learn from the training data and improve prediction accuracy.</w:t>
      </w:r>
    </w:p>
    <w:p w14:paraId="5CACF491" w14:textId="77777777" w:rsidR="00A63A12" w:rsidRPr="00DB16F3" w:rsidRDefault="00A63A12" w:rsidP="00DB16F3">
      <w:pPr>
        <w:spacing w:after="0" w:line="240" w:lineRule="auto"/>
        <w:rPr>
          <w:rFonts w:ascii="Cambria" w:hAnsi="Cambria"/>
        </w:rPr>
      </w:pPr>
    </w:p>
    <w:p w14:paraId="445AF73D" w14:textId="77777777" w:rsidR="0081335D" w:rsidRDefault="0081335D" w:rsidP="0081335D">
      <w:pPr>
        <w:pStyle w:val="ListParagraph"/>
        <w:numPr>
          <w:ilvl w:val="0"/>
          <w:numId w:val="10"/>
        </w:numPr>
        <w:spacing w:after="0" w:line="240" w:lineRule="auto"/>
        <w:rPr>
          <w:rFonts w:ascii="Cambria" w:hAnsi="Cambria"/>
        </w:rPr>
      </w:pPr>
      <w:r w:rsidRPr="0081335D">
        <w:rPr>
          <w:rFonts w:ascii="Cambria" w:hAnsi="Cambria"/>
        </w:rPr>
        <w:t>What is the difference between Batch Gradient Descent, Stochastic Gradient Descent (SGD), and Mini-Batch Gradient Descent?</w:t>
      </w:r>
    </w:p>
    <w:p w14:paraId="778E42DC" w14:textId="77777777" w:rsidR="0054299A" w:rsidRDefault="0054299A" w:rsidP="0054299A">
      <w:pPr>
        <w:pStyle w:val="ListParagraph"/>
        <w:spacing w:after="0" w:line="240" w:lineRule="auto"/>
        <w:rPr>
          <w:rFonts w:ascii="Cambria" w:hAnsi="Cambria"/>
        </w:rPr>
      </w:pPr>
    </w:p>
    <w:p w14:paraId="2B378F25" w14:textId="77777777" w:rsidR="00DB16F3" w:rsidRPr="00DB16F3" w:rsidRDefault="00DB16F3" w:rsidP="00DB16F3">
      <w:pPr>
        <w:spacing w:after="0" w:line="240" w:lineRule="auto"/>
        <w:rPr>
          <w:rFonts w:ascii="Times New Roman" w:eastAsia="Times New Roman" w:hAnsi="Times New Roman" w:cs="Times New Roman"/>
          <w:lang w:eastAsia="en-IN"/>
        </w:rPr>
      </w:pPr>
      <w:proofErr w:type="gramStart"/>
      <w:r w:rsidRPr="00DB16F3">
        <w:rPr>
          <w:rFonts w:ascii="Times New Roman" w:eastAsia="Times New Roman" w:hAnsi="Symbol" w:cs="Times New Roman"/>
          <w:lang w:eastAsia="en-IN"/>
        </w:rPr>
        <w:t></w:t>
      </w:r>
      <w:r w:rsidRPr="00DB16F3">
        <w:rPr>
          <w:rFonts w:ascii="Times New Roman" w:eastAsia="Times New Roman" w:hAnsi="Times New Roman" w:cs="Times New Roman"/>
          <w:lang w:eastAsia="en-IN"/>
        </w:rPr>
        <w:t xml:space="preserve">  </w:t>
      </w:r>
      <w:r w:rsidRPr="00DB16F3">
        <w:rPr>
          <w:rFonts w:ascii="Times New Roman" w:eastAsia="Times New Roman" w:hAnsi="Times New Roman" w:cs="Times New Roman"/>
          <w:b/>
          <w:bCs/>
          <w:lang w:eastAsia="en-IN"/>
        </w:rPr>
        <w:t>Batch</w:t>
      </w:r>
      <w:proofErr w:type="gramEnd"/>
      <w:r w:rsidRPr="00DB16F3">
        <w:rPr>
          <w:rFonts w:ascii="Times New Roman" w:eastAsia="Times New Roman" w:hAnsi="Times New Roman" w:cs="Times New Roman"/>
          <w:b/>
          <w:bCs/>
          <w:lang w:eastAsia="en-IN"/>
        </w:rPr>
        <w:t xml:space="preserve"> Gradient Descent:</w:t>
      </w:r>
      <w:r w:rsidRPr="00DB16F3">
        <w:rPr>
          <w:rFonts w:ascii="Times New Roman" w:eastAsia="Times New Roman" w:hAnsi="Times New Roman" w:cs="Times New Roman"/>
          <w:lang w:eastAsia="en-IN"/>
        </w:rPr>
        <w:t xml:space="preserve"> Uses the entire dataset to update weights after each iteration. </w:t>
      </w:r>
    </w:p>
    <w:p w14:paraId="0D7B54D6" w14:textId="77777777" w:rsidR="00DB16F3" w:rsidRPr="00DB16F3" w:rsidRDefault="00DB16F3" w:rsidP="00DB16F3">
      <w:pPr>
        <w:spacing w:after="0" w:line="240" w:lineRule="auto"/>
        <w:rPr>
          <w:rFonts w:ascii="Times New Roman" w:eastAsia="Times New Roman" w:hAnsi="Times New Roman" w:cs="Times New Roman"/>
          <w:lang w:eastAsia="en-IN"/>
        </w:rPr>
      </w:pPr>
      <w:proofErr w:type="gramStart"/>
      <w:r w:rsidRPr="00DB16F3">
        <w:rPr>
          <w:rFonts w:ascii="Times New Roman" w:eastAsia="Times New Roman" w:hAnsi="Symbol" w:cs="Times New Roman"/>
          <w:lang w:eastAsia="en-IN"/>
        </w:rPr>
        <w:t></w:t>
      </w:r>
      <w:r w:rsidRPr="00DB16F3">
        <w:rPr>
          <w:rFonts w:ascii="Times New Roman" w:eastAsia="Times New Roman" w:hAnsi="Times New Roman" w:cs="Times New Roman"/>
          <w:lang w:eastAsia="en-IN"/>
        </w:rPr>
        <w:t xml:space="preserve">  </w:t>
      </w:r>
      <w:r w:rsidRPr="00DB16F3">
        <w:rPr>
          <w:rFonts w:ascii="Times New Roman" w:eastAsia="Times New Roman" w:hAnsi="Times New Roman" w:cs="Times New Roman"/>
          <w:b/>
          <w:bCs/>
          <w:lang w:eastAsia="en-IN"/>
        </w:rPr>
        <w:t>Stochastic</w:t>
      </w:r>
      <w:proofErr w:type="gramEnd"/>
      <w:r w:rsidRPr="00DB16F3">
        <w:rPr>
          <w:rFonts w:ascii="Times New Roman" w:eastAsia="Times New Roman" w:hAnsi="Times New Roman" w:cs="Times New Roman"/>
          <w:b/>
          <w:bCs/>
          <w:lang w:eastAsia="en-IN"/>
        </w:rPr>
        <w:t xml:space="preserve"> Gradient Descent (SGD):</w:t>
      </w:r>
      <w:r w:rsidRPr="00DB16F3">
        <w:rPr>
          <w:rFonts w:ascii="Times New Roman" w:eastAsia="Times New Roman" w:hAnsi="Times New Roman" w:cs="Times New Roman"/>
          <w:lang w:eastAsia="en-IN"/>
        </w:rPr>
        <w:t xml:space="preserve"> Updates weights after processing each training sample, making learning faster but noisier. </w:t>
      </w:r>
    </w:p>
    <w:p w14:paraId="5A60E60B" w14:textId="4F7259C7" w:rsidR="00DB16F3" w:rsidRDefault="00DB16F3" w:rsidP="00DB16F3">
      <w:pPr>
        <w:spacing w:after="0" w:line="240" w:lineRule="auto"/>
        <w:rPr>
          <w:rFonts w:ascii="Times New Roman" w:eastAsia="Times New Roman" w:hAnsi="Times New Roman" w:cs="Times New Roman"/>
          <w:lang w:eastAsia="en-IN"/>
        </w:rPr>
      </w:pPr>
      <w:proofErr w:type="gramStart"/>
      <w:r w:rsidRPr="00DB16F3">
        <w:rPr>
          <w:rFonts w:ascii="Times New Roman" w:eastAsia="Times New Roman" w:hAnsi="Symbol" w:cs="Times New Roman"/>
          <w:lang w:eastAsia="en-IN"/>
        </w:rPr>
        <w:t></w:t>
      </w:r>
      <w:r w:rsidRPr="00DB16F3">
        <w:rPr>
          <w:rFonts w:ascii="Times New Roman" w:eastAsia="Times New Roman" w:hAnsi="Times New Roman" w:cs="Times New Roman"/>
          <w:lang w:eastAsia="en-IN"/>
        </w:rPr>
        <w:t xml:space="preserve">  </w:t>
      </w:r>
      <w:r w:rsidRPr="00DB16F3">
        <w:rPr>
          <w:rFonts w:ascii="Times New Roman" w:eastAsia="Times New Roman" w:hAnsi="Times New Roman" w:cs="Times New Roman"/>
          <w:b/>
          <w:bCs/>
          <w:lang w:eastAsia="en-IN"/>
        </w:rPr>
        <w:t>Mini</w:t>
      </w:r>
      <w:proofErr w:type="gramEnd"/>
      <w:r w:rsidRPr="00DB16F3">
        <w:rPr>
          <w:rFonts w:ascii="Times New Roman" w:eastAsia="Times New Roman" w:hAnsi="Times New Roman" w:cs="Times New Roman"/>
          <w:b/>
          <w:bCs/>
          <w:lang w:eastAsia="en-IN"/>
        </w:rPr>
        <w:t>-Batch Gradient Descent:</w:t>
      </w:r>
      <w:r w:rsidRPr="00DB16F3">
        <w:rPr>
          <w:rFonts w:ascii="Times New Roman" w:eastAsia="Times New Roman" w:hAnsi="Times New Roman" w:cs="Times New Roman"/>
          <w:lang w:eastAsia="en-IN"/>
        </w:rPr>
        <w:t xml:space="preserve"> Updates weights after processing a small batch of samples, providing a balance between speed and stability.</w:t>
      </w:r>
    </w:p>
    <w:p w14:paraId="0B2F4EF7" w14:textId="77777777" w:rsidR="00DB16F3" w:rsidRPr="00DB16F3" w:rsidRDefault="00DB16F3" w:rsidP="00DB16F3">
      <w:pPr>
        <w:spacing w:after="0" w:line="240" w:lineRule="auto"/>
        <w:rPr>
          <w:rFonts w:ascii="Cambria" w:hAnsi="Cambria"/>
          <w:sz w:val="20"/>
          <w:szCs w:val="20"/>
        </w:rPr>
      </w:pPr>
    </w:p>
    <w:p w14:paraId="4A542D63" w14:textId="1EDC9C1B" w:rsidR="00610E0E" w:rsidRDefault="0081335D" w:rsidP="0081335D">
      <w:pPr>
        <w:pStyle w:val="ListParagraph"/>
        <w:numPr>
          <w:ilvl w:val="0"/>
          <w:numId w:val="10"/>
        </w:numPr>
        <w:spacing w:after="0" w:line="240" w:lineRule="auto"/>
        <w:rPr>
          <w:rFonts w:ascii="Cambria" w:hAnsi="Cambria"/>
        </w:rPr>
      </w:pPr>
      <w:r w:rsidRPr="0081335D">
        <w:rPr>
          <w:rFonts w:ascii="Cambria" w:hAnsi="Cambria"/>
        </w:rPr>
        <w:t>Explain the role of Google Colab and GitHub in deep learning experiment management.</w:t>
      </w:r>
    </w:p>
    <w:p w14:paraId="6F194D41" w14:textId="77777777" w:rsidR="0054299A" w:rsidRPr="00DC5B2C" w:rsidRDefault="0054299A" w:rsidP="0054299A">
      <w:pPr>
        <w:pStyle w:val="ListParagraph"/>
        <w:spacing w:after="0" w:line="240" w:lineRule="auto"/>
        <w:rPr>
          <w:rFonts w:ascii="Cambria" w:hAnsi="Cambria"/>
        </w:rPr>
      </w:pPr>
    </w:p>
    <w:p w14:paraId="6D11ACFB" w14:textId="4D20B1F2" w:rsidR="00E56C33" w:rsidRPr="00E56C33" w:rsidRDefault="00E56C33" w:rsidP="00E56C33">
      <w:pPr>
        <w:spacing w:after="0" w:line="240" w:lineRule="auto"/>
        <w:rPr>
          <w:rFonts w:ascii="Times New Roman" w:eastAsia="Times New Roman" w:hAnsi="Times New Roman" w:cs="Times New Roman"/>
          <w:lang w:eastAsia="en-IN"/>
        </w:rPr>
      </w:pPr>
      <w:proofErr w:type="gramStart"/>
      <w:r w:rsidRPr="00E56C33">
        <w:rPr>
          <w:rFonts w:ascii="Times New Roman" w:eastAsia="Times New Roman" w:hAnsi="Symbol" w:cs="Times New Roman"/>
          <w:lang w:eastAsia="en-IN"/>
        </w:rPr>
        <w:t></w:t>
      </w:r>
      <w:r w:rsidRPr="00E56C33">
        <w:rPr>
          <w:rFonts w:ascii="Times New Roman" w:eastAsia="Times New Roman" w:hAnsi="Times New Roman" w:cs="Times New Roman"/>
          <w:lang w:eastAsia="en-IN"/>
        </w:rPr>
        <w:t xml:space="preserve">  </w:t>
      </w:r>
      <w:r w:rsidRPr="00E56C33">
        <w:rPr>
          <w:rFonts w:ascii="Times New Roman" w:eastAsia="Times New Roman" w:hAnsi="Times New Roman" w:cs="Times New Roman"/>
          <w:b/>
          <w:bCs/>
          <w:lang w:eastAsia="en-IN"/>
        </w:rPr>
        <w:t>Google</w:t>
      </w:r>
      <w:proofErr w:type="gramEnd"/>
      <w:r w:rsidRPr="00E56C33">
        <w:rPr>
          <w:rFonts w:ascii="Times New Roman" w:eastAsia="Times New Roman" w:hAnsi="Times New Roman" w:cs="Times New Roman"/>
          <w:b/>
          <w:bCs/>
          <w:lang w:eastAsia="en-IN"/>
        </w:rPr>
        <w:t xml:space="preserve"> </w:t>
      </w:r>
      <w:proofErr w:type="spellStart"/>
      <w:r w:rsidRPr="00E56C33">
        <w:rPr>
          <w:rFonts w:ascii="Times New Roman" w:eastAsia="Times New Roman" w:hAnsi="Times New Roman" w:cs="Times New Roman"/>
          <w:b/>
          <w:bCs/>
          <w:lang w:eastAsia="en-IN"/>
        </w:rPr>
        <w:t>Colab</w:t>
      </w:r>
      <w:proofErr w:type="spellEnd"/>
      <w:r w:rsidRPr="00E56C33">
        <w:rPr>
          <w:rFonts w:ascii="Times New Roman" w:eastAsia="Times New Roman" w:hAnsi="Times New Roman" w:cs="Times New Roman"/>
          <w:b/>
          <w:bCs/>
          <w:lang w:eastAsia="en-IN"/>
        </w:rPr>
        <w:t>:</w:t>
      </w:r>
      <w:r w:rsidRPr="00E56C33">
        <w:rPr>
          <w:rFonts w:ascii="Times New Roman" w:eastAsia="Times New Roman" w:hAnsi="Times New Roman" w:cs="Times New Roman"/>
          <w:lang w:eastAsia="en-IN"/>
        </w:rPr>
        <w:t xml:space="preserve"> Provides a cloud-based environment to write and run Python code with free GPU/TPU support, making deep learning experiments easy to perform. </w:t>
      </w:r>
    </w:p>
    <w:p w14:paraId="36B5DD0A" w14:textId="5A260D52" w:rsidR="00ED69EF" w:rsidRDefault="00E56C33" w:rsidP="00E56C33">
      <w:pPr>
        <w:spacing w:after="0" w:line="240" w:lineRule="auto"/>
        <w:rPr>
          <w:rFonts w:ascii="Times New Roman" w:eastAsia="Times New Roman" w:hAnsi="Times New Roman" w:cs="Times New Roman"/>
          <w:sz w:val="24"/>
          <w:szCs w:val="24"/>
          <w:lang w:eastAsia="en-IN"/>
        </w:rPr>
      </w:pPr>
      <w:proofErr w:type="gramStart"/>
      <w:r w:rsidRPr="00E56C33">
        <w:rPr>
          <w:rFonts w:ascii="Times New Roman" w:eastAsia="Times New Roman" w:hAnsi="Symbol" w:cs="Times New Roman"/>
          <w:lang w:eastAsia="en-IN"/>
        </w:rPr>
        <w:t></w:t>
      </w:r>
      <w:r w:rsidRPr="00E56C33">
        <w:rPr>
          <w:rFonts w:ascii="Times New Roman" w:eastAsia="Times New Roman" w:hAnsi="Times New Roman" w:cs="Times New Roman"/>
          <w:lang w:eastAsia="en-IN"/>
        </w:rPr>
        <w:t xml:space="preserve">  </w:t>
      </w:r>
      <w:r w:rsidRPr="00E56C33">
        <w:rPr>
          <w:rFonts w:ascii="Times New Roman" w:eastAsia="Times New Roman" w:hAnsi="Times New Roman" w:cs="Times New Roman"/>
          <w:b/>
          <w:bCs/>
          <w:lang w:eastAsia="en-IN"/>
        </w:rPr>
        <w:t>GitHub</w:t>
      </w:r>
      <w:proofErr w:type="gramEnd"/>
      <w:r w:rsidRPr="00E56C33">
        <w:rPr>
          <w:rFonts w:ascii="Times New Roman" w:eastAsia="Times New Roman" w:hAnsi="Times New Roman" w:cs="Times New Roman"/>
          <w:b/>
          <w:bCs/>
          <w:lang w:eastAsia="en-IN"/>
        </w:rPr>
        <w:t>:</w:t>
      </w:r>
      <w:r w:rsidRPr="00E56C33">
        <w:rPr>
          <w:rFonts w:ascii="Times New Roman" w:eastAsia="Times New Roman" w:hAnsi="Times New Roman" w:cs="Times New Roman"/>
          <w:lang w:eastAsia="en-IN"/>
        </w:rPr>
        <w:t xml:space="preserve"> Stores and manages code using version control, allowing users to track changes, collaborate, and share deep learning projects</w:t>
      </w:r>
      <w:r w:rsidRPr="00E56C33">
        <w:rPr>
          <w:rFonts w:ascii="Times New Roman" w:eastAsia="Times New Roman" w:hAnsi="Times New Roman" w:cs="Times New Roman"/>
          <w:sz w:val="24"/>
          <w:szCs w:val="24"/>
          <w:lang w:eastAsia="en-IN"/>
        </w:rPr>
        <w:t>.</w:t>
      </w:r>
    </w:p>
    <w:p w14:paraId="54E1634D" w14:textId="77777777" w:rsidR="00E56C33" w:rsidRDefault="00E56C33" w:rsidP="00E56C33">
      <w:pPr>
        <w:spacing w:after="0" w:line="240" w:lineRule="auto"/>
        <w:rPr>
          <w:rFonts w:ascii="Times New Roman" w:eastAsia="Times New Roman" w:hAnsi="Times New Roman" w:cs="Times New Roman"/>
          <w:sz w:val="24"/>
          <w:szCs w:val="24"/>
          <w:lang w:eastAsia="en-IN"/>
        </w:rPr>
      </w:pPr>
    </w:p>
    <w:p w14:paraId="7E035E7A" w14:textId="77777777" w:rsidR="00E56C33" w:rsidRDefault="00E56C33" w:rsidP="00E56C33">
      <w:pPr>
        <w:spacing w:after="0" w:line="240" w:lineRule="auto"/>
        <w:rPr>
          <w:rFonts w:ascii="Times New Roman" w:eastAsia="Times New Roman" w:hAnsi="Times New Roman" w:cs="Times New Roman"/>
          <w:sz w:val="24"/>
          <w:szCs w:val="24"/>
          <w:lang w:eastAsia="en-IN"/>
        </w:rPr>
      </w:pPr>
    </w:p>
    <w:p w14:paraId="264A9E42" w14:textId="77777777" w:rsidR="00E56C33" w:rsidRPr="00E56C33" w:rsidRDefault="00E56C33" w:rsidP="00E56C33">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lastRenderedPageBreak/>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57019372" w14:textId="07D98A5F" w:rsidR="0081335D" w:rsidRDefault="007719CC" w:rsidP="0081335D">
      <w:pPr>
        <w:spacing w:after="0" w:line="240" w:lineRule="auto"/>
        <w:rPr>
          <w:rFonts w:ascii="Cambria" w:hAnsi="Cambria"/>
          <w:b/>
          <w:bCs/>
        </w:rPr>
      </w:pPr>
      <w:r w:rsidRPr="007719CC">
        <w:rPr>
          <w:rFonts w:ascii="Cambria" w:hAnsi="Cambria"/>
          <w:b/>
          <w:bCs/>
        </w:rPr>
        <w:t>CODE:</w:t>
      </w:r>
    </w:p>
    <w:p w14:paraId="2F89588C" w14:textId="0095DB79" w:rsidR="007719CC" w:rsidRDefault="007719CC" w:rsidP="0081335D">
      <w:pPr>
        <w:spacing w:after="0" w:line="240" w:lineRule="auto"/>
        <w:rPr>
          <w:rFonts w:ascii="Cambria" w:hAnsi="Cambria"/>
          <w:b/>
          <w:bCs/>
        </w:rPr>
      </w:pPr>
      <w:r w:rsidRPr="007719CC">
        <w:rPr>
          <w:rFonts w:ascii="Cambria" w:hAnsi="Cambria"/>
          <w:b/>
          <w:bCs/>
        </w:rPr>
        <w:drawing>
          <wp:inline distT="0" distB="0" distL="0" distR="0" wp14:anchorId="1011602A" wp14:editId="05A2EF5F">
            <wp:extent cx="2391109" cy="2629267"/>
            <wp:effectExtent l="0" t="0" r="9525" b="0"/>
            <wp:docPr id="42137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74576" name=""/>
                    <pic:cNvPicPr/>
                  </pic:nvPicPr>
                  <pic:blipFill>
                    <a:blip r:embed="rId10"/>
                    <a:stretch>
                      <a:fillRect/>
                    </a:stretch>
                  </pic:blipFill>
                  <pic:spPr>
                    <a:xfrm>
                      <a:off x="0" y="0"/>
                      <a:ext cx="2391109" cy="2629267"/>
                    </a:xfrm>
                    <a:prstGeom prst="rect">
                      <a:avLst/>
                    </a:prstGeom>
                  </pic:spPr>
                </pic:pic>
              </a:graphicData>
            </a:graphic>
          </wp:inline>
        </w:drawing>
      </w:r>
    </w:p>
    <w:p w14:paraId="7E334A5B" w14:textId="1128152A" w:rsidR="007719CC" w:rsidRDefault="007719CC" w:rsidP="0081335D">
      <w:pPr>
        <w:spacing w:after="0" w:line="240" w:lineRule="auto"/>
        <w:rPr>
          <w:rFonts w:ascii="Cambria" w:hAnsi="Cambria"/>
          <w:b/>
          <w:bCs/>
        </w:rPr>
      </w:pPr>
    </w:p>
    <w:p w14:paraId="7C557122" w14:textId="700EEC38" w:rsidR="007719CC" w:rsidRDefault="007719CC" w:rsidP="0081335D">
      <w:pPr>
        <w:spacing w:after="0" w:line="240" w:lineRule="auto"/>
        <w:rPr>
          <w:rFonts w:ascii="Cambria" w:hAnsi="Cambria"/>
          <w:b/>
          <w:bCs/>
        </w:rPr>
      </w:pPr>
      <w:r>
        <w:rPr>
          <w:rFonts w:ascii="Cambria" w:hAnsi="Cambria"/>
          <w:b/>
          <w:bCs/>
        </w:rPr>
        <w:t>OUTPUT:</w:t>
      </w:r>
    </w:p>
    <w:p w14:paraId="6F7D0079" w14:textId="315650C6" w:rsidR="00312FE1" w:rsidRPr="007719CC" w:rsidRDefault="00312FE1" w:rsidP="0081335D">
      <w:pPr>
        <w:spacing w:after="0" w:line="240" w:lineRule="auto"/>
        <w:rPr>
          <w:rFonts w:ascii="Cambria" w:hAnsi="Cambria"/>
          <w:b/>
          <w:bCs/>
        </w:rPr>
      </w:pPr>
      <w:r>
        <w:rPr>
          <w:noProof/>
        </w:rPr>
        <w:lastRenderedPageBreak/>
        <w:drawing>
          <wp:inline distT="0" distB="0" distL="0" distR="0" wp14:anchorId="07D65AB1" wp14:editId="05633EAC">
            <wp:extent cx="3948545" cy="2690400"/>
            <wp:effectExtent l="0" t="0" r="0" b="0"/>
            <wp:docPr id="144568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2969" cy="2700228"/>
                    </a:xfrm>
                    <a:prstGeom prst="rect">
                      <a:avLst/>
                    </a:prstGeom>
                    <a:noFill/>
                    <a:ln>
                      <a:noFill/>
                    </a:ln>
                  </pic:spPr>
                </pic:pic>
              </a:graphicData>
            </a:graphic>
          </wp:inline>
        </w:drawing>
      </w: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1C19ABD2" w14:textId="3232F9EF" w:rsidR="0081335D" w:rsidRPr="00424669" w:rsidRDefault="00424669" w:rsidP="0081335D">
      <w:pPr>
        <w:spacing w:after="0" w:line="240" w:lineRule="auto"/>
        <w:rPr>
          <w:rFonts w:ascii="Cambria" w:hAnsi="Cambria"/>
          <w:b/>
          <w:bCs/>
        </w:rPr>
      </w:pPr>
      <w:r w:rsidRPr="00424669">
        <w:rPr>
          <w:rFonts w:ascii="Cambria" w:hAnsi="Cambria"/>
          <w:b/>
          <w:bCs/>
        </w:rPr>
        <w:t>CODE:</w:t>
      </w:r>
    </w:p>
    <w:p w14:paraId="03F99BD4" w14:textId="551C0B4D" w:rsidR="00424669" w:rsidRPr="0081335D" w:rsidRDefault="00424669" w:rsidP="0081335D">
      <w:pPr>
        <w:spacing w:after="0" w:line="240" w:lineRule="auto"/>
        <w:rPr>
          <w:rFonts w:ascii="Cambria" w:hAnsi="Cambria"/>
        </w:rPr>
      </w:pPr>
      <w:r w:rsidRPr="00424669">
        <w:rPr>
          <w:rFonts w:ascii="Cambria" w:hAnsi="Cambria"/>
        </w:rPr>
        <w:drawing>
          <wp:inline distT="0" distB="0" distL="0" distR="0" wp14:anchorId="2FEA5FD1" wp14:editId="5A88EB66">
            <wp:extent cx="2854036" cy="3814665"/>
            <wp:effectExtent l="0" t="0" r="3810" b="0"/>
            <wp:docPr id="91074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1952" name=""/>
                    <pic:cNvPicPr/>
                  </pic:nvPicPr>
                  <pic:blipFill>
                    <a:blip r:embed="rId12"/>
                    <a:stretch>
                      <a:fillRect/>
                    </a:stretch>
                  </pic:blipFill>
                  <pic:spPr>
                    <a:xfrm>
                      <a:off x="0" y="0"/>
                      <a:ext cx="2868860" cy="3834478"/>
                    </a:xfrm>
                    <a:prstGeom prst="rect">
                      <a:avLst/>
                    </a:prstGeom>
                  </pic:spPr>
                </pic:pic>
              </a:graphicData>
            </a:graphic>
          </wp:inline>
        </w:drawing>
      </w:r>
    </w:p>
    <w:p w14:paraId="3A4D6A96" w14:textId="77777777" w:rsidR="00424669" w:rsidRDefault="00424669" w:rsidP="0081335D">
      <w:pPr>
        <w:spacing w:after="0" w:line="240" w:lineRule="auto"/>
        <w:rPr>
          <w:rFonts w:ascii="Cambria" w:hAnsi="Cambria"/>
          <w:b/>
          <w:bCs/>
        </w:rPr>
      </w:pPr>
      <w:r>
        <w:rPr>
          <w:rFonts w:ascii="Cambria" w:hAnsi="Cambria"/>
          <w:b/>
          <w:bCs/>
        </w:rPr>
        <w:lastRenderedPageBreak/>
        <w:t>OUTPUT:</w:t>
      </w:r>
    </w:p>
    <w:p w14:paraId="38B674F5" w14:textId="66D8E0F9" w:rsidR="00424669" w:rsidRDefault="00AA27F1" w:rsidP="0081335D">
      <w:pPr>
        <w:spacing w:after="0" w:line="240" w:lineRule="auto"/>
        <w:rPr>
          <w:rFonts w:ascii="Cambria" w:hAnsi="Cambria"/>
          <w:b/>
          <w:bCs/>
        </w:rPr>
      </w:pPr>
      <w:r w:rsidRPr="00AA27F1">
        <w:rPr>
          <w:rFonts w:ascii="Cambria" w:hAnsi="Cambria"/>
          <w:b/>
          <w:bCs/>
        </w:rPr>
        <w:drawing>
          <wp:inline distT="0" distB="0" distL="0" distR="0" wp14:anchorId="293BADE4" wp14:editId="6473D1CB">
            <wp:extent cx="5731510" cy="3662045"/>
            <wp:effectExtent l="0" t="0" r="2540" b="0"/>
            <wp:docPr id="145673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8285" name=""/>
                    <pic:cNvPicPr/>
                  </pic:nvPicPr>
                  <pic:blipFill>
                    <a:blip r:embed="rId13"/>
                    <a:stretch>
                      <a:fillRect/>
                    </a:stretch>
                  </pic:blipFill>
                  <pic:spPr>
                    <a:xfrm>
                      <a:off x="0" y="0"/>
                      <a:ext cx="5731510" cy="3662045"/>
                    </a:xfrm>
                    <a:prstGeom prst="rect">
                      <a:avLst/>
                    </a:prstGeom>
                  </pic:spPr>
                </pic:pic>
              </a:graphicData>
            </a:graphic>
          </wp:inline>
        </w:drawing>
      </w:r>
    </w:p>
    <w:p w14:paraId="1E487615" w14:textId="77777777" w:rsidR="00424669" w:rsidRDefault="00424669" w:rsidP="0081335D">
      <w:pPr>
        <w:spacing w:after="0" w:line="240" w:lineRule="auto"/>
        <w:rPr>
          <w:rFonts w:ascii="Cambria" w:hAnsi="Cambria"/>
          <w:b/>
          <w:bCs/>
        </w:rPr>
      </w:pPr>
    </w:p>
    <w:p w14:paraId="1FE14632" w14:textId="4AB1B3B8"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401A9E2F" w14:textId="4FA750FD" w:rsidR="0081335D" w:rsidRDefault="007470B4" w:rsidP="0081335D">
      <w:pPr>
        <w:spacing w:after="0" w:line="240" w:lineRule="auto"/>
        <w:rPr>
          <w:rFonts w:ascii="Cambria" w:hAnsi="Cambria"/>
          <w:b/>
          <w:bCs/>
        </w:rPr>
      </w:pPr>
      <w:r w:rsidRPr="007470B4">
        <w:rPr>
          <w:rFonts w:ascii="Cambria" w:hAnsi="Cambria"/>
          <w:b/>
          <w:bCs/>
        </w:rPr>
        <w:t>CODE:</w:t>
      </w:r>
    </w:p>
    <w:p w14:paraId="45A4024D" w14:textId="7D33E21B" w:rsidR="007470B4" w:rsidRDefault="007470B4" w:rsidP="0081335D">
      <w:pPr>
        <w:spacing w:after="0" w:line="240" w:lineRule="auto"/>
        <w:rPr>
          <w:rFonts w:ascii="Cambria" w:hAnsi="Cambria"/>
          <w:b/>
          <w:bCs/>
        </w:rPr>
      </w:pPr>
      <w:r w:rsidRPr="007470B4">
        <w:rPr>
          <w:rFonts w:ascii="Cambria" w:hAnsi="Cambria"/>
          <w:b/>
          <w:bCs/>
        </w:rPr>
        <w:lastRenderedPageBreak/>
        <w:drawing>
          <wp:inline distT="0" distB="0" distL="0" distR="0" wp14:anchorId="4A762D0E" wp14:editId="32AB46AE">
            <wp:extent cx="4220164" cy="4991797"/>
            <wp:effectExtent l="0" t="0" r="9525" b="0"/>
            <wp:docPr id="17724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43135" name=""/>
                    <pic:cNvPicPr/>
                  </pic:nvPicPr>
                  <pic:blipFill>
                    <a:blip r:embed="rId14"/>
                    <a:stretch>
                      <a:fillRect/>
                    </a:stretch>
                  </pic:blipFill>
                  <pic:spPr>
                    <a:xfrm>
                      <a:off x="0" y="0"/>
                      <a:ext cx="4220164" cy="4991797"/>
                    </a:xfrm>
                    <a:prstGeom prst="rect">
                      <a:avLst/>
                    </a:prstGeom>
                  </pic:spPr>
                </pic:pic>
              </a:graphicData>
            </a:graphic>
          </wp:inline>
        </w:drawing>
      </w:r>
    </w:p>
    <w:p w14:paraId="06D5684F" w14:textId="3FBFD92C" w:rsidR="00D47E40" w:rsidRDefault="00D47E40" w:rsidP="0081335D">
      <w:pPr>
        <w:spacing w:after="0" w:line="240" w:lineRule="auto"/>
        <w:rPr>
          <w:rFonts w:ascii="Cambria" w:hAnsi="Cambria"/>
          <w:b/>
          <w:bCs/>
        </w:rPr>
      </w:pPr>
      <w:r w:rsidRPr="00D47E40">
        <w:rPr>
          <w:rFonts w:ascii="Cambria" w:hAnsi="Cambria"/>
          <w:b/>
          <w:bCs/>
        </w:rPr>
        <w:lastRenderedPageBreak/>
        <w:drawing>
          <wp:inline distT="0" distB="0" distL="0" distR="0" wp14:anchorId="3DFB45DA" wp14:editId="6BB38001">
            <wp:extent cx="3896269" cy="5058481"/>
            <wp:effectExtent l="0" t="0" r="9525" b="8890"/>
            <wp:docPr id="159332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21757" name=""/>
                    <pic:cNvPicPr/>
                  </pic:nvPicPr>
                  <pic:blipFill>
                    <a:blip r:embed="rId15"/>
                    <a:stretch>
                      <a:fillRect/>
                    </a:stretch>
                  </pic:blipFill>
                  <pic:spPr>
                    <a:xfrm>
                      <a:off x="0" y="0"/>
                      <a:ext cx="3896269" cy="5058481"/>
                    </a:xfrm>
                    <a:prstGeom prst="rect">
                      <a:avLst/>
                    </a:prstGeom>
                  </pic:spPr>
                </pic:pic>
              </a:graphicData>
            </a:graphic>
          </wp:inline>
        </w:drawing>
      </w:r>
    </w:p>
    <w:p w14:paraId="74736315" w14:textId="4266A11D" w:rsidR="00D47E40" w:rsidRDefault="00D47E40" w:rsidP="0081335D">
      <w:pPr>
        <w:spacing w:after="0" w:line="240" w:lineRule="auto"/>
        <w:rPr>
          <w:rFonts w:ascii="Cambria" w:hAnsi="Cambria"/>
          <w:b/>
          <w:bCs/>
        </w:rPr>
      </w:pPr>
      <w:r w:rsidRPr="00D47E40">
        <w:rPr>
          <w:rFonts w:ascii="Cambria" w:hAnsi="Cambria"/>
          <w:b/>
          <w:bCs/>
        </w:rPr>
        <w:drawing>
          <wp:inline distT="0" distB="0" distL="0" distR="0" wp14:anchorId="763FA808" wp14:editId="0FDB9F3B">
            <wp:extent cx="3904239" cy="1844387"/>
            <wp:effectExtent l="0" t="0" r="1270" b="3810"/>
            <wp:docPr id="8056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357" name=""/>
                    <pic:cNvPicPr/>
                  </pic:nvPicPr>
                  <pic:blipFill>
                    <a:blip r:embed="rId16"/>
                    <a:stretch>
                      <a:fillRect/>
                    </a:stretch>
                  </pic:blipFill>
                  <pic:spPr>
                    <a:xfrm>
                      <a:off x="0" y="0"/>
                      <a:ext cx="3913570" cy="1848795"/>
                    </a:xfrm>
                    <a:prstGeom prst="rect">
                      <a:avLst/>
                    </a:prstGeom>
                  </pic:spPr>
                </pic:pic>
              </a:graphicData>
            </a:graphic>
          </wp:inline>
        </w:drawing>
      </w:r>
    </w:p>
    <w:p w14:paraId="606831C0" w14:textId="77777777" w:rsidR="00D47E40" w:rsidRDefault="00D47E40" w:rsidP="0081335D">
      <w:pPr>
        <w:spacing w:after="0" w:line="240" w:lineRule="auto"/>
        <w:rPr>
          <w:rFonts w:ascii="Cambria" w:hAnsi="Cambria"/>
          <w:b/>
          <w:bCs/>
        </w:rPr>
      </w:pPr>
    </w:p>
    <w:p w14:paraId="566CD0C8" w14:textId="77777777" w:rsidR="00D47E40" w:rsidRDefault="00D47E40" w:rsidP="0081335D">
      <w:pPr>
        <w:spacing w:after="0" w:line="240" w:lineRule="auto"/>
        <w:rPr>
          <w:rFonts w:ascii="Cambria" w:hAnsi="Cambria"/>
          <w:b/>
          <w:bCs/>
        </w:rPr>
      </w:pPr>
    </w:p>
    <w:p w14:paraId="37776130" w14:textId="2AF03121" w:rsidR="00D47E40" w:rsidRDefault="00D47E40" w:rsidP="0081335D">
      <w:pPr>
        <w:spacing w:after="0" w:line="240" w:lineRule="auto"/>
        <w:rPr>
          <w:rFonts w:ascii="Cambria" w:hAnsi="Cambria"/>
          <w:b/>
          <w:bCs/>
        </w:rPr>
      </w:pPr>
      <w:r>
        <w:rPr>
          <w:rFonts w:ascii="Cambria" w:hAnsi="Cambria"/>
          <w:b/>
          <w:bCs/>
        </w:rPr>
        <w:t>OUTPUT:</w:t>
      </w:r>
    </w:p>
    <w:p w14:paraId="2B754921" w14:textId="77777777" w:rsidR="00D47E40" w:rsidRDefault="00D47E40" w:rsidP="0081335D">
      <w:pPr>
        <w:spacing w:after="0" w:line="240" w:lineRule="auto"/>
        <w:rPr>
          <w:rFonts w:ascii="Cambria" w:hAnsi="Cambria"/>
          <w:b/>
          <w:bCs/>
        </w:rPr>
      </w:pPr>
    </w:p>
    <w:p w14:paraId="2050CB30" w14:textId="06475204" w:rsidR="00D47E40" w:rsidRDefault="006C77F9" w:rsidP="0081335D">
      <w:pPr>
        <w:spacing w:after="0" w:line="240" w:lineRule="auto"/>
        <w:rPr>
          <w:rFonts w:ascii="Cambria" w:hAnsi="Cambria"/>
          <w:b/>
          <w:bCs/>
        </w:rPr>
      </w:pPr>
      <w:r w:rsidRPr="006C77F9">
        <w:rPr>
          <w:rFonts w:ascii="Cambria" w:hAnsi="Cambria"/>
          <w:b/>
          <w:bCs/>
        </w:rPr>
        <w:lastRenderedPageBreak/>
        <w:drawing>
          <wp:inline distT="0" distB="0" distL="0" distR="0" wp14:anchorId="79221DE5" wp14:editId="5EFE5595">
            <wp:extent cx="5731510" cy="3074670"/>
            <wp:effectExtent l="0" t="0" r="2540" b="0"/>
            <wp:docPr id="162819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98846" name=""/>
                    <pic:cNvPicPr/>
                  </pic:nvPicPr>
                  <pic:blipFill>
                    <a:blip r:embed="rId17"/>
                    <a:stretch>
                      <a:fillRect/>
                    </a:stretch>
                  </pic:blipFill>
                  <pic:spPr>
                    <a:xfrm>
                      <a:off x="0" y="0"/>
                      <a:ext cx="5731510" cy="3074670"/>
                    </a:xfrm>
                    <a:prstGeom prst="rect">
                      <a:avLst/>
                    </a:prstGeom>
                  </pic:spPr>
                </pic:pic>
              </a:graphicData>
            </a:graphic>
          </wp:inline>
        </w:drawing>
      </w:r>
    </w:p>
    <w:p w14:paraId="77803616" w14:textId="2F4F4E44" w:rsidR="006C77F9" w:rsidRDefault="00213227" w:rsidP="0081335D">
      <w:pPr>
        <w:spacing w:after="0" w:line="240" w:lineRule="auto"/>
        <w:rPr>
          <w:rFonts w:ascii="Cambria" w:hAnsi="Cambria"/>
          <w:b/>
          <w:bCs/>
        </w:rPr>
      </w:pPr>
      <w:r w:rsidRPr="00213227">
        <w:rPr>
          <w:rFonts w:ascii="Cambria" w:hAnsi="Cambria"/>
          <w:b/>
          <w:bCs/>
        </w:rPr>
        <w:drawing>
          <wp:inline distT="0" distB="0" distL="0" distR="0" wp14:anchorId="107A4040" wp14:editId="02DCC504">
            <wp:extent cx="5731510" cy="2836545"/>
            <wp:effectExtent l="0" t="0" r="2540" b="1905"/>
            <wp:docPr id="8134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555" name=""/>
                    <pic:cNvPicPr/>
                  </pic:nvPicPr>
                  <pic:blipFill>
                    <a:blip r:embed="rId18"/>
                    <a:stretch>
                      <a:fillRect/>
                    </a:stretch>
                  </pic:blipFill>
                  <pic:spPr>
                    <a:xfrm>
                      <a:off x="0" y="0"/>
                      <a:ext cx="5731510" cy="2836545"/>
                    </a:xfrm>
                    <a:prstGeom prst="rect">
                      <a:avLst/>
                    </a:prstGeom>
                  </pic:spPr>
                </pic:pic>
              </a:graphicData>
            </a:graphic>
          </wp:inline>
        </w:drawing>
      </w:r>
    </w:p>
    <w:p w14:paraId="20E0DBF5" w14:textId="6EC04F55" w:rsidR="00213227" w:rsidRPr="007470B4" w:rsidRDefault="00213227" w:rsidP="0081335D">
      <w:pPr>
        <w:spacing w:after="0" w:line="240" w:lineRule="auto"/>
        <w:rPr>
          <w:rFonts w:ascii="Cambria" w:hAnsi="Cambria"/>
          <w:b/>
          <w:bCs/>
        </w:rPr>
      </w:pPr>
      <w:r w:rsidRPr="00213227">
        <w:rPr>
          <w:rFonts w:ascii="Cambria" w:hAnsi="Cambria"/>
          <w:b/>
          <w:bCs/>
        </w:rPr>
        <w:drawing>
          <wp:inline distT="0" distB="0" distL="0" distR="0" wp14:anchorId="62B06597" wp14:editId="3EFD64EA">
            <wp:extent cx="5731510" cy="2310130"/>
            <wp:effectExtent l="0" t="0" r="2540" b="0"/>
            <wp:docPr id="16111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7532" name=""/>
                    <pic:cNvPicPr/>
                  </pic:nvPicPr>
                  <pic:blipFill>
                    <a:blip r:embed="rId19"/>
                    <a:stretch>
                      <a:fillRect/>
                    </a:stretch>
                  </pic:blipFill>
                  <pic:spPr>
                    <a:xfrm>
                      <a:off x="0" y="0"/>
                      <a:ext cx="5731510" cy="2310130"/>
                    </a:xfrm>
                    <a:prstGeom prst="rect">
                      <a:avLst/>
                    </a:prstGeom>
                  </pic:spPr>
                </pic:pic>
              </a:graphicData>
            </a:graphic>
          </wp:inline>
        </w:drawing>
      </w:r>
    </w:p>
    <w:p w14:paraId="5833425F" w14:textId="0A264E93"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lastRenderedPageBreak/>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0C215E12" w14:textId="77777777"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Which activation function achieved the best performance in your experiment? Justify your answer using the obtained results.</w:t>
      </w:r>
    </w:p>
    <w:p w14:paraId="1B84DDB7" w14:textId="4509299F" w:rsidR="00EA2BB2" w:rsidRPr="0054299A" w:rsidRDefault="00EA2BB2" w:rsidP="0054299A">
      <w:pPr>
        <w:pStyle w:val="pdq2pgselectionanchorcontainer"/>
        <w:rPr>
          <w:sz w:val="22"/>
          <w:szCs w:val="22"/>
        </w:rPr>
      </w:pPr>
      <w:r w:rsidRPr="00EA2BB2">
        <w:rPr>
          <w:rStyle w:val="Strong"/>
          <w:sz w:val="22"/>
          <w:szCs w:val="22"/>
        </w:rPr>
        <w:t>ReLU</w:t>
      </w:r>
      <w:r w:rsidRPr="00EA2BB2">
        <w:rPr>
          <w:sz w:val="22"/>
          <w:szCs w:val="22"/>
        </w:rPr>
        <w:t xml:space="preserve"> achieved the best performance because it converged faster, produced lower training loss, and achieved higher accuracy compared to Sigmoid and Tanh.</w:t>
      </w: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Compare the convergence behavior of SGD, Momentum, RMSProp, and Adam based on the training graphs.</w:t>
      </w:r>
    </w:p>
    <w:p w14:paraId="5DB5FD66" w14:textId="77777777" w:rsidR="0054299A" w:rsidRDefault="0054299A" w:rsidP="0054299A">
      <w:pPr>
        <w:pStyle w:val="ListParagraph"/>
        <w:spacing w:after="0" w:line="240" w:lineRule="auto"/>
        <w:ind w:left="709"/>
        <w:jc w:val="both"/>
        <w:rPr>
          <w:rFonts w:ascii="Cambria" w:hAnsi="Cambria"/>
        </w:rPr>
      </w:pPr>
    </w:p>
    <w:p w14:paraId="1523D6EB" w14:textId="77777777" w:rsidR="0054299A" w:rsidRPr="0054299A" w:rsidRDefault="0054299A" w:rsidP="0054299A">
      <w:pPr>
        <w:spacing w:after="0" w:line="240" w:lineRule="auto"/>
        <w:rPr>
          <w:rFonts w:ascii="Times New Roman" w:eastAsia="Times New Roman" w:hAnsi="Times New Roman" w:cs="Times New Roman"/>
          <w:lang w:eastAsia="en-IN"/>
        </w:rPr>
      </w:pPr>
      <w:proofErr w:type="gramStart"/>
      <w:r w:rsidRPr="0054299A">
        <w:rPr>
          <w:rFonts w:ascii="Times New Roman" w:eastAsia="Times New Roman" w:hAnsi="Symbol" w:cs="Times New Roman"/>
          <w:lang w:eastAsia="en-IN"/>
        </w:rPr>
        <w:t></w:t>
      </w:r>
      <w:r w:rsidRPr="0054299A">
        <w:rPr>
          <w:rFonts w:ascii="Times New Roman" w:eastAsia="Times New Roman" w:hAnsi="Times New Roman" w:cs="Times New Roman"/>
          <w:lang w:eastAsia="en-IN"/>
        </w:rPr>
        <w:t xml:space="preserve">  </w:t>
      </w:r>
      <w:r w:rsidRPr="0054299A">
        <w:rPr>
          <w:rFonts w:ascii="Times New Roman" w:eastAsia="Times New Roman" w:hAnsi="Times New Roman" w:cs="Times New Roman"/>
          <w:b/>
          <w:bCs/>
          <w:lang w:eastAsia="en-IN"/>
        </w:rPr>
        <w:t>SGD</w:t>
      </w:r>
      <w:proofErr w:type="gramEnd"/>
      <w:r w:rsidRPr="0054299A">
        <w:rPr>
          <w:rFonts w:ascii="Times New Roman" w:eastAsia="Times New Roman" w:hAnsi="Times New Roman" w:cs="Times New Roman"/>
          <w:b/>
          <w:bCs/>
          <w:lang w:eastAsia="en-IN"/>
        </w:rPr>
        <w:t>:</w:t>
      </w:r>
      <w:r w:rsidRPr="0054299A">
        <w:rPr>
          <w:rFonts w:ascii="Times New Roman" w:eastAsia="Times New Roman" w:hAnsi="Times New Roman" w:cs="Times New Roman"/>
          <w:lang w:eastAsia="en-IN"/>
        </w:rPr>
        <w:t xml:space="preserve"> Slow convergence and more fluctuations. </w:t>
      </w:r>
    </w:p>
    <w:p w14:paraId="1AF8C2A0" w14:textId="77777777" w:rsidR="0054299A" w:rsidRPr="0054299A" w:rsidRDefault="0054299A" w:rsidP="0054299A">
      <w:pPr>
        <w:spacing w:after="0" w:line="240" w:lineRule="auto"/>
        <w:rPr>
          <w:rFonts w:ascii="Times New Roman" w:eastAsia="Times New Roman" w:hAnsi="Times New Roman" w:cs="Times New Roman"/>
          <w:lang w:eastAsia="en-IN"/>
        </w:rPr>
      </w:pPr>
      <w:r w:rsidRPr="0054299A">
        <w:rPr>
          <w:rFonts w:ascii="Times New Roman" w:eastAsia="Times New Roman" w:hAnsi="Symbol" w:cs="Times New Roman"/>
          <w:lang w:eastAsia="en-IN"/>
        </w:rPr>
        <w:t></w:t>
      </w:r>
      <w:r w:rsidRPr="0054299A">
        <w:rPr>
          <w:rFonts w:ascii="Times New Roman" w:eastAsia="Times New Roman" w:hAnsi="Times New Roman" w:cs="Times New Roman"/>
          <w:lang w:eastAsia="en-IN"/>
        </w:rPr>
        <w:t xml:space="preserve">  </w:t>
      </w:r>
      <w:r w:rsidRPr="0054299A">
        <w:rPr>
          <w:rFonts w:ascii="Times New Roman" w:eastAsia="Times New Roman" w:hAnsi="Times New Roman" w:cs="Times New Roman"/>
          <w:b/>
          <w:bCs/>
          <w:lang w:eastAsia="en-IN"/>
        </w:rPr>
        <w:t>Momentum:</w:t>
      </w:r>
      <w:r w:rsidRPr="0054299A">
        <w:rPr>
          <w:rFonts w:ascii="Times New Roman" w:eastAsia="Times New Roman" w:hAnsi="Times New Roman" w:cs="Times New Roman"/>
          <w:lang w:eastAsia="en-IN"/>
        </w:rPr>
        <w:t xml:space="preserve"> Faster and smoother convergence than SGD. </w:t>
      </w:r>
    </w:p>
    <w:p w14:paraId="544F4062" w14:textId="77777777" w:rsidR="0054299A" w:rsidRPr="0054299A" w:rsidRDefault="0054299A" w:rsidP="0054299A">
      <w:pPr>
        <w:spacing w:after="0" w:line="240" w:lineRule="auto"/>
        <w:rPr>
          <w:rFonts w:ascii="Times New Roman" w:eastAsia="Times New Roman" w:hAnsi="Times New Roman" w:cs="Times New Roman"/>
          <w:lang w:eastAsia="en-IN"/>
        </w:rPr>
      </w:pPr>
      <w:r w:rsidRPr="0054299A">
        <w:rPr>
          <w:rFonts w:ascii="Times New Roman" w:eastAsia="Times New Roman" w:hAnsi="Symbol" w:cs="Times New Roman"/>
          <w:lang w:eastAsia="en-IN"/>
        </w:rPr>
        <w:t></w:t>
      </w:r>
      <w:r w:rsidRPr="0054299A">
        <w:rPr>
          <w:rFonts w:ascii="Times New Roman" w:eastAsia="Times New Roman" w:hAnsi="Times New Roman" w:cs="Times New Roman"/>
          <w:lang w:eastAsia="en-IN"/>
        </w:rPr>
        <w:t xml:space="preserve">  </w:t>
      </w:r>
      <w:r w:rsidRPr="0054299A">
        <w:rPr>
          <w:rFonts w:ascii="Times New Roman" w:eastAsia="Times New Roman" w:hAnsi="Times New Roman" w:cs="Times New Roman"/>
          <w:b/>
          <w:bCs/>
          <w:lang w:eastAsia="en-IN"/>
        </w:rPr>
        <w:t>RMSProp:</w:t>
      </w:r>
      <w:r w:rsidRPr="0054299A">
        <w:rPr>
          <w:rFonts w:ascii="Times New Roman" w:eastAsia="Times New Roman" w:hAnsi="Times New Roman" w:cs="Times New Roman"/>
          <w:lang w:eastAsia="en-IN"/>
        </w:rPr>
        <w:t xml:space="preserve"> Converges quickly by adapting the learning rate. </w:t>
      </w:r>
    </w:p>
    <w:p w14:paraId="7722350C" w14:textId="7F65CDDC" w:rsidR="0054299A" w:rsidRDefault="0054299A" w:rsidP="0054299A">
      <w:pPr>
        <w:spacing w:after="0" w:line="240" w:lineRule="auto"/>
        <w:jc w:val="both"/>
        <w:rPr>
          <w:rFonts w:ascii="Times New Roman" w:eastAsia="Times New Roman" w:hAnsi="Times New Roman" w:cs="Times New Roman"/>
          <w:lang w:eastAsia="en-IN"/>
        </w:rPr>
      </w:pPr>
      <w:proofErr w:type="gramStart"/>
      <w:r w:rsidRPr="0054299A">
        <w:rPr>
          <w:rFonts w:ascii="Times New Roman" w:eastAsia="Times New Roman" w:hAnsi="Symbol" w:cs="Times New Roman"/>
          <w:lang w:eastAsia="en-IN"/>
        </w:rPr>
        <w:t></w:t>
      </w:r>
      <w:r w:rsidRPr="0054299A">
        <w:rPr>
          <w:rFonts w:ascii="Times New Roman" w:eastAsia="Times New Roman" w:hAnsi="Times New Roman" w:cs="Times New Roman"/>
          <w:lang w:eastAsia="en-IN"/>
        </w:rPr>
        <w:t xml:space="preserve">  </w:t>
      </w:r>
      <w:r w:rsidRPr="0054299A">
        <w:rPr>
          <w:rFonts w:ascii="Times New Roman" w:eastAsia="Times New Roman" w:hAnsi="Times New Roman" w:cs="Times New Roman"/>
          <w:b/>
          <w:bCs/>
          <w:lang w:eastAsia="en-IN"/>
        </w:rPr>
        <w:t>Adam</w:t>
      </w:r>
      <w:proofErr w:type="gramEnd"/>
      <w:r w:rsidRPr="0054299A">
        <w:rPr>
          <w:rFonts w:ascii="Times New Roman" w:eastAsia="Times New Roman" w:hAnsi="Times New Roman" w:cs="Times New Roman"/>
          <w:b/>
          <w:bCs/>
          <w:lang w:eastAsia="en-IN"/>
        </w:rPr>
        <w:t>:</w:t>
      </w:r>
      <w:r w:rsidRPr="0054299A">
        <w:rPr>
          <w:rFonts w:ascii="Times New Roman" w:eastAsia="Times New Roman" w:hAnsi="Times New Roman" w:cs="Times New Roman"/>
          <w:lang w:eastAsia="en-IN"/>
        </w:rPr>
        <w:t xml:space="preserve"> Fastest and most stable convergence with the lowest loss.</w:t>
      </w:r>
    </w:p>
    <w:p w14:paraId="57C657D5" w14:textId="77777777" w:rsidR="0054299A" w:rsidRPr="0054299A" w:rsidRDefault="0054299A" w:rsidP="0054299A">
      <w:pPr>
        <w:spacing w:after="0" w:line="240" w:lineRule="auto"/>
        <w:jc w:val="both"/>
        <w:rPr>
          <w:rFonts w:ascii="Cambria" w:hAnsi="Cambria"/>
          <w:sz w:val="20"/>
          <w:szCs w:val="20"/>
        </w:rPr>
      </w:pPr>
    </w:p>
    <w:p w14:paraId="7C7CA4B9"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Why does the ReLU activation function generally train faster than the Sigmoid activation function?</w:t>
      </w:r>
    </w:p>
    <w:p w14:paraId="61FC30F8" w14:textId="191A71D1" w:rsidR="0054299A" w:rsidRPr="000D1E1B" w:rsidRDefault="000D1E1B" w:rsidP="000D1E1B">
      <w:pPr>
        <w:pStyle w:val="pdq2pgselectionanchorcontainer"/>
        <w:rPr>
          <w:sz w:val="22"/>
          <w:szCs w:val="22"/>
        </w:rPr>
      </w:pPr>
      <w:r w:rsidRPr="000D1E1B">
        <w:rPr>
          <w:sz w:val="22"/>
          <w:szCs w:val="22"/>
        </w:rPr>
        <w:t>ReLU trains faster because it is computationally simple and reduces the vanishing gradient problem, allowing gradients to flow more effectively during backpropagation.</w:t>
      </w: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How does version control using GitHub improve the reproducibility and collaboration of deep learning projects?</w:t>
      </w:r>
    </w:p>
    <w:p w14:paraId="0F0A53F2" w14:textId="4C230F13" w:rsidR="000D1E1B" w:rsidRDefault="000D1E1B" w:rsidP="000D1E1B">
      <w:pPr>
        <w:spacing w:after="0" w:line="240" w:lineRule="auto"/>
        <w:jc w:val="both"/>
        <w:rPr>
          <w:rFonts w:ascii="Cambria" w:hAnsi="Cambria"/>
        </w:rPr>
      </w:pPr>
      <w:r w:rsidRPr="000D1E1B">
        <w:rPr>
          <w:rFonts w:ascii="Cambria" w:hAnsi="Cambria"/>
        </w:rPr>
        <w:t>GitHub stores code changes, tracks different versions, and allows multiple users to collaborate efficiently. It also helps reproduce experiments by maintaining a complete history of the project.</w:t>
      </w:r>
    </w:p>
    <w:p w14:paraId="51D00FCF" w14:textId="77777777" w:rsidR="000D1E1B" w:rsidRPr="000D1E1B" w:rsidRDefault="000D1E1B" w:rsidP="000D1E1B">
      <w:pPr>
        <w:spacing w:after="0" w:line="240" w:lineRule="auto"/>
        <w:jc w:val="both"/>
        <w:rPr>
          <w:rFonts w:ascii="Cambria" w:hAnsi="Cambria"/>
        </w:rPr>
      </w:pP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rPr>
      </w:pPr>
      <w:r w:rsidRPr="0081335D">
        <w:rPr>
          <w:rFonts w:ascii="Cambria" w:hAnsi="Cambria"/>
        </w:rPr>
        <w:t>If you were asked to train a deep neural network for an image classification task, which activation function and optimizer would you choose? Justify your selection based on the experimental observations.</w:t>
      </w:r>
    </w:p>
    <w:p w14:paraId="05871B4F" w14:textId="459E08A2" w:rsidR="000D1E1B" w:rsidRPr="000A1B2D" w:rsidRDefault="000A1B2D" w:rsidP="000D1E1B">
      <w:pPr>
        <w:spacing w:after="0" w:line="240" w:lineRule="auto"/>
        <w:jc w:val="both"/>
        <w:rPr>
          <w:rFonts w:ascii="Cambria" w:hAnsi="Cambria"/>
        </w:rPr>
      </w:pPr>
      <w:r w:rsidRPr="000A1B2D">
        <w:rPr>
          <w:rFonts w:ascii="Cambria" w:hAnsi="Cambria"/>
        </w:rPr>
        <w:t>I would choose ReLU as the activation function and Adam as the optimizer because they provide faster training, stable convergence, and better accuracy, making them well suited for image classification tasks.</w:t>
      </w: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1529" w14:textId="77777777" w:rsidR="00B71492" w:rsidRDefault="00B71492" w:rsidP="002556C1">
      <w:pPr>
        <w:spacing w:after="0" w:line="240" w:lineRule="auto"/>
      </w:pPr>
      <w:r>
        <w:separator/>
      </w:r>
    </w:p>
  </w:endnote>
  <w:endnote w:type="continuationSeparator" w:id="0">
    <w:p w14:paraId="72B42CD9" w14:textId="77777777" w:rsidR="00B71492" w:rsidRDefault="00B71492"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2D307006" w:rsidR="002556C1" w:rsidRDefault="002556C1" w:rsidP="002556C1">
                            <w:pPr>
                              <w:jc w:val="right"/>
                              <w:rPr>
                                <w:color w:val="7F7F7F" w:themeColor="text1" w:themeTint="80"/>
                                <w:lang w:val="en-US"/>
                              </w:rPr>
                            </w:pPr>
                            <w:r>
                              <w:rPr>
                                <w:color w:val="7F7F7F" w:themeColor="text1" w:themeTint="80"/>
                                <w:lang w:val="en-US"/>
                              </w:rPr>
                              <w:t xml:space="preserve">24ADI006 Deep Learning | Lab EX 2 | </w:t>
                            </w:r>
                            <w:r w:rsidR="00E56C33">
                              <w:rPr>
                                <w:color w:val="7F7F7F" w:themeColor="text1" w:themeTint="80"/>
                                <w:lang w:val="en-US"/>
                              </w:rPr>
                              <w:t>24BAD031 HARISH M K</w:t>
                            </w:r>
                          </w:p>
                          <w:p w14:paraId="46782AAC" w14:textId="77777777" w:rsidR="00E56C33" w:rsidRPr="009E2EC7" w:rsidRDefault="00E56C33" w:rsidP="002556C1">
                            <w:pPr>
                              <w:jc w:val="right"/>
                              <w:rPr>
                                <w:color w:val="808080" w:themeColor="background1" w:themeShade="80"/>
                                <w:lang w:val="en-US"/>
                              </w:rPr>
                            </w:pP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2D307006" w:rsidR="002556C1" w:rsidRDefault="002556C1" w:rsidP="002556C1">
                      <w:pPr>
                        <w:jc w:val="right"/>
                        <w:rPr>
                          <w:color w:val="7F7F7F" w:themeColor="text1" w:themeTint="80"/>
                          <w:lang w:val="en-US"/>
                        </w:rPr>
                      </w:pPr>
                      <w:r>
                        <w:rPr>
                          <w:color w:val="7F7F7F" w:themeColor="text1" w:themeTint="80"/>
                          <w:lang w:val="en-US"/>
                        </w:rPr>
                        <w:t xml:space="preserve">24ADI006 Deep Learning | Lab EX 2 | </w:t>
                      </w:r>
                      <w:r w:rsidR="00E56C33">
                        <w:rPr>
                          <w:color w:val="7F7F7F" w:themeColor="text1" w:themeTint="80"/>
                          <w:lang w:val="en-US"/>
                        </w:rPr>
                        <w:t>24BAD031 HARISH M K</w:t>
                      </w:r>
                    </w:p>
                    <w:p w14:paraId="46782AAC" w14:textId="77777777" w:rsidR="00E56C33" w:rsidRPr="009E2EC7" w:rsidRDefault="00E56C33" w:rsidP="002556C1">
                      <w:pPr>
                        <w:jc w:val="right"/>
                        <w:rPr>
                          <w:color w:val="808080" w:themeColor="background1" w:themeShade="80"/>
                          <w:lang w:val="en-US"/>
                        </w:rPr>
                      </w:pP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21D4" w14:textId="77777777" w:rsidR="00B71492" w:rsidRDefault="00B71492" w:rsidP="002556C1">
      <w:pPr>
        <w:spacing w:after="0" w:line="240" w:lineRule="auto"/>
      </w:pPr>
      <w:r>
        <w:separator/>
      </w:r>
    </w:p>
  </w:footnote>
  <w:footnote w:type="continuationSeparator" w:id="0">
    <w:p w14:paraId="12280E39" w14:textId="77777777" w:rsidR="00B71492" w:rsidRDefault="00B71492"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7"/>
  </w:num>
  <w:num w:numId="3" w16cid:durableId="954285534">
    <w:abstractNumId w:val="28"/>
  </w:num>
  <w:num w:numId="4" w16cid:durableId="243952355">
    <w:abstractNumId w:val="15"/>
  </w:num>
  <w:num w:numId="5" w16cid:durableId="724909196">
    <w:abstractNumId w:val="20"/>
  </w:num>
  <w:num w:numId="6" w16cid:durableId="851799693">
    <w:abstractNumId w:val="7"/>
  </w:num>
  <w:num w:numId="7" w16cid:durableId="2121335618">
    <w:abstractNumId w:val="24"/>
  </w:num>
  <w:num w:numId="8" w16cid:durableId="1930767245">
    <w:abstractNumId w:val="9"/>
  </w:num>
  <w:num w:numId="9" w16cid:durableId="542912517">
    <w:abstractNumId w:val="21"/>
  </w:num>
  <w:num w:numId="10" w16cid:durableId="1564176450">
    <w:abstractNumId w:val="22"/>
  </w:num>
  <w:num w:numId="11" w16cid:durableId="1813061182">
    <w:abstractNumId w:val="23"/>
  </w:num>
  <w:num w:numId="12" w16cid:durableId="1747922484">
    <w:abstractNumId w:val="11"/>
  </w:num>
  <w:num w:numId="13" w16cid:durableId="1700399660">
    <w:abstractNumId w:val="16"/>
  </w:num>
  <w:num w:numId="14" w16cid:durableId="1839998139">
    <w:abstractNumId w:val="19"/>
  </w:num>
  <w:num w:numId="15" w16cid:durableId="694424765">
    <w:abstractNumId w:val="12"/>
  </w:num>
  <w:num w:numId="16" w16cid:durableId="1446969628">
    <w:abstractNumId w:val="6"/>
  </w:num>
  <w:num w:numId="17" w16cid:durableId="1506817809">
    <w:abstractNumId w:val="13"/>
  </w:num>
  <w:num w:numId="18" w16cid:durableId="15546876">
    <w:abstractNumId w:val="14"/>
  </w:num>
  <w:num w:numId="19" w16cid:durableId="1448769848">
    <w:abstractNumId w:val="10"/>
  </w:num>
  <w:num w:numId="20" w16cid:durableId="327363272">
    <w:abstractNumId w:val="2"/>
  </w:num>
  <w:num w:numId="21" w16cid:durableId="1738701439">
    <w:abstractNumId w:val="26"/>
  </w:num>
  <w:num w:numId="22" w16cid:durableId="1891769609">
    <w:abstractNumId w:val="4"/>
  </w:num>
  <w:num w:numId="23" w16cid:durableId="935485149">
    <w:abstractNumId w:val="8"/>
  </w:num>
  <w:num w:numId="24" w16cid:durableId="1109816810">
    <w:abstractNumId w:val="1"/>
  </w:num>
  <w:num w:numId="25" w16cid:durableId="1822960160">
    <w:abstractNumId w:val="25"/>
  </w:num>
  <w:num w:numId="26" w16cid:durableId="1118378497">
    <w:abstractNumId w:val="17"/>
  </w:num>
  <w:num w:numId="27" w16cid:durableId="885531466">
    <w:abstractNumId w:val="18"/>
  </w:num>
  <w:num w:numId="28" w16cid:durableId="1354261474">
    <w:abstractNumId w:val="0"/>
  </w:num>
  <w:num w:numId="29" w16cid:durableId="225651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A1B2D"/>
    <w:rsid w:val="000D1E1B"/>
    <w:rsid w:val="001E233A"/>
    <w:rsid w:val="00213227"/>
    <w:rsid w:val="00227748"/>
    <w:rsid w:val="00236C10"/>
    <w:rsid w:val="002556C1"/>
    <w:rsid w:val="00312FE1"/>
    <w:rsid w:val="00424669"/>
    <w:rsid w:val="004C77EB"/>
    <w:rsid w:val="0054299A"/>
    <w:rsid w:val="00610E0E"/>
    <w:rsid w:val="006623DE"/>
    <w:rsid w:val="006C77F9"/>
    <w:rsid w:val="00716397"/>
    <w:rsid w:val="007470B4"/>
    <w:rsid w:val="007719CC"/>
    <w:rsid w:val="00780334"/>
    <w:rsid w:val="007D77D1"/>
    <w:rsid w:val="0081335D"/>
    <w:rsid w:val="0083104D"/>
    <w:rsid w:val="00851713"/>
    <w:rsid w:val="0087295E"/>
    <w:rsid w:val="008747F5"/>
    <w:rsid w:val="00A5487A"/>
    <w:rsid w:val="00A63A12"/>
    <w:rsid w:val="00AA27F1"/>
    <w:rsid w:val="00AC47C1"/>
    <w:rsid w:val="00B209A8"/>
    <w:rsid w:val="00B21EE3"/>
    <w:rsid w:val="00B6025A"/>
    <w:rsid w:val="00B71492"/>
    <w:rsid w:val="00B76F21"/>
    <w:rsid w:val="00B81DA8"/>
    <w:rsid w:val="00C22BEF"/>
    <w:rsid w:val="00D47E40"/>
    <w:rsid w:val="00DB16F3"/>
    <w:rsid w:val="00DC5B2C"/>
    <w:rsid w:val="00E56C33"/>
    <w:rsid w:val="00EA2BB2"/>
    <w:rsid w:val="00ED69EF"/>
    <w:rsid w:val="354F315E"/>
    <w:rsid w:val="7A2C3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character" w:styleId="Strong">
    <w:name w:val="Strong"/>
    <w:basedOn w:val="DefaultParagraphFont"/>
    <w:uiPriority w:val="22"/>
    <w:qFormat/>
    <w:rsid w:val="00B76F21"/>
    <w:rPr>
      <w:b/>
      <w:bCs/>
    </w:rPr>
  </w:style>
  <w:style w:type="paragraph" w:customStyle="1" w:styleId="pdq2pgselectionanchorcontainer">
    <w:name w:val="pdq2pg_selectionanchorcontainer"/>
    <w:basedOn w:val="Normal"/>
    <w:rsid w:val="00DB16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76D422AF-C27F-4384-8733-D057C31BD9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Harish M K 24BAD031</cp:lastModifiedBy>
  <cp:revision>2</cp:revision>
  <cp:lastPrinted>2026-01-22T11:25:00Z</cp:lastPrinted>
  <dcterms:created xsi:type="dcterms:W3CDTF">2026-07-22T15:59:00Z</dcterms:created>
  <dcterms:modified xsi:type="dcterms:W3CDTF">2026-07-22T15:59:00Z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