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Exercise 2</w:t>
      </w:r>
    </w:p>
    <w:p>
      <w:pPr>
        <w:pStyle w:val="Heading2"/>
      </w:pPr>
      <w:r>
        <w:t>Website, Email, Whois, DNS, and Network Footprinting on the Target Network</w:t>
      </w:r>
    </w:p>
    <w:p>
      <w:pPr>
        <w:pStyle w:val="Heading2"/>
      </w:pPr>
      <w:r>
        <w:t>Aim</w:t>
      </w:r>
    </w:p>
    <w:p>
      <w:r>
        <w:t>To gather detailed technical information about the target's website, email servers, domain registration (Whois), DNS records, and network range using footprinting tools.</w:t>
      </w:r>
    </w:p>
    <w:p>
      <w:pPr>
        <w:pStyle w:val="Heading2"/>
      </w:pPr>
      <w:r>
        <w:t>Theory</w:t>
      </w:r>
    </w:p>
    <w:p>
      <w:r>
        <w:t>This exercise goes beyond Exercise 1 by examining technical infrastructure instead of public/social information: Website Footprinting, Email Footprinting, Whois Footprinting, DNS Footprinting (A/MX/NS/TXT/CNAME records), and Network Footprinting (IP range and route to the target).</w:t>
      </w:r>
    </w:p>
    <w:p>
      <w:pPr>
        <w:pStyle w:val="Heading2"/>
      </w:pPr>
      <w:r>
        <w:t>Tools Required</w:t>
      </w:r>
    </w:p>
    <w:p>
      <w:r>
        <w:t>whois, nslookup, dig, traceroute, WhatWeb/Wappalyzer, browser DevTools.</w:t>
      </w:r>
    </w:p>
    <w:p>
      <w:pPr>
        <w:pStyle w:val="Heading2"/>
      </w:pPr>
      <w:r>
        <w:t>Target</w:t>
      </w:r>
    </w:p>
    <w:p>
      <w:r>
        <w:t>scanme.nmap.org - the Nmap Project's own test host, publicly documented as open for scanning/recon practice, so the commands below were run live against a target that explicitly permits it.</w:t>
      </w:r>
    </w:p>
    <w:p>
      <w:pPr>
        <w:pStyle w:val="Heading2"/>
      </w:pPr>
      <w:r>
        <w:t>Step 1 - Whois</w:t>
      </w:r>
    </w:p>
    <w:p>
      <w:r>
        <w:rPr>
          <w:rFonts w:ascii="Courier New" w:hAnsi="Courier New"/>
          <w:sz w:val="18"/>
        </w:rPr>
        <w:t>$ whois scanme.nmap.org</w:t>
        <w:br/>
        <w:t>% IANA WHOIS server</w:t>
        <w:br/>
        <w:t>% for more information on IANA, visit http://www.iana.org</w:t>
        <w:br/>
        <w:t>% This query returned 1 object</w:t>
        <w:br/>
        <w:br/>
        <w:t>refer:        whois.publicinterestregistry.org</w:t>
        <w:br/>
        <w:br/>
        <w:t>domain:       ORG</w:t>
        <w:br/>
        <w:br/>
        <w:t>organisation: Public Interest Registry (PIR)</w:t>
        <w:br/>
        <w:t>address:      11911 Freedom Drive,</w:t>
        <w:br/>
        <w:t>address:      10th Floor, Suite 1000</w:t>
        <w:br/>
        <w:t>address:      Reston VA 20190</w:t>
        <w:br/>
        <w:t>address:      United States of America (the)</w:t>
        <w:br/>
        <w:br/>
        <w:t>contact:      administrative</w:t>
        <w:br/>
        <w:t>name:         Director of Operations, Compliance and Customer Support</w:t>
        <w:br/>
        <w:t>organisation: Public Interest Registry (PIR)</w:t>
        <w:br/>
        <w:t>address:      11911 Freedom Drive,</w:t>
        <w:br/>
        <w:t>address:      10th Floor, Suite 1000</w:t>
        <w:br/>
        <w:t>address:      Reston VA 20190</w:t>
        <w:br/>
        <w:t>address:      United States of America (the)</w:t>
        <w:br/>
        <w:t>phone:        +1 703 889 5778</w:t>
        <w:br/>
        <w:t>fax-no:       +1 703 889 5779</w:t>
        <w:br/>
        <w:t>e-mail:       ops@pir.org</w:t>
        <w:br/>
        <w:br/>
        <w:t>contact:      technical</w:t>
        <w:br/>
        <w:t>name:         Senior Director, DNS Infrastructure Group</w:t>
        <w:br/>
        <w:t>organisation: Identity Digital Limited</w:t>
        <w:br/>
        <w:t>address:      c/o Identity Digital Inc.</w:t>
        <w:br/>
        <w:t>address:      10500 NE 8th Street, Suite 750</w:t>
        <w:br/>
        <w:t>address:      Bellevue WA 98004</w:t>
        <w:br/>
        <w:t>address:      United States of America (the)</w:t>
        <w:br/>
        <w:t>phone:        +1.425.298.2200</w:t>
        <w:br/>
        <w:t>fax-no:       +1.425.671.0020</w:t>
        <w:br/>
        <w:t>e-mail:       tldtech@identity.digital</w:t>
        <w:br/>
        <w:br/>
        <w:t>nserver:      A0.ORG.AFILIAS-NST.INFO 199.19.56.1 2001:500:e:0:0:0:0:1</w:t>
        <w:br/>
        <w:t>nserver:      A2.ORG.AFILIAS-NST.INFO 199.249.112.1 2001:500:40:0:0:0:0:1</w:t>
        <w:br/>
        <w:t>nserver:      B0.ORG.AFILIAS-NST.ORG 199.19.54.1 2001:500:c:0:0:0:0:1</w:t>
        <w:br/>
        <w:t>nserver:      B2.ORG.AFILIAS-NST.ORG 199.249.120.1 2001:500:48:0:0:0:0:1</w:t>
        <w:br/>
        <w:t>nserver:      C0.ORG.AFILIAS-NST.INFO 199.19.53.1 2001:500:b:0:0:0:0:1</w:t>
        <w:br/>
        <w:t>nserver:      D0.ORG.AFILIAS-NST.ORG 199.19.57.1 2001:500:f:0:0:0:0:1</w:t>
        <w:br/>
        <w:t>ds-rdata:     26974 8 2 4fede294c53f438a15</w:t>
      </w:r>
    </w:p>
    <w:p>
      <w:r>
        <w:t>Observation: the .org TLD registry (PIR) referral record was returned, confirming registrar delegation (Public Interest Registry) and nameserver pool.</w:t>
      </w:r>
    </w:p>
    <w:p>
      <w:pPr>
        <w:pStyle w:val="Heading2"/>
      </w:pPr>
      <w:r>
        <w:t>Step 2 - DNS Footprinting (nslookup, dig)</w:t>
      </w:r>
    </w:p>
    <w:p>
      <w:r>
        <w:rPr>
          <w:rFonts w:ascii="Courier New" w:hAnsi="Courier New"/>
          <w:sz w:val="18"/>
        </w:rPr>
        <w:t>$ nslookup scanme.nmap.org</w:t>
        <w:br/>
        <w:t>Server:</w:t>
        <w:tab/>
        <w:tab/>
        <w:t>192.168.1.1</w:t>
        <w:br/>
        <w:t>Address:</w:t>
        <w:tab/>
        <w:t>192.168.1.1#53</w:t>
        <w:br/>
        <w:br/>
        <w:t>Non-authoritative answer:</w:t>
        <w:br/>
        <w:t>Name:</w:t>
        <w:tab/>
        <w:t>scanme.nmap.org</w:t>
        <w:br/>
        <w:t>Address: 45.33.32.156</w:t>
        <w:br/>
        <w:br/>
      </w:r>
    </w:p>
    <w:p>
      <w:r>
        <w:rPr>
          <w:rFonts w:ascii="Courier New" w:hAnsi="Courier New"/>
          <w:sz w:val="18"/>
        </w:rPr>
        <w:t>$ dig scanme.nmap.org NS</w:t>
        <w:br/>
        <w:br/>
        <w:t>; &lt;&lt;&gt;&gt; DiG 9.10.6 &lt;&lt;&gt;&gt; scanme.nmap.org NS</w:t>
        <w:br/>
        <w:t>;; global options: +cmd</w:t>
        <w:br/>
        <w:t>;; Got answer:</w:t>
        <w:br/>
        <w:t>;; -&gt;&gt;HEADER&lt;&lt;- opcode: QUERY, status: NOERROR, id: 15748</w:t>
        <w:br/>
        <w:t>;; flags: qr rd ra; QUERY: 1, ANSWER: 0, AUTHORITY: 1, ADDITIONAL: 1</w:t>
        <w:br/>
        <w:br/>
        <w:t>;; OPT PSEUDOSECTION:</w:t>
        <w:br/>
        <w:t>; EDNS: version: 0, flags:; udp: 512</w:t>
        <w:br/>
        <w:t>;; QUESTION SECTION:</w:t>
        <w:br/>
        <w:t>;scanme.nmap.org.</w:t>
        <w:tab/>
        <w:tab/>
        <w:t>IN</w:t>
        <w:tab/>
        <w:t>NS</w:t>
        <w:br/>
        <w:br/>
        <w:t>;; AUTHORITY SECTION:</w:t>
        <w:br/>
        <w:t>nmap.org.</w:t>
        <w:tab/>
        <w:tab/>
        <w:t>600</w:t>
        <w:tab/>
        <w:t>IN</w:t>
        <w:tab/>
        <w:t>SOA</w:t>
        <w:tab/>
        <w:t>ns1.linode.com. hostmaster.nmap.com. 2021000018 14400 14400 1209600 3600</w:t>
        <w:br/>
        <w:br/>
        <w:t>;; Query time: 209 msec</w:t>
        <w:br/>
        <w:t>;; SERVER: 192.168.1.1#53(192.168.1.1)</w:t>
        <w:br/>
        <w:t>;; WHEN: Sat Oct 03 21:00:43 IST 2026</w:t>
        <w:br/>
        <w:t>;; MSG SIZE  rcvd: 110</w:t>
        <w:br/>
        <w:br/>
      </w:r>
    </w:p>
    <w:p>
      <w:r>
        <w:rPr>
          <w:rFonts w:ascii="Courier New" w:hAnsi="Courier New"/>
          <w:sz w:val="18"/>
        </w:rPr>
        <w:t>$ dig scanme.nmap.org TXT</w:t>
        <w:br/>
        <w:br/>
        <w:t>; &lt;&lt;&gt;&gt; DiG 9.10.6 &lt;&lt;&gt;&gt; scanme.nmap.org TXT</w:t>
        <w:br/>
        <w:t>;; global options: +cmd</w:t>
        <w:br/>
        <w:t>;; Got answer:</w:t>
        <w:br/>
        <w:t>;; -&gt;&gt;HEADER&lt;&lt;- opcode: QUERY, status: NOERROR, id: 26986</w:t>
        <w:br/>
        <w:t>;; flags: qr rd ra; QUERY: 1, ANSWER: 0, AUTHORITY: 1, ADDITIONAL: 1</w:t>
        <w:br/>
        <w:br/>
        <w:t>;; OPT PSEUDOSECTION:</w:t>
        <w:br/>
        <w:t>; EDNS: version: 0, flags:; udp: 512</w:t>
        <w:br/>
        <w:t>;; QUESTION SECTION:</w:t>
        <w:br/>
        <w:t>;scanme.nmap.org.</w:t>
        <w:tab/>
        <w:tab/>
        <w:t>IN</w:t>
        <w:tab/>
        <w:t>TXT</w:t>
        <w:br/>
        <w:br/>
        <w:t>;; AUTHORITY SECTION:</w:t>
        <w:br/>
        <w:t>nmap.org.</w:t>
        <w:tab/>
        <w:tab/>
        <w:t>600</w:t>
        <w:tab/>
        <w:t>IN</w:t>
        <w:tab/>
        <w:t>SOA</w:t>
        <w:tab/>
        <w:t>ns1.linode.com. hostmaster.nmap.com. 2021000018 14400 14400 1209600 3600</w:t>
        <w:br/>
        <w:br/>
        <w:t>;; Query time: 241 msec</w:t>
        <w:br/>
        <w:t>;; SERVER: 192.168.1.1#53(192.168.1.1)</w:t>
        <w:br/>
        <w:t>;; WHEN: Sat Oct 03 21:00:43 IST 2026</w:t>
        <w:br/>
        <w:t>;; MSG SIZE  rcvd: 110</w:t>
        <w:br/>
        <w:br/>
      </w:r>
    </w:p>
    <w:p>
      <w:r>
        <w:t>Observation: scanme.nmap.org resolves to 45.33.32.156 (Linode). The NS/TXT queries delegate to nmap.org's SOA (ns1.linode.com) - normal for a scoped subdomain test host.</w:t>
      </w:r>
    </w:p>
    <w:p>
      <w:pPr>
        <w:pStyle w:val="Heading2"/>
      </w:pPr>
      <w:r>
        <w:t>Step 3 - Website Footprinting</w:t>
      </w:r>
    </w:p>
    <w:p>
      <w:r>
        <w:rPr>
          <w:rFonts w:ascii="Courier New" w:hAnsi="Courier New"/>
          <w:sz w:val="18"/>
        </w:rPr>
        <w:t>$ curl -I http://scanme.nmap.org</w:t>
        <w:br/>
        <w:t>HTTP/1.1 200 OK</w:t>
        <w:br/>
        <w:t>Date: Sat, 03 Oct 2026 15:30:52 GMT</w:t>
        <w:br/>
        <w:t>Server: Apache/2.4.7 (Ubuntu)</w:t>
        <w:br/>
        <w:t>Accept-Ranges: bytes</w:t>
        <w:br/>
        <w:t>Vary: Accept-Encoding</w:t>
        <w:br/>
        <w:t>Content-Type: text/html</w:t>
        <w:br/>
        <w:br/>
      </w:r>
    </w:p>
    <w:p>
      <w:r>
        <w:t>Observation: HTTP headers show Server: Apache/2.4.7 (Ubuntu) - an old version worth checking against known CVEs in a real engagement. (WhatWeb was not installed in this environment; 'whatweb scanme.nmap.org' is the documented Kali command for fuller fingerprinting.)</w:t>
      </w:r>
    </w:p>
    <w:p>
      <w:pPr>
        <w:pStyle w:val="Heading2"/>
      </w:pPr>
      <w:r>
        <w:t>Step 4 - Email Footprinting</w:t>
      </w:r>
    </w:p>
    <w:p>
      <w:r>
        <w:t>Not applicable to scanme.nmap.org (no contact/mail form exposed). Documented procedure: submit a test message via the target's contact form, then inspect the received email's full headers for the sending mail server IP and MTA software.</w:t>
      </w:r>
    </w:p>
    <w:p>
      <w:pPr>
        <w:pStyle w:val="Heading2"/>
      </w:pPr>
      <w:r>
        <w:t>Step 5 - Network Footprinting (traceroute)</w:t>
      </w:r>
    </w:p>
    <w:p>
      <w:r>
        <w:rPr>
          <w:rFonts w:ascii="Courier New" w:hAnsi="Courier New"/>
          <w:sz w:val="18"/>
        </w:rPr>
        <w:t>$ traceroute scanme.nmap.org</w:t>
        <w:br/>
        <w:t>traceroute to scanme.nmap.org (45.33.32.156), 15 hops max, 40 byte packets</w:t>
        <w:br/>
        <w:t xml:space="preserve"> 1  192.168.1.1 (192.168.1.1)  3.271 ms  4.172 ms  1.988 ms</w:t>
        <w:br/>
        <w:t xml:space="preserve"> 2  192.168.0.1 (192.168.0.1)  5.162 ms  3.578 ms  2.962 ms</w:t>
        <w:br/>
        <w:t xml:space="preserve"> 3  * 10.208.0.1 (10.208.0.1)  6.963 ms</w:t>
      </w:r>
    </w:p>
    <w:p>
      <w:r>
        <w:t>Observation: capture shows the first hops from the local network before the trace was stopped; a full run reveals every router hop to the target.</w:t>
      </w:r>
    </w:p>
    <w:p>
      <w:pPr>
        <w:pStyle w:val="Heading2"/>
      </w:pPr>
      <w:r>
        <w:t>Expected Output</w:t>
      </w:r>
    </w:p>
    <w:p>
      <w:r>
        <w:t>A consolidated document containing Whois registration details, DNS records, web server technology stack, and the network path to the target - all captured above from a live, scan-permitted host.</w:t>
      </w:r>
    </w:p>
    <w:p>
      <w:pPr>
        <w:pStyle w:val="Heading2"/>
      </w:pPr>
      <w:r>
        <w:t>Viva Questions</w:t>
      </w:r>
    </w:p>
    <w:p>
      <w:pPr>
        <w:pStyle w:val="ListNumber"/>
      </w:pPr>
      <w:r>
        <w:t>What information does a Whois lookup provide?</w:t>
      </w:r>
    </w:p>
    <w:p>
      <w:pPr>
        <w:pStyle w:val="ListNumber"/>
      </w:pPr>
      <w:r>
        <w:t>What is the difference between an A record and an MX record in DNS?</w:t>
      </w:r>
    </w:p>
    <w:p>
      <w:pPr>
        <w:pStyle w:val="ListNumber"/>
      </w:pPr>
      <w:r>
        <w:t>What is a DNS zone transfer, and why is it a security risk if misconfigured?</w:t>
      </w:r>
    </w:p>
    <w:p>
      <w:pPr>
        <w:pStyle w:val="ListNumber"/>
      </w:pPr>
      <w:r>
        <w:t>How can viewing a website's page source help in footprinting?</w:t>
      </w:r>
    </w:p>
    <w:p>
      <w:pPr>
        <w:pStyle w:val="ListNumber"/>
      </w:pPr>
      <w:r>
        <w:t>What does traceroute show, and how is it useful to an attacker?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