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120" w:before="2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SecureSight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AI-Powered Infrastructure Monitoring &amp; Observability Platform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AADDFF"/>
          <w:sz w:val="24"/>
          <w:szCs w:val="24"/>
        </w:rPr>
        <w:t xml:space="preserve">Product Requirements Document (PRD)</w:t>
      </w:r>
    </w:p>
    <w:p>
      <w:pPr>
        <w:spacing w:after="2400" w:before="40"/>
        <w:jc w:val="center"/>
      </w:pPr>
      <w:r>
        <w:rPr>
          <w:rFonts w:ascii="Arial" w:cs="Arial" w:eastAsia="Arial" w:hAnsi="Arial"/>
          <w:color w:val="AAAACC"/>
          <w:sz w:val="20"/>
          <w:szCs w:val="20"/>
        </w:rPr>
        <w:t xml:space="preserve">Version 1.0  |  2025</w:t>
      </w:r>
    </w:p>
    <w:p>
      <w:pPr>
        <w:pBdr>
          <w:bottom w:val="single" w:color="DDDDDD" w:sz="4" w:space="1"/>
        </w:pBdr>
        <w:spacing w:after="120" w:before="120"/>
      </w:pP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 — Product Requirements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SecureSight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Cloud-Native Infrastructure Monitoring &amp; Observability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DevOps Engineers, SREs, System Administrators, Infrastructure Managers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 Team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SecureSight is a cloud-native Infrastructure Monitoring and Observability Platform that delivers comprehensive, real-time visibility into the health, performance, and reliability of distributed systems. By unifying metrics collection, anomaly detection, visualization, and automated alerting into a single platform, SecureSight empowers DevOps teams and SREs to proactively manage infrastructure at scale.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Vision Statement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To become the go-to observability platform for engineering teams running complex distributed systems — enabling proactive incident prevention, faster resolution, and data-driven operational decisions.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Mission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Eliminate infrastructure blind spots by delivering intelligent, unified observability that scales from a single server to thousands of cloud-native microservices.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Organizations operating modern cloud-native applications face significant observability challenges: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centralized infrastructure visibility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Fragmented tooling slows incident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Manual threshold-based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Excessive false positives and missed anomalies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Delayed anomaly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Outages escalate before teams can respond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Siloed metrics across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Root-cause analysis is slow and error-prone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Inadequate alerting workflows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Wrong teams notified; incidents slip through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 operational overhead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Engineers spend time on toil instead of delivery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Target Users &amp; Personas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Personas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80"/>
        <w:gridCol w:w="38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Alex, SRE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Site Reliability Engineer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dashboards, anomaly alerts, SLO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Priya, DevOps Engineer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Service health, deployment impact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Marcus, Sys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Infrastructure Manager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 health, resource utilization, capacity planning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Nadia, Engineering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High-level availability reports, incident summaries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Detect performance degradation before it impacts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Reduce mean time to detection (MTTD) and resolution (MTTR)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Gain capacity planning insights from historical trend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Receive targeted, actionable alerts without alert fatigue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Correlate metrics across services for root-cause analysis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Product Goals &amp;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Reduce infrastructure-related downtime by at least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Decrease incident MTTR by 50% within 6 months of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Support monitoring of 1,000+ infrastructure nodes from a single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Achieve 99.9% platform uptime SLA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MTTD (Mean Time to Detect)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False positive alert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2 seconds (p95)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200ms (p95)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Platform 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&gt;= 99.9%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 detection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&gt;= 92%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 Collection &amp;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Deploy Prometheus exporters on Linux/Windows servers, VMs, Docker containers, and Kubernetes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Scrape metrics at configurable intervals (default: 15s)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Collect: CPU utilization, memory consumption, disk I/O, network throughput, response times, error rates, request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Support custom application-specific metric collection via Prometheus client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Provide a REST API endpoint for direct metric ingestion from services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Real-Time Monitoring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Grafana-powered interactive dashboards with time-series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Pre-built dashboards for: server health, container metrics, Kubernetes cluster state, database performance, API response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Custom dashboard builder with drag-and-drop widget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Drill-down capability from service level to individual process/container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Time-range selector (last 5m, 15m, 1h, 6h, 24h, 7d, 30d,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Multi-tenant dashboard sharing and access control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AI-Powered Anomaly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Baseline performance modeling using historical metric data (minimum 7-day learning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Detect: sudden CPU/memory spikes, memory leaks, abnormal network traffic, error rate surges, service latency degradation, resource exhaustion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Seasonal and time-of-day pattern recognition to reduce false positives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Outlier detection using statistical and ML-based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Resource usage forecasting (24h, 72h, 7d horizons)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Confidence scoring for each anomaly detection event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Automated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Rule-based alert configuration (CPU %, memory %, disk %, network, custom 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 severity levels: Informational, Warning,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Notification channels: Email, Slack, Microsoft Teams, Telegram,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 grouping and deduplication to prevent notification flooding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On-call routing with escalation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 history and acknowledgement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Silencing and maintenance window support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User Authentication &amp;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JWT-based authentication with token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Role-Based Access Control (RBAC): Admin, Editor, Viewer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SSO integration support (OAuth2/SAML)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API key management for programmatic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Audit logging for all user actions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Infrastructure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Auto-discovery and registration of monitored hosts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Tag-based grouping and filtering (environment, team, region,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Infrastructure topology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Asset health status overview (healthy, degraded, critical, unknown)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 renders in &lt; 2s; API responses &lt; 200ms (p95); supports 1,000+ concurrent metric streams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Horizontal scaling via Kubernetes; support 1,000+ monitored nodes per instance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99.9% uptime SLA; automated failover and self-healing via Kubernetes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auth, RBAC, encrypted data in transit (TLS 1.2+), encrypted data at rest, OWASP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replication, automated backups, health checks, graceful degradation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Platform must monitor itself: health endpoints, internal metrics, structured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Audit logs for SOC 2 readiness; configurable data retention policies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Fully containerized; runnable on any Kubernetes distribution or managed cloud (EKS, GKE, AKS)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User Stories &amp; Acceptance Criteria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1: Infrastructure Monitoring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US-001 — View Real-Time Metrics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 an SRE, I want to view real-time CPU, memory, disk, and network metrics for all my servers on a single dashboard, so I can identify resource issues instantly.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Dashboard loads within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Metrics refresh every 15 seconds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Can filter by host, environment, and time range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US-002 — Monitor Containers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 a DevOps engineer, I want to monitor Docker container and Kubernetes pod resource utilization, so I can detect over-provisioning or resource starvation.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Container CPU/memory metrics visible per pod and namespace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Kubernetes node-level and cluster-level views available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2: Anomaly Detection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US-003 — Detect Memory Leak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 an SRE, I want the system to automatically detect gradual memory growth in a service, so I am alerted before the service crashes.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System identifies non-seasonal upward memory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 fired when predicted exhaustion is within configurable horizon (default: 2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Anomaly confidence score &gt;= 0.8 before alerting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3: Alerting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US-004 — Receive Slack Alert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 a DevOps engineer, I want to receive a Slack alert when CPU usage exceeds 85% for more than 5 minutes, so I can respond before service degradation occurs.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 fires after sustained threshold breach (configurable duration, default: 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Slack message includes: host, metric, current value, threshold, time, link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 duplicate alerts within a 15-minute cool-down window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Epic 4: Security &amp; Access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US-005 — Role-Based Dashboard Access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 an admin, I want to assign Viewer access to a team member so they can see dashboards but cannot modify alert rules or configurations.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Viewer role sees dashboards and alerts but cannot edit or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Unauthorized actions return HTTP 403 with clear error message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System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SecureSight follows a microservices-based cloud-native architecture with the following layers: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Exporters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Expose metrics from servers, VMs, containers, DBs,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Monitoring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Scrape, store, and query time-series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Process telemetry, manage alerts, auth,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Interactive dashboards and time-series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Relational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Users, alerts, configs, inventory, policies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Session cache, metric cache, alert queues, event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Package all services for consistent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Scaling, self-healing, service discovery, HA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Feature Prioritization (MoSCoW)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Must Have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Prometheus metric collection from Linux/Windows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Grafana dashboards with CPU, memory, disk, network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FastAPI backend with metric aggregation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PostgreSQL for user accounts and alert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Redis caching for real-time responsiveness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JWT authentication and basic RBAC (Admin/Viewer)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Email alerting on threshold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Docker containerization of all services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Should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Kubernetes monitoring (node and pod 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AI anomaly detection engine (baseline modeling + outlier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Slack and Microsoft Teams alert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Custom dashboard builder in Grafana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Alert history and acknowledgement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Kubernetes deployment manifests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Could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Distributed tracing integration (OpenTelemetry)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Log aggregation (Loki)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SSO / OAuth2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On-call routing and escalation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Resource utilization forecasting (7-day horizon)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Won't Have (This Release)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Multi-cloud cost optimization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Natural language monitoring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Automated remediation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Digital twin infrastructure visualization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Full log management and SIEM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Application performance monitoring (APM) code instrumentation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Cloud billing and cost management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Mobile native applications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Release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2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Core metric collection, Grafana dashboards, FastAPI backend, PostgreSQL, Redis, Email alerts, Docker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2 — Intelligence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 monitoring, AI anomaly detection, Slack/Teams alerts, Custom dashboards, Alert 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Distributed tracing, Log aggregation, SSO, Escalation policies, Forecasting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Week 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Phase 4 — Enterprise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Multi-cloud support, Advanced ML, Automated remediation, NL queries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TBD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Assumptions &amp; Constraints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Target infrastructure runs Linux (Ubuntu/CentOS) or Windows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Prometheus exporters can be installed on monitored hosts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Kubernetes 1.24+ for orchestrated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Team has access to Docker Hub or private container registry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All data must remain within the customer's own infrastructure (no SaaS telemetry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Platform must function without internet access (air-gapped deployment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All services must be deployable via a single docker-compose for development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scrape overhead on monitored hosts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Configurable scrape intervals; lightweight exporters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Anomaly detection false positive rate too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Tune confidence thresholds; allow user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 noise causing fatigue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 grouping, deduplication, cool-down 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 bottleneck under high cardinality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Prometheus TSDB for metrics; PostgreSQL only for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Grafana dashboard scalability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 caching; pagination for large environments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Site Reliability Engineer — role responsible for availability and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MTTD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Mean Time to Detect — average time from incident start to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MTTR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Mean Time to Resolve — average time from detection to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Exporter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Prometheus agent that exposes system metrics on an HTTP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sequence of data points indexed by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Role-Based Access Control — permissions model based on user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 of unique label combinations in a metric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Service Level Objective — target reliability metric agreed by a team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SecureSight PRD v1.0  —  Ready for Engineering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SecureSight | PRD v1.0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4472C4"/>
        <w:sz w:val="18"/>
        <w:szCs w:val="18"/>
      </w:rPr>
      <w:t xml:space="preserve">SecureSight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2026-06-03T19:14:37.710Z</dcterms:created>
  <dcterms:modified xsi:type="dcterms:W3CDTF">2026-06-03T19:14:37.711Z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