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Тема и структура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по выполнению курсового проекта по дисциплине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«Проектирование информационных систем»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Тема курсового проекта:</w:t>
      </w:r>
      <w:r w:rsidDel="00000000" w:rsidR="00000000" w:rsidRPr="00000000">
        <w:rPr>
          <w:rtl w:val="0"/>
        </w:rPr>
        <w:t xml:space="preserve"> Проектирование информационной системы «</w:t>
      </w:r>
      <w:sdt>
        <w:sdtPr>
          <w:id w:val="-1992933373"/>
          <w:tag w:val="goog_rdk_0"/>
        </w:sdtPr>
        <w:sdtContent>
          <w:commentRangeStart w:id="0"/>
        </w:sdtContent>
      </w:sdt>
      <w:r w:rsidDel="00000000" w:rsidR="00000000" w:rsidRPr="00000000">
        <w:rPr>
          <w:highlight w:val="yellow"/>
          <w:rtl w:val="0"/>
        </w:rPr>
        <w:t xml:space="preserve">Название Предприятия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  <w:t xml:space="preserve">» и разработка задачи «</w:t>
      </w:r>
      <w:r w:rsidDel="00000000" w:rsidR="00000000" w:rsidRPr="00000000">
        <w:rPr>
          <w:highlight w:val="yellow"/>
          <w:rtl w:val="0"/>
        </w:rPr>
        <w:t xml:space="preserve">Название задачи</w:t>
      </w:r>
      <w:r w:rsidDel="00000000" w:rsidR="00000000" w:rsidRPr="00000000">
        <w:rPr>
          <w:rtl w:val="0"/>
        </w:rPr>
        <w:t xml:space="preserve">» подсистемы «</w:t>
      </w:r>
      <w:r w:rsidDel="00000000" w:rsidR="00000000" w:rsidRPr="00000000">
        <w:rPr>
          <w:highlight w:val="yellow"/>
          <w:rtl w:val="0"/>
        </w:rPr>
        <w:t xml:space="preserve">Название подсистемы</w:t>
      </w:r>
      <w:r w:rsidDel="00000000" w:rsidR="00000000" w:rsidRPr="00000000">
        <w:rPr>
          <w:rtl w:val="0"/>
        </w:rPr>
        <w:t xml:space="preserve">».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360"/>
        <w:jc w:val="both"/>
        <w:rPr/>
      </w:pPr>
      <w:r w:rsidDel="00000000" w:rsidR="00000000" w:rsidRPr="00000000">
        <w:rPr>
          <w:rtl w:val="0"/>
        </w:rPr>
        <w:t xml:space="preserve">Курсовой проект выполняется на примере конкретного предприятия, организации, учреждения любой организационно-правовой формы, органов управления города, региона. Выбор предприятия, для которого будет проектироваться ИС и выбор конкретной подсистемы ИС осуществляется студентом самостоятельно, </w:t>
      </w:r>
      <w:r w:rsidDel="00000000" w:rsidR="00000000" w:rsidRPr="00000000">
        <w:rPr>
          <w:b w:val="1"/>
          <w:bCs w:val="1"/>
          <w:rtl w:val="0"/>
        </w:rPr>
        <w:t xml:space="preserve">согласуется</w:t>
      </w:r>
      <w:r w:rsidDel="00000000" w:rsidR="00000000" w:rsidRPr="00000000">
        <w:rPr>
          <w:rtl w:val="0"/>
        </w:rPr>
        <w:t xml:space="preserve"> с преподавателем.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Проект сдается</w:t>
      </w:r>
      <w:r w:rsidDel="00000000" w:rsidR="00000000" w:rsidRPr="00000000">
        <w:rPr>
          <w:rtl w:val="0"/>
        </w:rPr>
        <w:t xml:space="preserve"> в электронном виде: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Все файлы проекта группируются в папке под именем </w:t>
      </w:r>
      <w:r w:rsidDel="00000000" w:rsidR="00000000" w:rsidRPr="00000000">
        <w:rPr>
          <w:highlight w:val="yellow"/>
          <w:rtl w:val="0"/>
        </w:rPr>
        <w:t xml:space="preserve">«Фамилия ИО-Предприятие»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360" w:hanging="360"/>
        <w:jc w:val="both"/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  <w:t xml:space="preserve">Проект сдается в </w:t>
      </w:r>
      <w:r w:rsidDel="00000000" w:rsidR="00000000" w:rsidRPr="00000000">
        <w:rPr>
          <w:b w:val="1"/>
          <w:bCs w:val="1"/>
          <w:rtl w:val="0"/>
        </w:rPr>
        <w:t xml:space="preserve">одном</w:t>
      </w:r>
      <w:r w:rsidDel="00000000" w:rsidR="00000000" w:rsidRPr="00000000">
        <w:rPr>
          <w:rtl w:val="0"/>
        </w:rPr>
        <w:t xml:space="preserve"> файле архива указанной папки под именем </w:t>
      </w:r>
      <w:r w:rsidDel="00000000" w:rsidR="00000000" w:rsidRPr="00000000">
        <w:rPr>
          <w:highlight w:val="yellow"/>
          <w:rtl w:val="0"/>
        </w:rPr>
        <w:t xml:space="preserve">«Фамилия ИО-Предприятие»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360" w:hanging="360"/>
        <w:jc w:val="both"/>
        <w:rPr/>
      </w:pPr>
      <w:r w:rsidDel="00000000" w:rsidR="00000000" w:rsidRPr="00000000">
        <w:rPr>
          <w:rtl w:val="0"/>
        </w:rPr>
        <w:t xml:space="preserve">Все схемы могут быть смоделированы в </w:t>
      </w:r>
      <w:r w:rsidDel="00000000" w:rsidR="00000000" w:rsidRPr="00000000">
        <w:rPr>
          <w:b w:val="1"/>
          <w:bCs w:val="1"/>
          <w:rtl w:val="0"/>
        </w:rPr>
        <w:t xml:space="preserve">Business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Studio </w:t>
      </w:r>
      <w:r w:rsidDel="00000000" w:rsidR="00000000" w:rsidRPr="00000000">
        <w:rPr>
          <w:rtl w:val="0"/>
        </w:rPr>
        <w:t xml:space="preserve">(https://www.businessstudio.ru/demo/business_studio/),</w:t>
      </w:r>
      <w:r w:rsidDel="00000000" w:rsidR="00000000" w:rsidRPr="00000000">
        <w:rPr>
          <w:b w:val="1"/>
          <w:bCs w:val="1"/>
          <w:rtl w:val="0"/>
        </w:rPr>
        <w:t xml:space="preserve"> Elma </w:t>
      </w:r>
      <w:r w:rsidDel="00000000" w:rsidR="00000000" w:rsidRPr="00000000">
        <w:rPr>
          <w:rtl w:val="0"/>
        </w:rPr>
        <w:t xml:space="preserve">(https://elma365.com/ru/),</w:t>
      </w:r>
      <w:r w:rsidDel="00000000" w:rsidR="00000000" w:rsidRPr="00000000">
        <w:rPr>
          <w:b w:val="1"/>
          <w:bCs w:val="1"/>
          <w:rtl w:val="0"/>
        </w:rPr>
        <w:t xml:space="preserve"> PIX Процессы </w:t>
      </w:r>
      <w:r w:rsidDel="00000000" w:rsidR="00000000" w:rsidRPr="00000000">
        <w:rPr>
          <w:rtl w:val="0"/>
        </w:rPr>
        <w:t xml:space="preserve">(https://pix.ru/products/pix-pm/),</w:t>
      </w:r>
      <w:r w:rsidDel="00000000" w:rsidR="00000000" w:rsidRPr="00000000">
        <w:rPr>
          <w:b w:val="1"/>
          <w:bCs w:val="1"/>
          <w:rtl w:val="0"/>
        </w:rPr>
        <w:t xml:space="preserve"> Storm bpmn </w:t>
      </w:r>
      <w:r w:rsidDel="00000000" w:rsidR="00000000" w:rsidRPr="00000000">
        <w:rPr>
          <w:rtl w:val="0"/>
        </w:rPr>
        <w:t xml:space="preserve">(https://stormbpmn.com/),</w:t>
      </w:r>
      <w:r w:rsidDel="00000000" w:rsidR="00000000" w:rsidRPr="00000000">
        <w:rPr>
          <w:b w:val="1"/>
          <w:bCs w:val="1"/>
          <w:rtl w:val="0"/>
        </w:rPr>
        <w:t xml:space="preserve"> MS Visio (), MS Project, Camunda </w:t>
      </w:r>
      <w:r w:rsidDel="00000000" w:rsidR="00000000" w:rsidRPr="00000000">
        <w:rPr>
          <w:rtl w:val="0"/>
        </w:rPr>
        <w:t xml:space="preserve">(https://camundarus.ru/) и др., каждая схема подписывается и сдается в виде </w:t>
      </w:r>
      <w:r w:rsidDel="00000000" w:rsidR="00000000" w:rsidRPr="00000000">
        <w:rPr>
          <w:b w:val="1"/>
          <w:bCs w:val="1"/>
          <w:rtl w:val="0"/>
        </w:rPr>
        <w:t xml:space="preserve">отдельного</w:t>
      </w:r>
      <w:r w:rsidDel="00000000" w:rsidR="00000000" w:rsidRPr="00000000">
        <w:rPr>
          <w:rtl w:val="0"/>
        </w:rPr>
        <w:t xml:space="preserve"> файла – файла в формате приложения </w:t>
      </w:r>
      <w:r w:rsidDel="00000000" w:rsidR="00000000" w:rsidRPr="00000000">
        <w:rPr>
          <w:highlight w:val="yellow"/>
          <w:rtl w:val="0"/>
        </w:rPr>
        <w:t xml:space="preserve">(имя файла = номер рисунка/приложения в проекте и наименование).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360"/>
        <w:jc w:val="both"/>
        <w:rPr/>
      </w:pPr>
      <w:r w:rsidDel="00000000" w:rsidR="00000000" w:rsidRPr="00000000">
        <w:rPr>
          <w:rtl w:val="0"/>
        </w:rPr>
        <w:t xml:space="preserve">Все нижеприведенном оглавлении пункты - обязательны (4.7.3-4.7.4 выделены </w:t>
      </w:r>
      <w:r w:rsidDel="00000000" w:rsidR="00000000" w:rsidRPr="00000000">
        <w:rPr>
          <w:color w:val="ff0000"/>
          <w:rtl w:val="0"/>
        </w:rPr>
        <w:t xml:space="preserve">красным</w:t>
      </w:r>
      <w:r w:rsidDel="00000000" w:rsidR="00000000" w:rsidRPr="00000000">
        <w:rPr>
          <w:rtl w:val="0"/>
        </w:rPr>
        <w:t xml:space="preserve"> - не обязательны), </w:t>
      </w:r>
      <w:r w:rsidDel="00000000" w:rsidR="00000000" w:rsidRPr="00000000">
        <w:rPr>
          <w:color w:val="38761d"/>
          <w:rtl w:val="0"/>
        </w:rPr>
        <w:t xml:space="preserve">зеленым цветом комментари</w:t>
      </w:r>
      <w:r w:rsidDel="00000000" w:rsidR="00000000" w:rsidRPr="00000000">
        <w:rPr>
          <w:rtl w:val="0"/>
        </w:rPr>
        <w:t xml:space="preserve">й – в работе их удалить, </w:t>
      </w:r>
      <w:r w:rsidDel="00000000" w:rsidR="00000000" w:rsidRPr="00000000">
        <w:rPr>
          <w:highlight w:val="yellow"/>
          <w:rtl w:val="0"/>
        </w:rPr>
        <w:t xml:space="preserve">желтым</w:t>
      </w:r>
      <w:r w:rsidDel="00000000" w:rsidR="00000000" w:rsidRPr="00000000">
        <w:rPr>
          <w:rtl w:val="0"/>
        </w:rPr>
        <w:t xml:space="preserve"> фоном - заполнить. </w:t>
      </w:r>
    </w:p>
    <w:p w:rsidR="00000000" w:rsidDel="00000000" w:rsidP="00000000" w:rsidRDefault="00000000" w:rsidRPr="00000000" w14:paraId="0000000F">
      <w:pPr>
        <w:ind w:firstLine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Структура курсового проекта</w:t>
      </w:r>
      <w:r w:rsidDel="00000000" w:rsidR="00000000" w:rsidRPr="00000000">
        <w:rPr>
          <w:rtl w:val="0"/>
        </w:rPr>
        <w:t xml:space="preserve"> (обязательный шаблон документа – пояснительной записки КП):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ind w:lef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color w:val="1155cc"/>
            <w:sz w:val="24"/>
            <w:szCs w:val="24"/>
            <w:u w:val="single"/>
            <w:rtl w:val="0"/>
          </w:rPr>
          <w:t xml:space="preserve">Титульный лист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ind w:lef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Аннотация</w:t>
      </w:r>
    </w:p>
    <w:p w:rsidR="00000000" w:rsidDel="00000000" w:rsidP="00000000" w:rsidRDefault="00000000" w:rsidRPr="00000000" w14:paraId="00000014">
      <w:pPr>
        <w:ind w:left="0" w:firstLine="708.6614173228347"/>
        <w:jc w:val="both"/>
        <w:rPr>
          <w:color w:val="38761d"/>
        </w:rPr>
      </w:pPr>
      <w:r w:rsidDel="00000000" w:rsidR="00000000" w:rsidRPr="00000000">
        <w:rPr>
          <w:color w:val="38761d"/>
          <w:rtl w:val="0"/>
        </w:rPr>
        <w:t xml:space="preserve">Объектом исследования является деятельность </w:t>
      </w:r>
      <w:r w:rsidDel="00000000" w:rsidR="00000000" w:rsidRPr="00000000">
        <w:rPr>
          <w:highlight w:val="yellow"/>
          <w:rtl w:val="0"/>
        </w:rPr>
        <w:t xml:space="preserve">название предприятия</w:t>
      </w:r>
      <w:r w:rsidDel="00000000" w:rsidR="00000000" w:rsidRPr="00000000">
        <w:rPr>
          <w:color w:val="38761d"/>
          <w:rtl w:val="0"/>
        </w:rPr>
        <w:t xml:space="preserve">. </w:t>
      </w:r>
    </w:p>
    <w:p w:rsidR="00000000" w:rsidDel="00000000" w:rsidP="00000000" w:rsidRDefault="00000000" w:rsidRPr="00000000" w14:paraId="00000015">
      <w:pPr>
        <w:ind w:left="0" w:firstLine="708.6614173228347"/>
        <w:jc w:val="both"/>
        <w:rPr>
          <w:color w:val="38761d"/>
        </w:rPr>
      </w:pPr>
      <w:r w:rsidDel="00000000" w:rsidR="00000000" w:rsidRPr="00000000">
        <w:rPr>
          <w:color w:val="38761d"/>
          <w:rtl w:val="0"/>
        </w:rPr>
        <w:t xml:space="preserve">Предмет исследования - проектирование основных компонентов информационной системы предприятия с использованием методов реинжиниринга бизнес-процессов. </w:t>
      </w:r>
    </w:p>
    <w:p w:rsidR="00000000" w:rsidDel="00000000" w:rsidP="00000000" w:rsidRDefault="00000000" w:rsidRPr="00000000" w14:paraId="00000016">
      <w:pPr>
        <w:ind w:left="0" w:firstLine="708.6614173228347"/>
        <w:jc w:val="both"/>
        <w:rPr>
          <w:color w:val="38761d"/>
        </w:rPr>
      </w:pPr>
      <w:r w:rsidDel="00000000" w:rsidR="00000000" w:rsidRPr="00000000">
        <w:rPr>
          <w:color w:val="38761d"/>
          <w:rtl w:val="0"/>
        </w:rPr>
        <w:t xml:space="preserve">Цель работы - формирование профессиональных навыков в области проектирования информационных систем. Решаемые задачи - </w:t>
      </w:r>
      <w:r w:rsidDel="00000000" w:rsidR="00000000" w:rsidRPr="00000000">
        <w:rPr>
          <w:i w:val="1"/>
          <w:iCs w:val="1"/>
          <w:color w:val="38761d"/>
          <w:rtl w:val="0"/>
        </w:rPr>
        <w:t xml:space="preserve">перечислить по оглавлению</w:t>
      </w:r>
      <w:r w:rsidDel="00000000" w:rsidR="00000000" w:rsidRPr="00000000">
        <w:rPr>
          <w:color w:val="38761d"/>
          <w:rtl w:val="0"/>
        </w:rPr>
        <w:t xml:space="preserve">. Характеристика пояснительной записки: количество страниц, рисунков, таблиц, ссылок, использованных источников, приложений. Перечень использованных программных продуктов. </w:t>
      </w:r>
    </w:p>
    <w:p w:rsidR="00000000" w:rsidDel="00000000" w:rsidP="00000000" w:rsidRDefault="00000000" w:rsidRPr="00000000" w14:paraId="00000017">
      <w:pPr>
        <w:pStyle w:val="Heading2"/>
        <w:keepNext w:val="0"/>
        <w:ind w:lef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Оглавление</w:t>
      </w:r>
    </w:p>
    <w:p w:rsidR="00000000" w:rsidDel="00000000" w:rsidP="00000000" w:rsidRDefault="00000000" w:rsidRPr="00000000" w14:paraId="00000018">
      <w:pPr>
        <w:pStyle w:val="Heading2"/>
        <w:keepNext w:val="0"/>
        <w:ind w:lef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Введение</w:t>
      </w:r>
    </w:p>
    <w:p w:rsidR="00000000" w:rsidDel="00000000" w:rsidP="00000000" w:rsidRDefault="00000000" w:rsidRPr="00000000" w14:paraId="00000019">
      <w:pPr>
        <w:pStyle w:val="Heading2"/>
        <w:keepNext w:val="0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Предпроектный анализ деятельности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highlight w:val="yellow"/>
          <w:rtl w:val="0"/>
        </w:rPr>
        <w:t xml:space="preserve">название предприятия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highlight w:val="yellow"/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Характеристика</w:t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</w:t>
      </w:r>
      <w:hyperlink r:id="rId11">
        <w:r w:rsidDel="00000000" w:rsidR="00000000" w:rsidRPr="00000000">
          <w:rPr>
            <w:b w:val="0"/>
            <w:bCs w:val="0"/>
            <w:color w:val="1155cc"/>
            <w:sz w:val="24"/>
            <w:szCs w:val="24"/>
            <w:highlight w:val="yellow"/>
            <w:u w:val="single"/>
            <w:rtl w:val="0"/>
          </w:rPr>
          <w:t xml:space="preserve">название</w:t>
        </w:r>
      </w:hyperlink>
      <w:r w:rsidDel="00000000" w:rsidR="00000000" w:rsidRPr="00000000">
        <w:rPr>
          <w:b w:val="0"/>
          <w:bCs w:val="0"/>
          <w:sz w:val="24"/>
          <w:szCs w:val="24"/>
          <w:highlight w:val="yellow"/>
          <w:rtl w:val="0"/>
        </w:rPr>
        <w:t xml:space="preserve"> отрасли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12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Наименование и реквизиты предприятия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13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Виды деятельности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Основные фонды</w:t>
      </w:r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1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и физическая схема</w:t>
      </w:r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2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их расположения</w:t>
      </w:r>
    </w:p>
    <w:p w:rsidR="00000000" w:rsidDel="00000000" w:rsidP="00000000" w:rsidRDefault="00000000" w:rsidRPr="00000000" w14:paraId="0000001E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Характеристика </w:t>
      </w:r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3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трудовых ресурсов</w:t>
      </w:r>
    </w:p>
    <w:p w:rsidR="00000000" w:rsidDel="00000000" w:rsidP="00000000" w:rsidRDefault="00000000" w:rsidRPr="00000000" w14:paraId="0000001F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Входные </w:t>
      </w:r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4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ресурсы предприятия</w:t>
      </w:r>
    </w:p>
    <w:p w:rsidR="00000000" w:rsidDel="00000000" w:rsidP="00000000" w:rsidRDefault="00000000" w:rsidRPr="00000000" w14:paraId="00000020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Продукты (услуги) предприятия</w:t>
      </w:r>
    </w:p>
    <w:p w:rsidR="00000000" w:rsidDel="00000000" w:rsidP="00000000" w:rsidRDefault="00000000" w:rsidRPr="00000000" w14:paraId="00000021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Характеристика потребителей продукции и </w:t>
      </w:r>
      <w:hyperlink r:id="rId14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конкурентная среда</w:t>
        </w:r>
      </w:hyperlink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15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Производственные и экономические показатели деятельности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numPr>
          <w:ilvl w:val="1"/>
          <w:numId w:val="1"/>
        </w:numPr>
        <w:tabs>
          <w:tab w:val="left" w:leader="none" w:pos="993"/>
          <w:tab w:val="left" w:leader="none" w:pos="1134"/>
        </w:tabs>
        <w:ind w:left="993" w:hanging="633"/>
        <w:rPr>
          <w:b w:val="0"/>
          <w:bCs w:val="0"/>
          <w:sz w:val="24"/>
          <w:szCs w:val="24"/>
        </w:rPr>
      </w:pPr>
      <w:hyperlink r:id="rId16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Организационная структура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предприятия и физическая схема их расположения </w:t>
      </w:r>
    </w:p>
    <w:p w:rsidR="00000000" w:rsidDel="00000000" w:rsidP="00000000" w:rsidRDefault="00000000" w:rsidRPr="00000000" w14:paraId="00000024">
      <w:pPr>
        <w:pStyle w:val="Heading3"/>
        <w:keepNext w:val="0"/>
        <w:numPr>
          <w:ilvl w:val="1"/>
          <w:numId w:val="1"/>
        </w:numPr>
        <w:tabs>
          <w:tab w:val="left" w:leader="none" w:pos="993"/>
          <w:tab w:val="left" w:leader="none" w:pos="1134"/>
        </w:tabs>
        <w:ind w:left="993" w:hanging="633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Стандарты </w:t>
      </w:r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6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оперативного, среднесрочного, стратегического управления предприятием</w:t>
      </w:r>
    </w:p>
    <w:p w:rsidR="00000000" w:rsidDel="00000000" w:rsidP="00000000" w:rsidRDefault="00000000" w:rsidRPr="00000000" w14:paraId="00000025">
      <w:pPr>
        <w:pStyle w:val="Heading3"/>
        <w:keepNext w:val="0"/>
        <w:numPr>
          <w:ilvl w:val="1"/>
          <w:numId w:val="1"/>
        </w:numPr>
        <w:tabs>
          <w:tab w:val="left" w:leader="none" w:pos="993"/>
          <w:tab w:val="left" w:leader="none" w:pos="1134"/>
        </w:tabs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Логическая и физическая схема компьютерной сети предприятия</w:t>
      </w:r>
    </w:p>
    <w:p w:rsidR="00000000" w:rsidDel="00000000" w:rsidP="00000000" w:rsidRDefault="00000000" w:rsidRPr="00000000" w14:paraId="00000026">
      <w:pPr>
        <w:pStyle w:val="Heading3"/>
        <w:keepNext w:val="0"/>
        <w:numPr>
          <w:ilvl w:val="1"/>
          <w:numId w:val="1"/>
        </w:numPr>
        <w:tabs>
          <w:tab w:val="left" w:leader="none" w:pos="993"/>
          <w:tab w:val="left" w:leader="none" w:pos="1134"/>
        </w:tabs>
        <w:ind w:left="792" w:hanging="432"/>
        <w:rPr>
          <w:b w:val="0"/>
          <w:bCs w:val="0"/>
          <w:sz w:val="24"/>
          <w:szCs w:val="24"/>
        </w:rPr>
      </w:pPr>
      <w:hyperlink r:id="rId17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Состав 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и структура действующей информационной системы</w:t>
      </w:r>
    </w:p>
    <w:p w:rsidR="00000000" w:rsidDel="00000000" w:rsidP="00000000" w:rsidRDefault="00000000" w:rsidRPr="00000000" w14:paraId="00000027">
      <w:pPr>
        <w:pStyle w:val="Heading3"/>
        <w:keepNext w:val="0"/>
        <w:numPr>
          <w:ilvl w:val="1"/>
          <w:numId w:val="1"/>
        </w:numPr>
        <w:tabs>
          <w:tab w:val="left" w:leader="none" w:pos="993"/>
          <w:tab w:val="left" w:leader="none" w:pos="1134"/>
        </w:tabs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Актуальные проблемы и новые проекты предприятия</w:t>
      </w:r>
    </w:p>
    <w:p w:rsidR="00000000" w:rsidDel="00000000" w:rsidP="00000000" w:rsidRDefault="00000000" w:rsidRPr="00000000" w14:paraId="00000028">
      <w:pPr>
        <w:pStyle w:val="Heading2"/>
        <w:keepNext w:val="0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color w:val="1155cc"/>
            <w:sz w:val="24"/>
            <w:szCs w:val="24"/>
            <w:u w:val="single"/>
            <w:rtl w:val="0"/>
          </w:rPr>
          <w:t xml:space="preserve">Реинжиниринг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бизнес-процессов предприятия и стандарт управления</w:t>
      </w:r>
    </w:p>
    <w:p w:rsidR="00000000" w:rsidDel="00000000" w:rsidP="00000000" w:rsidRDefault="00000000" w:rsidRPr="00000000" w14:paraId="00000029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Цели, принципы, методы и инструменты</w:t>
      </w:r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7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реинжиниринга бизнес-процессов</w:t>
      </w:r>
    </w:p>
    <w:p w:rsidR="00000000" w:rsidDel="00000000" w:rsidP="00000000" w:rsidRDefault="00000000" w:rsidRPr="00000000" w14:paraId="0000002A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19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Бизнес-процессы предприятия, их цели, описание, владельцы и целевые бизнес-продукты</w:t>
        </w:r>
      </w:hyperlink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8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20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Бизнес-задачи и их исполнители, классификация</w:t>
        </w:r>
      </w:hyperlink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21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Нормализованная диаграмма связей исполнителей и бизнес-задач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22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Организационно-логические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и временные связи решения бизнес-задач</w:t>
      </w:r>
      <w:r w:rsidDel="00000000" w:rsidR="00000000" w:rsidRPr="00000000">
        <w:rPr>
          <w:b w:val="0"/>
          <w:bCs w:val="0"/>
          <w:color w:val="38761d"/>
          <w:sz w:val="24"/>
          <w:szCs w:val="24"/>
          <w:rtl w:val="0"/>
        </w:rPr>
        <w:t xml:space="preserve"> </w:t>
      </w:r>
      <w:hyperlink r:id="rId23">
        <w:r w:rsidDel="00000000" w:rsidR="00000000" w:rsidRPr="00000000">
          <w:rPr>
            <w:b w:val="0"/>
            <w:bCs w:val="0"/>
            <w:color w:val="38761d"/>
            <w:sz w:val="24"/>
            <w:szCs w:val="24"/>
            <w:u w:val="single"/>
            <w:rtl w:val="0"/>
          </w:rPr>
          <w:t xml:space="preserve">(IDEF3)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Продуктовые связи решения бизнес-задач</w:t>
      </w:r>
    </w:p>
    <w:p w:rsidR="00000000" w:rsidDel="00000000" w:rsidP="00000000" w:rsidRDefault="00000000" w:rsidRPr="00000000" w14:paraId="0000002F">
      <w:pPr>
        <w:pStyle w:val="Heading3"/>
        <w:keepNext w:val="0"/>
        <w:numPr>
          <w:ilvl w:val="2"/>
          <w:numId w:val="1"/>
        </w:numPr>
        <w:ind w:left="1224" w:hanging="504.00000000000006"/>
        <w:rPr>
          <w:b w:val="0"/>
          <w:bCs w:val="0"/>
          <w:sz w:val="24"/>
          <w:szCs w:val="24"/>
        </w:rPr>
      </w:pPr>
      <w:hyperlink r:id="rId24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Таблица потоков создания бизнес-продуктов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</w:t>
      </w:r>
      <w:hyperlink r:id="rId25">
        <w:r w:rsidDel="00000000" w:rsidR="00000000" w:rsidRPr="00000000">
          <w:rPr>
            <w:b w:val="0"/>
            <w:bCs w:val="0"/>
            <w:color w:val="38761d"/>
            <w:sz w:val="24"/>
            <w:szCs w:val="24"/>
            <w:u w:val="single"/>
            <w:rtl w:val="0"/>
          </w:rPr>
          <w:t xml:space="preserve">(Пример)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numPr>
          <w:ilvl w:val="2"/>
          <w:numId w:val="1"/>
        </w:numPr>
        <w:ind w:left="1224" w:hanging="504.00000000000006"/>
        <w:rPr>
          <w:b w:val="0"/>
          <w:bCs w:val="0"/>
          <w:sz w:val="24"/>
          <w:szCs w:val="24"/>
        </w:rPr>
      </w:pPr>
      <w:hyperlink r:id="rId26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Схема создания стоимости</w:t>
        </w:r>
      </w:hyperlink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10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</w:t>
      </w:r>
      <w:hyperlink r:id="rId27">
        <w:r w:rsidDel="00000000" w:rsidR="00000000" w:rsidRPr="00000000">
          <w:rPr>
            <w:b w:val="0"/>
            <w:bCs w:val="0"/>
            <w:color w:val="38761d"/>
            <w:sz w:val="24"/>
            <w:szCs w:val="24"/>
            <w:u w:val="single"/>
            <w:rtl w:val="0"/>
          </w:rPr>
          <w:t xml:space="preserve">(IDEF0)</w:t>
        </w:r>
      </w:hyperlink>
      <w:r w:rsidDel="00000000" w:rsidR="00000000" w:rsidRPr="00000000">
        <w:rPr>
          <w:b w:val="0"/>
          <w:bCs w:val="0"/>
          <w:color w:val="38761d"/>
          <w:sz w:val="24"/>
          <w:szCs w:val="24"/>
          <w:rtl w:val="0"/>
        </w:rPr>
        <w:t xml:space="preserve"> </w:t>
      </w:r>
      <w:r w:rsidDel="00000000" w:rsidR="00000000" w:rsidRPr="00000000">
        <w:rPr>
          <w:b w:val="0"/>
          <w:bCs w:val="0"/>
          <w:sz w:val="24"/>
          <w:szCs w:val="24"/>
          <w:rtl w:val="0"/>
        </w:rPr>
        <w:br w:type="textWrapping"/>
      </w:r>
      <w:r w:rsidDel="00000000" w:rsidR="00000000" w:rsidRPr="00000000">
        <w:rPr>
          <w:b w:val="0"/>
          <w:bCs w:val="0"/>
          <w:color w:val="38761d"/>
          <w:sz w:val="24"/>
          <w:szCs w:val="24"/>
          <w:rtl w:val="0"/>
        </w:rPr>
        <w:t xml:space="preserve">(с детализацией не менее чем 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трех</w:t>
      </w:r>
      <w:r w:rsidDel="00000000" w:rsidR="00000000" w:rsidRPr="00000000">
        <w:rPr>
          <w:b w:val="0"/>
          <w:bCs w:val="0"/>
          <w:color w:val="38761d"/>
          <w:sz w:val="24"/>
          <w:szCs w:val="24"/>
          <w:rtl w:val="0"/>
        </w:rPr>
        <w:t xml:space="preserve"> бизнес-процессов)</w:t>
      </w:r>
    </w:p>
    <w:p w:rsidR="00000000" w:rsidDel="00000000" w:rsidP="00000000" w:rsidRDefault="00000000" w:rsidRPr="00000000" w14:paraId="00000031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28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Показатели эффективности</w:t>
        </w:r>
      </w:hyperlink>
      <w:r w:rsidDel="00000000" w:rsidR="00000000" w:rsidRPr="00000000">
        <w:rPr>
          <w:b w:val="0"/>
          <w:bCs w:val="0"/>
          <w:sz w:val="24"/>
          <w:szCs w:val="24"/>
          <w:u w:val="single"/>
          <w:vertAlign w:val="superscript"/>
        </w:rPr>
        <w:footnoteReference w:customMarkFollows="0" w:id="11"/>
      </w:r>
      <w:hyperlink r:id="rId29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 решения бизнес-задач и бизнес-процессов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Менеджмент предприятия, стандарты управления и процессно-задачная технология управления предприятием</w:t>
      </w:r>
    </w:p>
    <w:p w:rsidR="00000000" w:rsidDel="00000000" w:rsidP="00000000" w:rsidRDefault="00000000" w:rsidRPr="00000000" w14:paraId="00000033">
      <w:pPr>
        <w:pStyle w:val="Heading3"/>
        <w:keepNext w:val="0"/>
        <w:numPr>
          <w:ilvl w:val="1"/>
          <w:numId w:val="1"/>
        </w:numPr>
        <w:tabs>
          <w:tab w:val="left" w:leader="none" w:pos="993"/>
        </w:tabs>
        <w:ind w:left="792" w:hanging="432"/>
        <w:jc w:val="both"/>
        <w:rPr>
          <w:b w:val="0"/>
          <w:bCs w:val="0"/>
          <w:sz w:val="24"/>
          <w:szCs w:val="24"/>
        </w:rPr>
      </w:pPr>
      <w:hyperlink r:id="rId30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База данных процессно-задачной  технологии управления предприятием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Next w:val="0"/>
        <w:tabs>
          <w:tab w:val="left" w:leader="none" w:pos="993"/>
        </w:tabs>
        <w:ind w:left="792" w:firstLine="0"/>
        <w:jc w:val="both"/>
        <w:rPr>
          <w:color w:val="ff0000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color w:val="ff0000"/>
          <w:rtl w:val="0"/>
        </w:rPr>
        <w:t xml:space="preserve">ВНИМАНИЕ! Очное отделение: </w:t>
      </w:r>
      <w:r w:rsidDel="00000000" w:rsidR="00000000" w:rsidRPr="00000000">
        <w:rPr>
          <w:color w:val="ff0000"/>
          <w:rtl w:val="0"/>
        </w:rPr>
        <w:t xml:space="preserve">1-2 глава д.б. загружены в moodle ДО 18.03.26 - Контрольная точка 1 выполнения КП</w:t>
      </w:r>
    </w:p>
    <w:p w:rsidR="00000000" w:rsidDel="00000000" w:rsidP="00000000" w:rsidRDefault="00000000" w:rsidRPr="00000000" w14:paraId="00000035">
      <w:pPr>
        <w:pStyle w:val="Heading2"/>
        <w:keepNext w:val="0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Проектирование информационной системы предприятия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numPr>
          <w:ilvl w:val="1"/>
          <w:numId w:val="1"/>
        </w:numPr>
        <w:ind w:left="788" w:hanging="431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Назначение и цели проектирования информационной системы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31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Структура информационной системы предприятия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32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Состав задач подсистем ИС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33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Организационно-логическая сущность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решения задач подсистем ИС (</w:t>
      </w:r>
      <w:hyperlink r:id="rId34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IDEF3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Информационные связи задач ИС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numPr>
          <w:ilvl w:val="2"/>
          <w:numId w:val="1"/>
        </w:numPr>
        <w:ind w:left="1224" w:hanging="504.00000000000006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Таблица информационных потоков</w:t>
      </w:r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numPr>
          <w:ilvl w:val="2"/>
          <w:numId w:val="1"/>
        </w:numPr>
        <w:ind w:left="1224" w:hanging="504.00000000000006"/>
        <w:rPr>
          <w:b w:val="0"/>
          <w:bCs w:val="0"/>
          <w:sz w:val="24"/>
          <w:szCs w:val="24"/>
        </w:rPr>
      </w:pPr>
      <w:hyperlink r:id="rId35">
        <w:r w:rsidDel="00000000" w:rsidR="00000000" w:rsidRPr="00000000">
          <w:rPr>
            <w:b w:val="0"/>
            <w:bCs w:val="0"/>
            <w:color w:val="1155cc"/>
            <w:sz w:val="24"/>
            <w:szCs w:val="24"/>
            <w:u w:val="single"/>
            <w:rtl w:val="0"/>
          </w:rPr>
          <w:t xml:space="preserve">Схема информационных потоков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(</w:t>
      </w:r>
      <w:hyperlink r:id="rId36">
        <w:r w:rsidDel="00000000" w:rsidR="00000000" w:rsidRPr="00000000">
          <w:rPr>
            <w:b w:val="0"/>
            <w:bCs w:val="0"/>
            <w:sz w:val="24"/>
            <w:szCs w:val="24"/>
            <w:rtl w:val="0"/>
          </w:rPr>
          <w:t xml:space="preserve">IDEF0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)</w:t>
        <w:br w:type="textWrapping"/>
      </w:r>
      <w:r w:rsidDel="00000000" w:rsidR="00000000" w:rsidRPr="00000000">
        <w:rPr>
          <w:b w:val="0"/>
          <w:bCs w:val="0"/>
          <w:color w:val="38761d"/>
          <w:sz w:val="24"/>
          <w:szCs w:val="24"/>
          <w:rtl w:val="0"/>
        </w:rPr>
        <w:t xml:space="preserve">(с детализацией не менее чем 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трех</w:t>
      </w:r>
      <w:r w:rsidDel="00000000" w:rsidR="00000000" w:rsidRPr="00000000">
        <w:rPr>
          <w:b w:val="0"/>
          <w:bCs w:val="0"/>
          <w:color w:val="38761d"/>
          <w:sz w:val="24"/>
          <w:szCs w:val="24"/>
          <w:rtl w:val="0"/>
        </w:rPr>
        <w:t xml:space="preserve"> подсистем)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37">
        <w:r w:rsidDel="00000000" w:rsidR="00000000" w:rsidRPr="00000000">
          <w:rPr>
            <w:b w:val="0"/>
            <w:bCs w:val="0"/>
            <w:color w:val="1155cc"/>
            <w:sz w:val="24"/>
            <w:szCs w:val="24"/>
            <w:u w:val="single"/>
            <w:rtl w:val="0"/>
          </w:rPr>
          <w:t xml:space="preserve">Сравнительный анализ действующей и проектируемой ИС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Состав нереализованных задач ИС предприятия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Документирование проекта ИС предприятия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Безопасность жизнедеятельности и охрана труда</w:t>
      </w:r>
    </w:p>
    <w:p w:rsidR="00000000" w:rsidDel="00000000" w:rsidP="00000000" w:rsidRDefault="00000000" w:rsidRPr="00000000" w14:paraId="00000040">
      <w:pPr>
        <w:pStyle w:val="Heading2"/>
        <w:keepNext w:val="0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Разработка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highlight w:val="yellow"/>
          <w:rtl w:val="0"/>
        </w:rPr>
        <w:t xml:space="preserve">название задачи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highlight w:val="yellow"/>
          <w:vertAlign w:val="superscript"/>
        </w:rPr>
        <w:footnoteReference w:customMarkFollows="0" w:id="13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подсистемы «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highlight w:val="yellow"/>
          <w:rtl w:val="0"/>
        </w:rPr>
        <w:t xml:space="preserve">название подсистемы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»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38">
        <w:r w:rsidDel="00000000" w:rsidR="00000000" w:rsidRPr="00000000">
          <w:rPr>
            <w:b w:val="0"/>
            <w:bCs w:val="0"/>
            <w:color w:val="1155cc"/>
            <w:sz w:val="24"/>
            <w:szCs w:val="24"/>
            <w:u w:val="single"/>
            <w:rtl w:val="0"/>
          </w:rPr>
          <w:t xml:space="preserve">Постановка задачи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(</w:t>
      </w:r>
      <w:hyperlink r:id="rId39">
        <w:r w:rsidDel="00000000" w:rsidR="00000000" w:rsidRPr="00000000">
          <w:rPr>
            <w:b w:val="0"/>
            <w:bCs w:val="0"/>
            <w:color w:val="1155cc"/>
            <w:sz w:val="24"/>
            <w:szCs w:val="24"/>
            <w:u w:val="single"/>
            <w:rtl w:val="0"/>
          </w:rPr>
          <w:t xml:space="preserve">техническое задание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40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Организационно-логическая сущность (функциональная модель) решения задачи </w:t>
        </w:r>
      </w:hyperlink>
      <w:r w:rsidDel="00000000" w:rsidR="00000000" w:rsidRPr="00000000">
        <w:rPr>
          <w:b w:val="0"/>
          <w:bCs w:val="0"/>
          <w:color w:val="38761d"/>
          <w:sz w:val="24"/>
          <w:szCs w:val="24"/>
          <w:rtl w:val="0"/>
        </w:rPr>
        <w:t xml:space="preserve">(</w:t>
      </w:r>
      <w:hyperlink r:id="rId41">
        <w:r w:rsidDel="00000000" w:rsidR="00000000" w:rsidRPr="00000000">
          <w:rPr>
            <w:b w:val="0"/>
            <w:bCs w:val="0"/>
            <w:color w:val="38761d"/>
            <w:sz w:val="24"/>
            <w:szCs w:val="24"/>
            <w:rtl w:val="0"/>
          </w:rPr>
          <w:t xml:space="preserve">BPMN</w:t>
        </w:r>
      </w:hyperlink>
      <w:r w:rsidDel="00000000" w:rsidR="00000000" w:rsidRPr="00000000">
        <w:rPr>
          <w:b w:val="0"/>
          <w:bCs w:val="0"/>
          <w:color w:val="38761d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Информационное</w:t>
      </w:r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14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обеспечение задачи (входные и выходные информационные массивы)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Первичные входные и выходные документы задачи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bookmarkStart w:colFirst="0" w:colLast="0" w:name="_heading=h.l9b4iokz6x9w" w:id="0"/>
      <w:bookmarkEnd w:id="0"/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Информационно-логическая (объектная) модель базы данных и описание реквизитов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Математическая модель и </w:t>
      </w:r>
      <w:hyperlink r:id="rId42">
        <w:r w:rsidDel="00000000" w:rsidR="00000000" w:rsidRPr="00000000">
          <w:rPr>
            <w:b w:val="0"/>
            <w:bCs w:val="0"/>
            <w:color w:val="1155cc"/>
            <w:sz w:val="24"/>
            <w:szCs w:val="24"/>
            <w:u w:val="single"/>
            <w:rtl w:val="0"/>
          </w:rPr>
          <w:t xml:space="preserve">алгоритм решения задачи</w:t>
        </w:r>
      </w:hyperlink>
      <w:hyperlink r:id="rId43">
        <w:r w:rsidDel="00000000" w:rsidR="00000000" w:rsidRPr="00000000">
          <w:rPr>
            <w:b w:val="0"/>
            <w:bCs w:val="0"/>
            <w:color w:val="1155cc"/>
            <w:sz w:val="24"/>
            <w:szCs w:val="24"/>
            <w:rtl w:val="0"/>
          </w:rPr>
          <w:t xml:space="preserve"> </w:t>
        </w:r>
      </w:hyperlink>
      <w:hyperlink r:id="rId44">
        <w:r w:rsidDel="00000000" w:rsidR="00000000" w:rsidRPr="00000000">
          <w:rPr>
            <w:b w:val="0"/>
            <w:bCs w:val="0"/>
            <w:color w:val="38761d"/>
            <w:sz w:val="24"/>
            <w:szCs w:val="24"/>
            <w:u w:val="single"/>
            <w:rtl w:val="0"/>
          </w:rPr>
          <w:t xml:space="preserve">(</w:t>
        </w:r>
      </w:hyperlink>
      <w:hyperlink r:id="rId45">
        <w:r w:rsidDel="00000000" w:rsidR="00000000" w:rsidRPr="00000000">
          <w:rPr>
            <w:b w:val="0"/>
            <w:bCs w:val="0"/>
            <w:color w:val="38761d"/>
            <w:sz w:val="24"/>
            <w:szCs w:val="24"/>
            <w:u w:val="single"/>
            <w:rtl w:val="0"/>
          </w:rPr>
          <w:t xml:space="preserve">СFF</w:t>
        </w:r>
      </w:hyperlink>
      <w:hyperlink r:id="rId46">
        <w:r w:rsidDel="00000000" w:rsidR="00000000" w:rsidRPr="00000000">
          <w:rPr>
            <w:b w:val="0"/>
            <w:bCs w:val="0"/>
            <w:color w:val="38761d"/>
            <w:sz w:val="24"/>
            <w:szCs w:val="24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Программная реализация задачи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numPr>
          <w:ilvl w:val="2"/>
          <w:numId w:val="1"/>
        </w:numPr>
        <w:ind w:left="1224" w:hanging="504.00000000000006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Обоснование выбора среды разработки</w:t>
      </w:r>
      <w:r w:rsidDel="00000000" w:rsidR="00000000" w:rsidRPr="00000000">
        <w:rPr>
          <w:b w:val="0"/>
          <w:bCs w:val="0"/>
          <w:sz w:val="24"/>
          <w:szCs w:val="24"/>
          <w:vertAlign w:val="superscript"/>
        </w:rPr>
        <w:footnoteReference w:customMarkFollows="0" w:id="15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программного обеспечения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numPr>
          <w:ilvl w:val="2"/>
          <w:numId w:val="1"/>
        </w:numPr>
        <w:ind w:left="1224" w:hanging="504.00000000000006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Архитектура программного обеспечения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numPr>
          <w:ilvl w:val="2"/>
          <w:numId w:val="1"/>
        </w:numPr>
        <w:ind w:left="1224" w:hanging="504.00000000000006"/>
        <w:rPr>
          <w:b w:val="0"/>
          <w:bCs w:val="0"/>
          <w:color w:val="ff0000"/>
          <w:sz w:val="24"/>
          <w:szCs w:val="24"/>
        </w:rPr>
      </w:pPr>
      <w:r w:rsidDel="00000000" w:rsidR="00000000" w:rsidRPr="00000000">
        <w:rPr>
          <w:b w:val="0"/>
          <w:bCs w:val="0"/>
          <w:color w:val="ff0000"/>
          <w:sz w:val="24"/>
          <w:szCs w:val="24"/>
          <w:rtl w:val="0"/>
        </w:rPr>
        <w:t xml:space="preserve">Техническая документация программного обеспечения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numPr>
          <w:ilvl w:val="2"/>
          <w:numId w:val="1"/>
        </w:numPr>
        <w:ind w:left="1224" w:hanging="504.00000000000006"/>
        <w:rPr>
          <w:b w:val="0"/>
          <w:bCs w:val="0"/>
          <w:color w:val="ff0000"/>
          <w:sz w:val="24"/>
          <w:szCs w:val="24"/>
        </w:rPr>
      </w:pPr>
      <w:r w:rsidDel="00000000" w:rsidR="00000000" w:rsidRPr="00000000">
        <w:rPr>
          <w:b w:val="0"/>
          <w:bCs w:val="0"/>
          <w:color w:val="ff0000"/>
          <w:sz w:val="24"/>
          <w:szCs w:val="24"/>
          <w:rtl w:val="0"/>
        </w:rPr>
        <w:t xml:space="preserve">Руководство пользователя</w:t>
      </w:r>
    </w:p>
    <w:p w:rsidR="00000000" w:rsidDel="00000000" w:rsidP="00000000" w:rsidRDefault="00000000" w:rsidRPr="00000000" w14:paraId="0000004C">
      <w:pPr>
        <w:pStyle w:val="Heading2"/>
        <w:keepNext w:val="0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Проектирование компонентов информационной инфраструктуры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47">
        <w:r w:rsidDel="00000000" w:rsidR="00000000" w:rsidRPr="00000000">
          <w:rPr>
            <w:b w:val="0"/>
            <w:bCs w:val="0"/>
            <w:sz w:val="24"/>
            <w:szCs w:val="24"/>
            <w:rtl w:val="0"/>
          </w:rPr>
          <w:t xml:space="preserve">Проектирование</w:t>
        </w:r>
      </w:hyperlink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 сетевой инфраструктуры (компьютерной сети и центров коммуникации)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hyperlink r:id="rId48">
        <w:r w:rsidDel="00000000" w:rsidR="00000000" w:rsidRPr="00000000">
          <w:rPr>
            <w:b w:val="0"/>
            <w:bCs w:val="0"/>
            <w:sz w:val="24"/>
            <w:szCs w:val="24"/>
            <w:u w:val="single"/>
            <w:rtl w:val="0"/>
          </w:rPr>
          <w:t xml:space="preserve">Проектирование математического обеспечения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Проектирование информационного обеспечения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Проектирование программного обеспечения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Проектирование системы информационной безопасности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Проектирование организационного обеспечения</w:t>
      </w:r>
    </w:p>
    <w:p w:rsidR="00000000" w:rsidDel="00000000" w:rsidP="00000000" w:rsidRDefault="00000000" w:rsidRPr="00000000" w14:paraId="00000053">
      <w:pPr>
        <w:pStyle w:val="Heading2"/>
        <w:keepNext w:val="0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hyperlink r:id="rId49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z w:val="24"/>
            <w:szCs w:val="24"/>
            <w:u w:val="single"/>
            <w:rtl w:val="0"/>
          </w:rPr>
          <w:t xml:space="preserve">Управление проектированием информационной системы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Состав основных работ проектирования ИС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Временное и ресурсное нормирование проектных работ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Организационно-логические связи проектных работ и сетевой граф их выполнения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Программное обеспечение поддержки IT-проектов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numPr>
          <w:ilvl w:val="1"/>
          <w:numId w:val="1"/>
        </w:numPr>
        <w:ind w:left="792" w:hanging="432"/>
        <w:rPr>
          <w:b w:val="0"/>
          <w:bCs w:val="0"/>
          <w:sz w:val="24"/>
          <w:szCs w:val="24"/>
        </w:rPr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Характеристики и оптимизация сетевого графа</w:t>
      </w:r>
    </w:p>
    <w:p w:rsidR="00000000" w:rsidDel="00000000" w:rsidP="00000000" w:rsidRDefault="00000000" w:rsidRPr="00000000" w14:paraId="00000059">
      <w:pPr>
        <w:pStyle w:val="Heading2"/>
        <w:keepNext w:val="0"/>
        <w:ind w:left="36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Общие выводы и рекомендации</w:t>
      </w:r>
    </w:p>
    <w:p w:rsidR="00000000" w:rsidDel="00000000" w:rsidP="00000000" w:rsidRDefault="00000000" w:rsidRPr="00000000" w14:paraId="0000005A">
      <w:pPr>
        <w:pStyle w:val="Heading2"/>
        <w:keepNext w:val="0"/>
        <w:ind w:lef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hyperlink r:id="rId50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z w:val="24"/>
            <w:szCs w:val="24"/>
            <w:u w:val="single"/>
            <w:rtl w:val="0"/>
          </w:rPr>
          <w:t xml:space="preserve">Список использованных источников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ind w:lef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hyperlink r:id="rId51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z w:val="24"/>
            <w:szCs w:val="24"/>
            <w:u w:val="single"/>
            <w:rtl w:val="0"/>
          </w:rPr>
          <w:t xml:space="preserve">Приложения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ind w:left="708" w:hanging="282.8031496062991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Приложение 1. Информационная безопасность</w:t>
      </w:r>
    </w:p>
    <w:p w:rsidR="00000000" w:rsidDel="00000000" w:rsidP="00000000" w:rsidRDefault="00000000" w:rsidRPr="00000000" w14:paraId="0000005D">
      <w:pPr>
        <w:pStyle w:val="Heading2"/>
        <w:keepNext w:val="0"/>
        <w:ind w:left="708" w:hanging="282.8031496062991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Приложение 2. Безопасность жизнедеятельности и охрана труда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417.3228346456694" w:right="566.9291338582677" w:header="709" w:footer="709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Gulnaz Rashitovna" w:id="0" w:date="2026-03-02T05:55:00Z"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Согласовать и утвердить у руководителя проекта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6F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5F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444746"/>
          <w:sz w:val="21"/>
          <w:szCs w:val="21"/>
          <w:highlight w:val="white"/>
          <w:rtl w:val="0"/>
        </w:rPr>
        <w:t xml:space="preserve">Сокращенное наименование из выписки ЕГРЮЛ.</w:t>
      </w:r>
      <w:r w:rsidDel="00000000" w:rsidR="00000000" w:rsidRPr="00000000">
        <w:rPr>
          <w:rtl w:val="0"/>
        </w:rPr>
      </w:r>
    </w:p>
  </w:footnote>
  <w:footnote w:id="7">
    <w:p w:rsidR="00000000" w:rsidDel="00000000" w:rsidP="00000000" w:rsidRDefault="00000000" w:rsidRPr="00000000" w14:paraId="0000006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Расписываете только те, что используете в проекте.</w:t>
      </w:r>
    </w:p>
  </w:footnote>
  <w:footnote w:id="12">
    <w:p w:rsidR="00000000" w:rsidDel="00000000" w:rsidP="00000000" w:rsidRDefault="00000000" w:rsidRPr="00000000" w14:paraId="00000061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Таблица информационных потоков создается на основе таблицы потока создания стоимости (п 2.6.1).</w:t>
      </w:r>
    </w:p>
  </w:footnote>
  <w:footnote w:id="13">
    <w:p w:rsidR="00000000" w:rsidDel="00000000" w:rsidP="00000000" w:rsidRDefault="00000000" w:rsidRPr="00000000" w14:paraId="00000062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Берем формулировку с п.3.5.1</w:t>
      </w:r>
    </w:p>
  </w:footnote>
  <w:footnote w:id="10">
    <w:p w:rsidR="00000000" w:rsidDel="00000000" w:rsidP="00000000" w:rsidRDefault="00000000" w:rsidRPr="00000000" w14:paraId="00000063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Схема создания стоимости строится на основе таблице потоков</w:t>
      </w:r>
    </w:p>
  </w:footnote>
  <w:footnote w:id="15">
    <w:p w:rsidR="00000000" w:rsidDel="00000000" w:rsidP="00000000" w:rsidRDefault="00000000" w:rsidRPr="00000000" w14:paraId="00000064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Обязательны ссылки на источники информации</w:t>
      </w:r>
    </w:p>
  </w:footnote>
  <w:footnote w:id="11">
    <w:p w:rsidR="00000000" w:rsidDel="00000000" w:rsidP="00000000" w:rsidRDefault="00000000" w:rsidRPr="00000000" w14:paraId="00000065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Обязательны ссылки на источники информации</w:t>
      </w:r>
    </w:p>
  </w:footnote>
  <w:footnote w:id="8">
    <w:p w:rsidR="00000000" w:rsidDel="00000000" w:rsidP="00000000" w:rsidRDefault="00000000" w:rsidRPr="00000000" w14:paraId="00000066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Типовые структуры процессов: </w:t>
      </w:r>
      <w:hyperlink r:id="rId1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производство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услуги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3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проектная деятельность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4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управляющая компания</w:t>
        </w:r>
      </w:hyperlink>
      <w:r w:rsidDel="00000000" w:rsidR="00000000" w:rsidRPr="00000000">
        <w:rPr>
          <w:rtl w:val="0"/>
        </w:rPr>
      </w:r>
    </w:p>
  </w:footnote>
  <w:footnote w:id="9">
    <w:p w:rsidR="00000000" w:rsidDel="00000000" w:rsidP="00000000" w:rsidRDefault="00000000" w:rsidRPr="00000000" w14:paraId="00000067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Владельцы и исполнители бизнес-процессов должны находиться на оргструктуре (п.1.10)</w:t>
      </w:r>
    </w:p>
  </w:footnote>
  <w:footnote w:id="3">
    <w:p w:rsidR="00000000" w:rsidDel="00000000" w:rsidP="00000000" w:rsidRDefault="00000000" w:rsidRPr="00000000" w14:paraId="0000006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Необходимо проанализировать, какие роли будут использовать систему.</w:t>
      </w:r>
    </w:p>
  </w:footnote>
  <w:footnote w:id="4">
    <w:p w:rsidR="00000000" w:rsidDel="00000000" w:rsidP="00000000" w:rsidRDefault="00000000" w:rsidRPr="00000000" w14:paraId="00000069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Опишите ресурсы, что необходимо предприятию для создания конечного продукта/оказания услуги.</w:t>
      </w:r>
    </w:p>
  </w:footnote>
  <w:footnote w:id="6">
    <w:p w:rsidR="00000000" w:rsidDel="00000000" w:rsidP="00000000" w:rsidRDefault="00000000" w:rsidRPr="00000000" w14:paraId="0000006A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Для проектирования ИСУ необходимо расписать, какие горизонты планирования используются на предприятии.</w:t>
      </w:r>
    </w:p>
  </w:footnote>
  <w:footnote w:id="5">
    <w:p w:rsidR="00000000" w:rsidDel="00000000" w:rsidP="00000000" w:rsidRDefault="00000000" w:rsidRPr="00000000" w14:paraId="0000006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https://www.rusprofile.ru/, раздел “Топ компаний в отрасли”.</w:t>
      </w:r>
    </w:p>
  </w:footnote>
  <w:footnote w:id="1">
    <w:p w:rsidR="00000000" w:rsidDel="00000000" w:rsidP="00000000" w:rsidRDefault="00000000" w:rsidRPr="00000000" w14:paraId="0000006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Совокупность материальных, нематериальных, финансовых, трудовых и информационных ресурсов, которые организация использует для своей операционной деятельности. Они не предназначены для перепродажи и служат для обеспечения функционирования предприятия. К ним относятся здания, машины, оборудование и интеллектуальная собственность. Эти активы переносят свою стоимость на себестоимость продукции по частям по мере износа.</w:t>
      </w:r>
    </w:p>
  </w:footnote>
  <w:footnote w:id="2">
    <w:p w:rsidR="00000000" w:rsidDel="00000000" w:rsidP="00000000" w:rsidRDefault="00000000" w:rsidRPr="00000000" w14:paraId="0000006D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Физическая схема отражает будущие особенности сетевой инфраструктуры ИСУ.  Создайте схему расположения объектов для проектирования сетевой инфраструктуры.</w:t>
      </w:r>
    </w:p>
  </w:footnote>
  <w:footnote w:id="14">
    <w:p w:rsidR="00000000" w:rsidDel="00000000" w:rsidP="00000000" w:rsidRDefault="00000000" w:rsidRPr="00000000" w14:paraId="0000006E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Вставить раздел подсистемы (с задачей) из таблицы потоков п.3.5.1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2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a" w:default="1">
    <w:name w:val="Normal"/>
    <w:qFormat w:val="1"/>
    <w:rPr>
      <w:sz w:val="24"/>
      <w:szCs w:val="24"/>
    </w:rPr>
  </w:style>
  <w:style w:type="paragraph" w:styleId="2">
    <w:name w:val="heading 2"/>
    <w:basedOn w:val="a"/>
    <w:next w:val="a"/>
    <w:qFormat w:val="1"/>
    <w:rsid w:val="001E6599"/>
    <w:pPr>
      <w:keepNext w:val="1"/>
      <w:spacing w:after="60" w:before="240"/>
      <w:outlineLvl w:val="1"/>
    </w:pPr>
    <w:rPr>
      <w:rFonts w:ascii="Arial" w:cs="Arial" w:hAnsi="Arial"/>
      <w:b w:val="1"/>
      <w:bCs w:val="1"/>
      <w:i w:val="1"/>
      <w:iCs w:val="1"/>
      <w:sz w:val="28"/>
      <w:szCs w:val="28"/>
    </w:rPr>
  </w:style>
  <w:style w:type="paragraph" w:styleId="3">
    <w:name w:val="heading 3"/>
    <w:basedOn w:val="a"/>
    <w:next w:val="a0"/>
    <w:qFormat w:val="1"/>
    <w:rsid w:val="00900752"/>
    <w:pPr>
      <w:keepNext w:val="1"/>
      <w:keepLines w:val="1"/>
      <w:overflowPunct w:val="0"/>
      <w:autoSpaceDE w:val="0"/>
      <w:autoSpaceDN w:val="0"/>
      <w:adjustRightInd w:val="0"/>
      <w:spacing w:after="80" w:before="120"/>
      <w:textAlignment w:val="baseline"/>
      <w:outlineLvl w:val="2"/>
    </w:pPr>
    <w:rPr>
      <w:b w:val="1"/>
      <w:bCs w:val="1"/>
      <w:kern w:val="28"/>
      <w:sz w:val="28"/>
      <w:szCs w:val="28"/>
    </w:rPr>
  </w:style>
  <w:style w:type="character" w:styleId="a1" w:default="1">
    <w:name w:val="Default Paragraph Font"/>
    <w:uiPriority w:val="1"/>
    <w:semiHidden w:val="1"/>
    <w:unhideWhenUsed w:val="1"/>
  </w:style>
  <w:style w:type="table" w:styleId="a2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3" w:default="1">
    <w:name w:val="No List"/>
    <w:uiPriority w:val="99"/>
    <w:semiHidden w:val="1"/>
    <w:unhideWhenUsed w:val="1"/>
  </w:style>
  <w:style w:type="paragraph" w:styleId="a0">
    <w:name w:val="Body Text"/>
    <w:basedOn w:val="a"/>
    <w:rsid w:val="00900752"/>
    <w:pPr>
      <w:spacing w:after="120"/>
    </w:pPr>
  </w:style>
  <w:style w:type="character" w:styleId="a4">
    <w:name w:val="Hyperlink"/>
    <w:basedOn w:val="a1"/>
    <w:rsid w:val="00C86A0C"/>
    <w:rPr>
      <w:color w:val="0000ff"/>
      <w:sz w:val="28"/>
      <w:szCs w:val="28"/>
      <w:u w:val="single"/>
    </w:rPr>
  </w:style>
  <w:style w:type="paragraph" w:styleId="1">
    <w:name w:val="toc 1"/>
    <w:basedOn w:val="a"/>
    <w:next w:val="a"/>
    <w:autoRedefine w:val="1"/>
    <w:unhideWhenUsed w:val="1"/>
    <w:rsid w:val="00007D62"/>
    <w:pPr>
      <w:spacing w:after="100"/>
    </w:pPr>
    <w:rPr>
      <w:sz w:val="28"/>
      <w:szCs w:val="28"/>
    </w:rPr>
  </w:style>
  <w:style w:type="paragraph" w:styleId="10" w:customStyle="1">
    <w:name w:val="Обычный1"/>
    <w:rsid w:val="000F69E6"/>
    <w:pPr>
      <w:widowControl w:val="0"/>
      <w:adjustRightInd w:val="0"/>
      <w:spacing w:before="40" w:line="300" w:lineRule="auto"/>
      <w:jc w:val="both"/>
      <w:textAlignment w:val="baseline"/>
    </w:pPr>
    <w:rPr>
      <w:snapToGrid w:val="0"/>
      <w:sz w:val="24"/>
    </w:rPr>
  </w:style>
  <w:style w:type="paragraph" w:styleId="20">
    <w:name w:val="toc 2"/>
    <w:basedOn w:val="a"/>
    <w:next w:val="a"/>
    <w:autoRedefine w:val="1"/>
    <w:uiPriority w:val="39"/>
    <w:semiHidden w:val="1"/>
    <w:unhideWhenUsed w:val="1"/>
    <w:rsid w:val="00C93B10"/>
    <w:pPr>
      <w:ind w:left="240"/>
    </w:pPr>
  </w:style>
  <w:style w:type="paragraph" w:styleId="a5">
    <w:name w:val="List Paragraph"/>
    <w:basedOn w:val="a"/>
    <w:uiPriority w:val="34"/>
    <w:qFormat w:val="1"/>
    <w:rsid w:val="00D96B33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rive.google.com/open?id=1HV36qkfOmxNjeSZ_pXrD4cip0Rldmw_z" TargetMode="External"/><Relationship Id="rId42" Type="http://schemas.openxmlformats.org/officeDocument/2006/relationships/hyperlink" Target="https://drive.google.com/open?id=1JOa9alzDj6_qAqvySbzqRqzlDoKMutsS" TargetMode="External"/><Relationship Id="rId41" Type="http://schemas.openxmlformats.org/officeDocument/2006/relationships/hyperlink" Target="https://drive.google.com/open?id=1vzIq5FexpAy3ca7mRUIkpmrIJdVPQctD" TargetMode="External"/><Relationship Id="rId44" Type="http://schemas.openxmlformats.org/officeDocument/2006/relationships/hyperlink" Target="https://www.businessstudio.ru/help/docs/v6/doku.php/ru/csdesign/bpmodeling/process_procedure" TargetMode="External"/><Relationship Id="rId43" Type="http://schemas.openxmlformats.org/officeDocument/2006/relationships/hyperlink" Target="https://www.businessstudio.ru/help/docs/v6/doku.php/ru/csdesign/bpmodeling/process_procedure" TargetMode="External"/><Relationship Id="rId46" Type="http://schemas.openxmlformats.org/officeDocument/2006/relationships/hyperlink" Target="https://www.businessstudio.ru/help/docs/v6/doku.php/ru/csdesign/bpmodeling/process_procedure" TargetMode="External"/><Relationship Id="rId45" Type="http://schemas.openxmlformats.org/officeDocument/2006/relationships/hyperlink" Target="https://www.businessstudio.ru/help/docs/v6/doku.php/ru/csdesign/bpmodeling/process_procedure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microsoft.com/office/2011/relationships/commentsExtended" Target="commentsExtended.xml"/><Relationship Id="rId48" Type="http://schemas.openxmlformats.org/officeDocument/2006/relationships/hyperlink" Target="https://drive.google.com/open?id=1K7PGvZc8wEzYr2Dw6du1stDu1bWzhzcI" TargetMode="External"/><Relationship Id="rId47" Type="http://schemas.openxmlformats.org/officeDocument/2006/relationships/hyperlink" Target="https://drive.google.com/open?id=1k2MfgBbMF2f70Gf0_SzT5hO_PIFLSjQP" TargetMode="External"/><Relationship Id="rId49" Type="http://schemas.openxmlformats.org/officeDocument/2006/relationships/hyperlink" Target="https://drive.google.com/open?id=1b4XmN4UuEvgLgMxA62VU5fZHs7OHMKS8" TargetMode="External"/><Relationship Id="rId5" Type="http://schemas.openxmlformats.org/officeDocument/2006/relationships/footnotes" Target="footnotes.xml"/><Relationship Id="rId6" Type="http://schemas.openxmlformats.org/officeDocument/2006/relationships/numbering" Target="numbering.xml"/><Relationship Id="rId7" Type="http://schemas.openxmlformats.org/officeDocument/2006/relationships/styles" Target="styles.xml"/><Relationship Id="rId8" Type="http://schemas.openxmlformats.org/officeDocument/2006/relationships/customXml" Target="../customXML/item1.xml"/><Relationship Id="rId31" Type="http://schemas.openxmlformats.org/officeDocument/2006/relationships/hyperlink" Target="https://drive.google.com/open?id=1VDhbe7jjFjoJ4m5MbQduqBEo6QFp1OVp" TargetMode="External"/><Relationship Id="rId30" Type="http://schemas.openxmlformats.org/officeDocument/2006/relationships/hyperlink" Target="https://docs.google.com/document/u/0/d/1o8S5IHJ8Wb0YGV-V16T3JVAXaShVGrD-/edit" TargetMode="External"/><Relationship Id="rId33" Type="http://schemas.openxmlformats.org/officeDocument/2006/relationships/hyperlink" Target="https://docs.google.com/document/d/1o8S5IHJ8Wb0YGV-V16T3JVAXaShVGrD-/edit#bookmark=id.x9smtlgbium6" TargetMode="External"/><Relationship Id="rId32" Type="http://schemas.openxmlformats.org/officeDocument/2006/relationships/hyperlink" Target="https://drive.google.com/open?id=1VDhbe7jjFjoJ4m5MbQduqBEo6QFp1OVp" TargetMode="External"/><Relationship Id="rId35" Type="http://schemas.openxmlformats.org/officeDocument/2006/relationships/hyperlink" Target="https://drive.google.com/open?id=1N8w6gk8efsaWfftqR5GW2hBD4_tMy2jc" TargetMode="External"/><Relationship Id="rId34" Type="http://schemas.openxmlformats.org/officeDocument/2006/relationships/hyperlink" Target="https://drive.google.com/open?id=164ueueJojMw49D_cPHTCjEmMUoHg2NjR" TargetMode="External"/><Relationship Id="rId37" Type="http://schemas.openxmlformats.org/officeDocument/2006/relationships/hyperlink" Target="https://docs.google.com/document/d/1o8S5IHJ8Wb0YGV-V16T3JVAXaShVGrD-/edit#bookmark=id.5ov7g7as0880" TargetMode="External"/><Relationship Id="rId36" Type="http://schemas.openxmlformats.org/officeDocument/2006/relationships/hyperlink" Target="https://drive.google.com/open?id=1iu5GAUafgMcv9JRei269xE35T2zZHJ33" TargetMode="External"/><Relationship Id="rId39" Type="http://schemas.openxmlformats.org/officeDocument/2006/relationships/hyperlink" Target="https://maker-studio.pro/" TargetMode="External"/><Relationship Id="rId38" Type="http://schemas.openxmlformats.org/officeDocument/2006/relationships/hyperlink" Target="https://drive.google.com/open?id=1EAowLXl9_XPo_0x3PKumHL7Bsr-hw1Be" TargetMode="External"/><Relationship Id="rId20" Type="http://schemas.openxmlformats.org/officeDocument/2006/relationships/hyperlink" Target="https://docs.google.com/document/d/1o8S5IHJ8Wb0YGV-V16T3JVAXaShVGrD-/edit#bookmark=id.akkkwllny2wj" TargetMode="External"/><Relationship Id="rId22" Type="http://schemas.openxmlformats.org/officeDocument/2006/relationships/hyperlink" Target="https://docs.google.com/document/d/1o8S5IHJ8Wb0YGV-V16T3JVAXaShVGrD-/edit#bookmark=id.2ke8q8u6b0xl" TargetMode="External"/><Relationship Id="rId21" Type="http://schemas.openxmlformats.org/officeDocument/2006/relationships/hyperlink" Target="https://drive.google.com/open?id=1OjyIa8ubEmjnAn7V_A1KMDFq2Uq9x4Dt" TargetMode="External"/><Relationship Id="rId24" Type="http://schemas.openxmlformats.org/officeDocument/2006/relationships/hyperlink" Target="https://docs.google.com/document/d/1o8S5IHJ8Wb0YGV-V16T3JVAXaShVGrD-/edit#bookmark=id.o6iwczpn9sje" TargetMode="External"/><Relationship Id="rId23" Type="http://schemas.openxmlformats.org/officeDocument/2006/relationships/hyperlink" Target="https://drive.google.com/open?id=164ueueJojMw49D_cPHTCjEmMUoHg2NjR" TargetMode="External"/><Relationship Id="rId26" Type="http://schemas.openxmlformats.org/officeDocument/2006/relationships/hyperlink" Target="https://drive.google.com/open?id=12-qK4Iv4FbxvRItK9JL2Otj8WdjAft0P" TargetMode="External"/><Relationship Id="rId25" Type="http://schemas.openxmlformats.org/officeDocument/2006/relationships/hyperlink" Target="https://docs.google.com/spreadsheets/u/0/d/1hc5Cn40MCNVinnCYlqqiucV2wnXe0Ioe/edit" TargetMode="External"/><Relationship Id="rId28" Type="http://schemas.openxmlformats.org/officeDocument/2006/relationships/hyperlink" Target="https://docs.google.com/document/d/1o8S5IHJ8Wb0YGV-V16T3JVAXaShVGrD-/edit#bookmark=id.qv1s5a4k7f3a" TargetMode="External"/><Relationship Id="rId27" Type="http://schemas.openxmlformats.org/officeDocument/2006/relationships/hyperlink" Target="https://drive.google.com/open?id=1iu5GAUafgMcv9JRei269xE35T2zZHJ33" TargetMode="External"/><Relationship Id="rId29" Type="http://schemas.openxmlformats.org/officeDocument/2006/relationships/hyperlink" Target="https://docs.google.com/document/d/1o8S5IHJ8Wb0YGV-V16T3JVAXaShVGrD-/edit#bookmark=id.qv1s5a4k7f3a" TargetMode="External"/><Relationship Id="rId51" Type="http://schemas.openxmlformats.org/officeDocument/2006/relationships/hyperlink" Target="https://docs.google.com/document/u/0/d/1pLuLHWNZHkxLdjUMBOHmlISS151LXKaP/edit" TargetMode="External"/><Relationship Id="rId50" Type="http://schemas.openxmlformats.org/officeDocument/2006/relationships/hyperlink" Target="https://docs.google.com/document/u/0/d/1sPVGbHg0rdlwwTW-FIuOaJhzhUZliXAG0_QVFhMdGQA/edit" TargetMode="External"/><Relationship Id="rId11" Type="http://schemas.openxmlformats.org/officeDocument/2006/relationships/hyperlink" Target="https://docs.google.com/document/u/0/d/1MklFB4QlCYQYDj4wz5oei68s81IGAob1/edit" TargetMode="External"/><Relationship Id="rId10" Type="http://schemas.openxmlformats.org/officeDocument/2006/relationships/hyperlink" Target="https://docs.google.com/document/u/0/d/1bIuf940sSxud-rP44e2c1oQxLyB-R0iJ/edit" TargetMode="External"/><Relationship Id="rId13" Type="http://schemas.openxmlformats.org/officeDocument/2006/relationships/hyperlink" Target="https://egrul.nalog.ru/" TargetMode="External"/><Relationship Id="rId12" Type="http://schemas.openxmlformats.org/officeDocument/2006/relationships/hyperlink" Target="https://egrul.nalog.ru/" TargetMode="External"/><Relationship Id="rId15" Type="http://schemas.openxmlformats.org/officeDocument/2006/relationships/hyperlink" Target="https://docs.google.com/document/u/0/d/1q-HN-JFmwN0FP7xWIxZoyy_puMrWpdTa/edit" TargetMode="External"/><Relationship Id="rId14" Type="http://schemas.openxmlformats.org/officeDocument/2006/relationships/hyperlink" Target="https://www.rusprofile.ru/" TargetMode="External"/><Relationship Id="rId17" Type="http://schemas.openxmlformats.org/officeDocument/2006/relationships/hyperlink" Target="https://drive.google.com/open?id=1cUus8sySi0VbdJu9dwR8SWIU4xuz0CGp" TargetMode="External"/><Relationship Id="rId16" Type="http://schemas.openxmlformats.org/officeDocument/2006/relationships/hyperlink" Target="https://docs.google.com/document/u/0/d/1lvLO_5jbY0P7MnZuN37X1iscPoCKsI0y/edit" TargetMode="External"/><Relationship Id="rId19" Type="http://schemas.openxmlformats.org/officeDocument/2006/relationships/hyperlink" Target="https://docs.google.com/document/d/1o8S5IHJ8Wb0YGV-V16T3JVAXaShVGrD-/edit#bookmark=id.amqmeiqkhnd6" TargetMode="External"/><Relationship Id="rId18" Type="http://schemas.openxmlformats.org/officeDocument/2006/relationships/hyperlink" Target="https://drive.google.com/open?id=1YguR9NKfy0gvRAIaYmcB1WuIdTG1c3b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notes.xml.rels><?xml version="1.0" encoding="UTF-8" standalone="yes"?><Relationships xmlns="http://schemas.openxmlformats.org/package/2006/relationships"><Relationship Id="rId1" Type="http://schemas.openxmlformats.org/officeDocument/2006/relationships/hyperlink" Target="https://drive.google.com/file/d/1vuxEUoFlBFyBFu9-ZBJCVt_VQClUjXQa/view?usp=drive_link" TargetMode="External"/><Relationship Id="rId2" Type="http://schemas.openxmlformats.org/officeDocument/2006/relationships/hyperlink" Target="https://drive.google.com/file/d/1CrGC0ZmYmAvPu0QM0sAsNcVzHTAGuKfN/view?usp=drive_link" TargetMode="External"/><Relationship Id="rId3" Type="http://schemas.openxmlformats.org/officeDocument/2006/relationships/hyperlink" Target="https://drive.google.com/file/d/15jGwAMtClQn_A8fOxiTLGDE5kwRTgxQg/view?usp=drive_link" TargetMode="External"/><Relationship Id="rId4" Type="http://schemas.openxmlformats.org/officeDocument/2006/relationships/hyperlink" Target="https://drive.google.com/file/d/1ObNBkJ92FBWL05TixMwCJ1sBtbdJv_Oo/view?usp=drive_link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VshDZSjIcRQZp+Tr69ua9MMUSQ==">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2025-03-11T21:46:00Z</dcterms:created>
  <dc:creator>Смирнов Ю.Н.</dc:creator>
</cp:coreProperties>
</file>