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microsoft.com/office/drawing/2010/main" xmlns:ns2="http://schemas.microsoft.com/office/word/2010/wordml" xmlns:ns3="urn:schemas-microsoft-com:vml" xmlns:ns4="urn:schemas-microsoft-com:office:office" xmlns:ns5="http://schemas.openxmlformats.org/officeDocument/2006/relationships" xmlns:ns6="http://schemas.openxmlformats.org/drawingml/2006/wordprocessingDrawing" xmlns:ns7="http://schemas.microsoft.com/office/word/2010/wordprocessingDrawing" xmlns:ns8="http://schemas.openxmlformats.org/drawingml/2006/main" xmlns:ns9="http://schemas.openxmlformats.org/drawingml/2006/picture" xmlns:w="http://schemas.openxmlformats.org/wordprocessingml/2006/main" ns1:Ignorable="w14 w15 w16se w16cid w16 w16cex w16sdtdh w16sdtfl w16du wp14">
  <w:body>
    <w:tbl>
      <w:tblPr>
        <w:tblW w:w="5000" w:type="pct"/>
        <w:jc w:val="center"/>
        <w:tblCellMar>
          <w:left w:w="0" w:type="dxa"/>
          <w:right w:w="0" w:type="dxa"/>
        </w:tblCellMar>
        <w:tblLook w:val="0000" w:firstRow="0" w:lastRow="0" w:firstColumn="0" w:lastColumn="0" w:noHBand="0" w:noVBand="0"/>
      </w:tblPr>
      <w:tblGrid>
        <w:gridCol w:w="806"/>
        <w:gridCol w:w="8265"/>
      </w:tblGrid>
      <w:tr w:rsidR="00363E1A" w:rsidRPr="00532E34" ns2:paraId="37820F4A" ns2:textId="77777777" w:rsidTr="00B21E3B">
        <w:trPr>
          <w:trHeight w:val="1133"/>
          <w:jc w:val="center"/>
        </w:trPr>
        <w:tc>
          <w:tcPr>
            <w:tcW w:w="444" w:type="pct"/>
          </w:tcPr>
          <w:p ns2:paraId="046BE26E" ns2:textId="77777777" w:rsidR="00363E1A" w:rsidRPr="00532E34" w:rsidRDefault="00363E1A" w:rsidP="00B21E3B">
            <w:pPr>
              <w:spacing w:line="240" w:lineRule="auto"/>
              <w:ind w:firstLine="0"/>
              <w:jc w:val="center"/>
              <w:rPr>
                <w:b/>
                <w:bCs/>
                <w:color w:val="000000"/>
                <w:spacing w:val="30"/>
                <w:w w:val="110"/>
                <w:sz w:val="22"/>
              </w:rPr>
            </w:pPr>
            <w:r w:rsidRPr="00532E34">
              <w:rPr>
                <w:b/>
                <w:bCs/>
                <w:color w:val="000000"/>
                <w:spacing w:val="30"/>
                <w:w w:val="110"/>
                <w:sz w:val="22"/>
              </w:rPr>
              <w:object w:dxaOrig="3160" w:dyaOrig="2921" ns2:anchorId="3A23A489">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25" type="#_x0000_t75" style="width:36.5pt;height:34pt" ns4:ole="">
                  <ns3:imagedata ns5:id="rId8" ns4:title=""/>
                </ns3:shape>
                <ns4:OLEObject Type="Embed" ProgID="MSDraw" ShapeID="_x0000_i1025" DrawAspect="Content" ObjectID="_1836048743" ns5:id="rId9"/>
              </w:object>
            </w:r>
          </w:p>
          <w:p ns2:paraId="39DA5474" ns2:textId="77777777" w:rsidR="00363E1A" w:rsidRPr="00532E34" w:rsidRDefault="00363E1A" w:rsidP="00B21E3B">
            <w:pPr>
              <w:spacing w:line="240" w:lineRule="auto"/>
              <w:ind w:firstLine="0"/>
              <w:jc w:val="center"/>
              <w:rPr>
                <w:color w:val="000000"/>
                <w:w w:val="120"/>
                <w:sz w:val="22"/>
              </w:rPr>
            </w:pPr>
            <w:r w:rsidRPr="00532E34">
              <w:rPr>
                <w:color w:val="000000"/>
                <w:w w:val="120"/>
                <w:sz w:val="22"/>
              </w:rPr>
              <w:t>КГЭУ</w:t>
            </w:r>
          </w:p>
          <w:p ns2:paraId="07E6AC5A" ns2:textId="77777777" w:rsidR="00363E1A" w:rsidRPr="00532E34" w:rsidRDefault="00363E1A" w:rsidP="00B21E3B">
            <w:pPr>
              <w:spacing w:line="240" w:lineRule="auto"/>
              <w:ind w:firstLine="0"/>
              <w:jc w:val="center"/>
              <w:rPr>
                <w:rFonts w:ascii="Courier New" w:hAnsi="Courier New" w:cs="Courier New"/>
                <w:color w:val="000000"/>
                <w:w w:val="120"/>
                <w:sz w:val="22"/>
              </w:rPr>
            </w:pPr>
          </w:p>
        </w:tc>
        <w:tc>
          <w:tcPr>
            <w:tcW w:w="4556" w:type="pct"/>
          </w:tcPr>
          <w:p ns2:paraId="376EB3BD" ns2:textId="77777777" w:rsidR="00363E1A" w:rsidRPr="00532E34" w:rsidRDefault="00363E1A" w:rsidP="00B21E3B">
            <w:pPr>
              <w:keepNext/>
              <w:suppressAutoHyphens/>
              <w:autoSpaceDE w:val="0"/>
              <w:autoSpaceDN w:val="0"/>
              <w:adjustRightInd w:val="0"/>
              <w:spacing w:line="240" w:lineRule="auto"/>
              <w:ind w:firstLine="0"/>
              <w:jc w:val="center"/>
              <w:outlineLvl w:val="3"/>
              <w:rPr>
                <w:b/>
                <w:bCs/>
                <w:color w:val="000000"/>
                <w:sz w:val="22"/>
              </w:rPr>
            </w:pPr>
            <w:r w:rsidRPr="00532E34">
              <w:rPr>
                <w:color w:val="000000"/>
                <w:sz w:val="22"/>
              </w:rPr>
              <w:t>МИНИСТЕРСТВО НАУКИ И ВЫСШЕГО ОБРАЗОВАНИЯ РОССИЙСКОЙ ФЕДЕРАЦИИ</w:t>
            </w:r>
          </w:p>
          <w:p ns2:paraId="2CF23899" ns2:textId="77777777" w:rsidR="00363E1A" w:rsidRPr="00532E34" w:rsidRDefault="00363E1A" w:rsidP="00B21E3B">
            <w:pPr>
              <w:spacing w:line="240" w:lineRule="auto"/>
              <w:ind w:firstLine="0"/>
              <w:jc w:val="center"/>
              <w:rPr>
                <w:b/>
                <w:bCs/>
                <w:color w:val="000000"/>
                <w:sz w:val="22"/>
              </w:rPr>
            </w:pPr>
            <w:r w:rsidRPr="00532E34">
              <w:rPr>
                <w:b/>
                <w:bCs/>
                <w:color w:val="000000"/>
                <w:sz w:val="22"/>
              </w:rPr>
              <w:t>Федеральное государственное бюджетное образовательное учреждение</w:t>
            </w:r>
          </w:p>
          <w:p ns2:paraId="6371FE60" ns2:textId="77777777" w:rsidR="00363E1A" w:rsidRPr="00532E34" w:rsidRDefault="00363E1A" w:rsidP="00B21E3B">
            <w:pPr>
              <w:spacing w:line="240" w:lineRule="auto"/>
              <w:ind w:firstLine="0"/>
              <w:jc w:val="center"/>
              <w:rPr>
                <w:b/>
                <w:bCs/>
                <w:color w:val="000000"/>
                <w:sz w:val="22"/>
              </w:rPr>
            </w:pPr>
            <w:r w:rsidRPr="00532E34">
              <w:rPr>
                <w:b/>
                <w:bCs/>
                <w:color w:val="000000"/>
                <w:sz w:val="22"/>
              </w:rPr>
              <w:t>высшего образования</w:t>
            </w:r>
          </w:p>
          <w:p ns2:paraId="27389CF1" ns2:textId="77777777" w:rsidR="00363E1A" w:rsidRPr="00532E34" w:rsidRDefault="00363E1A" w:rsidP="00B21E3B">
            <w:pPr>
              <w:spacing w:before="40" w:line="240" w:lineRule="auto"/>
              <w:ind w:firstLine="0"/>
              <w:jc w:val="center"/>
              <w:rPr>
                <w:b/>
                <w:sz w:val="22"/>
              </w:rPr>
            </w:pPr>
            <w:r w:rsidRPr="00532E34">
              <w:rPr>
                <w:b/>
                <w:sz w:val="22"/>
              </w:rPr>
              <w:t>«КАЗАНСКИЙ ГОСУДАРСТВЕННЫЙ ЭНЕРГЕТИЧЕСКИЙ УНИВЕРСИТЕТ»</w:t>
            </w:r>
          </w:p>
          <w:p ns2:paraId="41E98AE3" ns2:textId="77777777" w:rsidR="00363E1A" w:rsidRPr="00532E34" w:rsidRDefault="00363E1A" w:rsidP="00B21E3B">
            <w:pPr>
              <w:spacing w:line="240" w:lineRule="auto"/>
              <w:ind w:firstLine="0"/>
              <w:jc w:val="center"/>
              <w:rPr>
                <w:sz w:val="22"/>
              </w:rPr>
            </w:pPr>
            <w:r w:rsidRPr="00532E34">
              <w:rPr>
                <w:sz w:val="22"/>
              </w:rPr>
              <w:t>(ФГБОУ ВО «КГЭУ»)</w:t>
            </w:r>
          </w:p>
        </w:tc>
      </w:tr>
    </w:tbl>
    <w:p ns2:paraId="13916825" ns2:textId="77777777" w:rsidR="00363E1A" w:rsidRPr="00532E34" w:rsidRDefault="00363E1A" w:rsidP="00363E1A">
      <w:pPr>
        <w:spacing w:before="240" w:after="120" w:line="240" w:lineRule="auto"/>
        <w:ind w:firstLine="0"/>
        <w:jc w:val="center"/>
      </w:pPr>
      <w:r w:rsidRPr="00532E34">
        <w:t>Институт цифровых технологий и экономики</w:t>
      </w:r>
    </w:p>
    <w:p ns2:paraId="4C551A40" ns2:textId="77777777" w:rsidR="00363E1A" w:rsidRPr="00532E34" w:rsidRDefault="00363E1A" w:rsidP="00363E1A">
      <w:pPr>
        <w:spacing w:line="240" w:lineRule="auto"/>
        <w:ind w:firstLine="0"/>
        <w:jc w:val="center"/>
      </w:pPr>
      <w:r w:rsidRPr="00532E34">
        <w:t>Кафедра «Цифровые системы и модели»</w:t>
      </w:r>
    </w:p>
    <w:p ns2:paraId="77DCD5AC" ns2:textId="77777777" w:rsidR="00363E1A" w:rsidRPr="00532E34" w:rsidRDefault="00363E1A" w:rsidP="00363E1A">
      <w:pPr>
        <w:spacing w:before="480" w:line="240" w:lineRule="auto"/>
        <w:ind w:firstLine="0"/>
        <w:jc w:val="center"/>
        <w:rPr>
          <w:b/>
          <w:szCs w:val="28"/>
        </w:rPr>
      </w:pPr>
      <w:r w:rsidRPr="00532E34">
        <w:rPr>
          <w:b/>
          <w:szCs w:val="28"/>
        </w:rPr>
        <w:t>КУРСОВОЙ ПРОЕКТ</w:t>
      </w:r>
    </w:p>
    <w:p ns2:paraId="6DFE322D" ns2:textId="77777777" w:rsidR="00363E1A" w:rsidRPr="00532E34" w:rsidRDefault="00363E1A" w:rsidP="00363E1A">
      <w:pPr>
        <w:spacing w:before="240" w:after="360" w:line="240" w:lineRule="auto"/>
        <w:ind w:firstLine="0"/>
        <w:jc w:val="center"/>
        <w:rPr>
          <w:b/>
          <w:szCs w:val="28"/>
        </w:rPr>
      </w:pPr>
      <w:r w:rsidRPr="00532E34">
        <w:rPr>
          <w:b/>
          <w:szCs w:val="28"/>
        </w:rPr>
        <w:t>по дисциплине «Проектирование информационных систем»</w:t>
      </w:r>
    </w:p>
    <w:p ns2:paraId="4BD7CA94" ns2:textId="1B768A4E" w:rsidR="00363E1A" w:rsidRPr="00532E34" w:rsidRDefault="00363E1A" w:rsidP="00363E1A">
      <w:pPr>
        <w:spacing w:before="240" w:after="120" w:line="240" w:lineRule="auto"/>
        <w:ind w:firstLine="0"/>
      </w:pPr>
      <w:r w:rsidRPr="00532E34">
        <w:rPr>
          <w:b/>
          <w:szCs w:val="28"/>
        </w:rPr>
        <w:t>Тема: Проектирование информационной системы «ПАО Самараэнерго» и разработка задачи «Управление дебиторской задолженностью потребителей» подсистемы «Управление расчётами с потребителями»</w:t>
      </w:r>
      <w:r w:rsidRPr="00532E34">
        <w:rPr>
          <w:color w:val="000000" w:themeColor="text1"/>
          <w:szCs w:val="28"/>
        </w:rPr>
      </w:r>
      <w:r>
        <w:rPr>
          <w:color w:val="000000" w:themeColor="text1"/>
          <w:szCs w:val="28"/>
        </w:rPr>
      </w:r>
      <w:r w:rsidRPr="00532E34">
        <w:rPr>
          <w:color w:val="000000" w:themeColor="text1"/>
          <w:szCs w:val="28"/>
        </w:rPr>
      </w:r>
    </w:p>
    <w:p ns2:paraId="30836EB3" ns2:textId="77777777" w:rsidR="00363E1A" w:rsidRPr="00532E34" w:rsidRDefault="00363E1A" w:rsidP="00363E1A">
      <w:pPr>
        <w:spacing w:before="240" w:after="120" w:line="240" w:lineRule="auto"/>
        <w:ind w:firstLine="0"/>
      </w:pPr>
    </w:p>
    <w:tbl>
      <w:tblPr>
        <w:tblW w:w="0" w:type="auto"/>
        <w:tblLook w:val="04A0" w:firstRow="1" w:lastRow="0" w:firstColumn="1" w:lastColumn="0" w:noHBand="0" w:noVBand="1"/>
      </w:tblPr>
      <w:tblGrid>
        <w:gridCol w:w="2831"/>
        <w:gridCol w:w="6240"/>
      </w:tblGrid>
      <w:tr w:rsidR="00363E1A" w:rsidRPr="00532E34" ns2:paraId="2245B16B" ns2:textId="77777777" w:rsidTr="00B21E3B">
        <w:trPr>
          <w:trHeight w:val="397"/>
        </w:trPr>
        <w:tc>
          <w:tcPr>
            <w:tcW w:w="3227" w:type="dxa"/>
          </w:tcPr>
          <w:p ns2:paraId="3D3AA830" ns2:textId="77777777" w:rsidR="00363E1A" w:rsidRPr="00532E34" w:rsidRDefault="00363E1A" w:rsidP="00B21E3B">
            <w:pPr>
              <w:spacing w:line="240" w:lineRule="auto"/>
              <w:ind w:firstLine="0"/>
              <w:rPr>
                <w:szCs w:val="28"/>
              </w:rPr>
            </w:pPr>
          </w:p>
        </w:tc>
        <w:tc>
          <w:tcPr>
            <w:tcW w:w="6627" w:type="dxa"/>
          </w:tcPr>
          <w:p ns2:paraId="0E530724" ns2:textId="77777777" w:rsidR="00363E1A" w:rsidRPr="00532E34" w:rsidRDefault="00363E1A" w:rsidP="00B21E3B">
            <w:pPr>
              <w:spacing w:line="240" w:lineRule="auto"/>
              <w:ind w:firstLine="0"/>
              <w:rPr>
                <w:szCs w:val="28"/>
              </w:rPr>
            </w:pPr>
            <w:r w:rsidRPr="00532E34">
              <w:rPr>
                <w:b/>
                <w:bCs/>
                <w:szCs w:val="28"/>
              </w:rPr>
              <w:t>Выполнил:</w:t>
            </w:r>
          </w:p>
        </w:tc>
      </w:tr>
      <w:tr w:rsidR="00363E1A" w:rsidRPr="00532E34" ns2:paraId="418052E3" ns2:textId="77777777" w:rsidTr="00B21E3B">
        <w:trPr>
          <w:trHeight w:val="397"/>
        </w:trPr>
        <w:tc>
          <w:tcPr>
            <w:tcW w:w="3227" w:type="dxa"/>
          </w:tcPr>
          <w:p ns2:paraId="66B41855" ns2:textId="77777777" w:rsidR="00363E1A" w:rsidRPr="00532E34" w:rsidRDefault="00363E1A" w:rsidP="00B21E3B">
            <w:pPr>
              <w:spacing w:line="240" w:lineRule="auto"/>
              <w:ind w:firstLine="0"/>
              <w:rPr>
                <w:szCs w:val="28"/>
                <w:highlight w:val="yellow"/>
              </w:rPr>
            </w:pPr>
          </w:p>
        </w:tc>
        <w:tc>
          <w:tcPr>
            <w:tcW w:w="6627" w:type="dxa"/>
          </w:tcPr>
          <w:p ns2:paraId="26165324" ns2:textId="4A290EB8" w:rsidR="00363E1A" w:rsidRPr="00532E34" w:rsidRDefault="00363E1A" w:rsidP="00B21E3B">
            <w:pPr>
              <w:spacing w:line="240" w:lineRule="auto"/>
              <w:ind w:firstLine="0"/>
              <w:rPr>
                <w:szCs w:val="28"/>
              </w:rPr>
            </w:pPr>
            <w:r>
              <w:rPr>
                <w:szCs w:val="28"/>
              </w:rPr>
              <w:t xml:space="preserve">Харисов Айрат </w:t>
            </w:r>
            <w:proofErr w:type="spellStart"/>
            <w:r>
              <w:rPr>
                <w:szCs w:val="28"/>
              </w:rPr>
              <w:t>Равилевич</w:t>
            </w:r>
            <w:proofErr w:type="spellEnd"/>
          </w:p>
        </w:tc>
      </w:tr>
      <w:tr w:rsidR="00363E1A" w:rsidRPr="00532E34" ns2:paraId="2C483DC4" ns2:textId="77777777" w:rsidTr="00B21E3B">
        <w:trPr>
          <w:trHeight w:val="397"/>
        </w:trPr>
        <w:tc>
          <w:tcPr>
            <w:tcW w:w="3227" w:type="dxa"/>
          </w:tcPr>
          <w:p ns2:paraId="72F89AE4" ns2:textId="77777777" w:rsidR="00363E1A" w:rsidRPr="00532E34" w:rsidRDefault="00363E1A" w:rsidP="00B21E3B">
            <w:pPr>
              <w:spacing w:line="240" w:lineRule="auto"/>
              <w:ind w:firstLine="0"/>
              <w:rPr>
                <w:szCs w:val="28"/>
              </w:rPr>
            </w:pPr>
          </w:p>
        </w:tc>
        <w:tc>
          <w:tcPr>
            <w:tcW w:w="6627" w:type="dxa"/>
          </w:tcPr>
          <w:p ns2:paraId="465B0128" ns2:textId="72C3F883" w:rsidR="00363E1A" w:rsidRPr="00532E34" w:rsidRDefault="00363E1A" w:rsidP="00B21E3B">
            <w:pPr>
              <w:spacing w:line="240" w:lineRule="auto"/>
              <w:ind w:firstLine="0"/>
              <w:rPr>
                <w:szCs w:val="28"/>
              </w:rPr>
            </w:pPr>
            <w:r w:rsidRPr="00532E34">
              <w:rPr>
                <w:szCs w:val="28"/>
              </w:rPr>
              <w:t xml:space="preserve">студент группы: </w:t>
            </w:r>
            <w:r>
              <w:rPr>
                <w:szCs w:val="28"/>
              </w:rPr>
              <w:t>ПИ-2-24</w:t>
            </w:r>
          </w:p>
        </w:tc>
      </w:tr>
      <w:tr w:rsidR="00363E1A" w:rsidRPr="00532E34" ns2:paraId="7FF89529" ns2:textId="77777777" w:rsidTr="00B21E3B">
        <w:trPr>
          <w:trHeight w:val="567"/>
        </w:trPr>
        <w:tc>
          <w:tcPr>
            <w:tcW w:w="3227" w:type="dxa"/>
            <w:vAlign w:val="bottom"/>
          </w:tcPr>
          <w:p ns2:paraId="6A7640B2" ns2:textId="77777777" w:rsidR="00363E1A" w:rsidRPr="00532E34" w:rsidRDefault="00363E1A" w:rsidP="00B21E3B">
            <w:pPr>
              <w:spacing w:line="240" w:lineRule="auto"/>
              <w:ind w:firstLine="0"/>
              <w:jc w:val="center"/>
              <w:rPr>
                <w:szCs w:val="28"/>
              </w:rPr>
            </w:pPr>
          </w:p>
        </w:tc>
        <w:tc>
          <w:tcPr>
            <w:tcW w:w="6627" w:type="dxa"/>
            <w:vAlign w:val="bottom"/>
          </w:tcPr>
          <w:p ns2:paraId="559CEB38" ns2:textId="77777777" w:rsidR="00363E1A" w:rsidRPr="00532E34" w:rsidRDefault="00363E1A" w:rsidP="00B21E3B">
            <w:pPr>
              <w:spacing w:line="240" w:lineRule="auto"/>
              <w:ind w:firstLine="0"/>
              <w:rPr>
                <w:i/>
                <w:szCs w:val="28"/>
              </w:rPr>
            </w:pPr>
            <w:r w:rsidRPr="00532E34">
              <w:rPr>
                <w:szCs w:val="28"/>
              </w:rPr>
              <w:t>_____________________________</w:t>
            </w:r>
          </w:p>
        </w:tc>
      </w:tr>
      <w:tr w:rsidR="00363E1A" w:rsidRPr="00532E34" ns2:paraId="71AF5FC4" ns2:textId="77777777" w:rsidTr="00B21E3B">
        <w:trPr>
          <w:trHeight w:val="397"/>
        </w:trPr>
        <w:tc>
          <w:tcPr>
            <w:tcW w:w="3227" w:type="dxa"/>
          </w:tcPr>
          <w:p ns2:paraId="7E7F5395" ns2:textId="77777777" w:rsidR="00363E1A" w:rsidRPr="00532E34" w:rsidRDefault="00363E1A" w:rsidP="00B21E3B">
            <w:pPr>
              <w:spacing w:line="240" w:lineRule="auto"/>
              <w:ind w:firstLine="0"/>
              <w:rPr>
                <w:sz w:val="18"/>
                <w:szCs w:val="28"/>
              </w:rPr>
            </w:pPr>
          </w:p>
        </w:tc>
        <w:tc>
          <w:tcPr>
            <w:tcW w:w="6627" w:type="dxa"/>
          </w:tcPr>
          <w:p ns2:paraId="75B6678C" ns2:textId="77777777" w:rsidR="00363E1A" w:rsidRPr="00532E34" w:rsidRDefault="00363E1A" w:rsidP="00B21E3B">
            <w:pPr>
              <w:spacing w:line="240" w:lineRule="auto"/>
              <w:ind w:firstLine="0"/>
              <w:rPr>
                <w:sz w:val="18"/>
                <w:szCs w:val="28"/>
              </w:rPr>
            </w:pPr>
            <w:r w:rsidRPr="00532E34">
              <w:rPr>
                <w:sz w:val="18"/>
                <w:szCs w:val="28"/>
              </w:rPr>
              <w:tab/>
            </w:r>
            <w:r w:rsidRPr="00532E34">
              <w:rPr>
                <w:sz w:val="18"/>
                <w:szCs w:val="28"/>
              </w:rPr>
              <w:tab/>
            </w:r>
            <w:r w:rsidRPr="00532E34">
              <w:rPr>
                <w:sz w:val="18"/>
                <w:szCs w:val="28"/>
              </w:rPr>
              <w:tab/>
            </w:r>
            <w:r w:rsidRPr="00532E34">
              <w:rPr>
                <w:sz w:val="18"/>
                <w:szCs w:val="28"/>
              </w:rPr>
              <w:tab/>
            </w:r>
            <w:r w:rsidRPr="00532E34">
              <w:rPr>
                <w:sz w:val="18"/>
                <w:szCs w:val="28"/>
              </w:rPr>
              <w:tab/>
            </w:r>
            <w:r w:rsidRPr="00532E34">
              <w:rPr>
                <w:sz w:val="18"/>
                <w:szCs w:val="28"/>
              </w:rPr>
              <w:tab/>
              <w:t>(подпись)</w:t>
            </w:r>
          </w:p>
        </w:tc>
      </w:tr>
      <w:tr w:rsidR="00363E1A" w:rsidRPr="00532E34" ns2:paraId="4EC5B2B7" ns2:textId="77777777" w:rsidTr="00B21E3B">
        <w:trPr>
          <w:trHeight w:val="397"/>
        </w:trPr>
        <w:tc>
          <w:tcPr>
            <w:tcW w:w="3227" w:type="dxa"/>
          </w:tcPr>
          <w:p ns2:paraId="6FF9D06C" ns2:textId="77777777" w:rsidR="00363E1A" w:rsidRPr="00532E34" w:rsidRDefault="00363E1A" w:rsidP="00B21E3B">
            <w:pPr>
              <w:spacing w:line="240" w:lineRule="auto"/>
              <w:ind w:firstLine="0"/>
              <w:rPr>
                <w:szCs w:val="28"/>
              </w:rPr>
            </w:pPr>
          </w:p>
        </w:tc>
        <w:tc>
          <w:tcPr>
            <w:tcW w:w="6627" w:type="dxa"/>
          </w:tcPr>
          <w:p ns2:paraId="5DBDA091" ns2:textId="77777777" w:rsidR="00363E1A" w:rsidRPr="00532E34" w:rsidRDefault="00363E1A" w:rsidP="00B21E3B">
            <w:pPr>
              <w:spacing w:line="240" w:lineRule="auto"/>
              <w:ind w:firstLine="0"/>
              <w:rPr>
                <w:b/>
                <w:bCs/>
                <w:szCs w:val="28"/>
              </w:rPr>
            </w:pPr>
            <w:r w:rsidRPr="00532E34">
              <w:rPr>
                <w:b/>
                <w:bCs/>
                <w:szCs w:val="28"/>
              </w:rPr>
              <w:t xml:space="preserve">Руководитель работы: </w:t>
            </w:r>
          </w:p>
        </w:tc>
      </w:tr>
      <w:tr w:rsidR="00363E1A" w:rsidRPr="00532E34" ns2:paraId="0EC9999C" ns2:textId="77777777" w:rsidTr="00B21E3B">
        <w:trPr>
          <w:trHeight w:val="397"/>
        </w:trPr>
        <w:tc>
          <w:tcPr>
            <w:tcW w:w="3227" w:type="dxa"/>
          </w:tcPr>
          <w:p ns2:paraId="116600BB" ns2:textId="77777777" w:rsidR="00363E1A" w:rsidRPr="00532E34" w:rsidRDefault="00363E1A" w:rsidP="00B21E3B">
            <w:pPr>
              <w:spacing w:line="240" w:lineRule="auto"/>
              <w:ind w:firstLine="0"/>
              <w:rPr>
                <w:szCs w:val="28"/>
              </w:rPr>
            </w:pPr>
          </w:p>
        </w:tc>
        <w:tc>
          <w:tcPr>
            <w:tcW w:w="6627" w:type="dxa"/>
          </w:tcPr>
          <w:p ns2:paraId="1136CF24" ns2:textId="5062B826" w:rsidR="00363E1A" w:rsidRPr="00532E34" w:rsidRDefault="00A70E38" w:rsidP="00B21E3B">
            <w:pPr>
              <w:spacing w:line="240" w:lineRule="auto"/>
              <w:ind w:firstLine="0"/>
              <w:rPr>
                <w:szCs w:val="28"/>
              </w:rPr>
            </w:pPr>
            <w:proofErr w:type="spellStart"/>
            <w:r>
              <w:rPr>
                <w:szCs w:val="28"/>
              </w:rPr>
              <w:t>Сибаева</w:t>
            </w:r>
            <w:proofErr w:type="spellEnd"/>
            <w:r>
              <w:rPr>
                <w:szCs w:val="28"/>
              </w:rPr>
              <w:t xml:space="preserve"> Г.Р.,</w:t>
            </w:r>
            <w:r w:rsidR="00363E1A" w:rsidRPr="00532E34">
              <w:rPr>
                <w:szCs w:val="28"/>
              </w:rPr>
              <w:t xml:space="preserve"> </w:t>
            </w:r>
            <w:r w:rsidR="001844E7">
              <w:rPr>
                <w:szCs w:val="28"/>
              </w:rPr>
              <w:t>доцент кафедры</w:t>
            </w:r>
            <w:r w:rsidR="00363E1A" w:rsidRPr="00532E34">
              <w:rPr>
                <w:szCs w:val="28"/>
              </w:rPr>
              <w:t xml:space="preserve"> ЦСМ</w:t>
            </w:r>
          </w:p>
          <w:p ns2:paraId="7EB55D4F" ns2:textId="77777777" w:rsidR="00363E1A" w:rsidRPr="00532E34" w:rsidRDefault="00363E1A" w:rsidP="00B21E3B">
            <w:pPr>
              <w:spacing w:line="240" w:lineRule="auto"/>
              <w:ind w:firstLine="0"/>
              <w:rPr>
                <w:i/>
                <w:szCs w:val="28"/>
              </w:rPr>
            </w:pPr>
          </w:p>
        </w:tc>
      </w:tr>
    </w:tbl>
    <w:p ns2:paraId="6716BD87" ns2:textId="77777777" w:rsidR="00363E1A" w:rsidRPr="00532E34" w:rsidRDefault="00363E1A" w:rsidP="00363E1A">
      <w:pPr>
        <w:spacing w:line="240" w:lineRule="auto"/>
        <w:ind w:firstLine="0"/>
        <w:rPr>
          <w:szCs w:val="28"/>
        </w:rPr>
      </w:pPr>
      <w:r w:rsidRPr="00532E34">
        <w:rPr>
          <w:szCs w:val="28"/>
        </w:rPr>
        <w:t xml:space="preserve">Работа выполнена </w:t>
      </w:r>
    </w:p>
    <w:p ns2:paraId="6E71C54C" ns2:textId="77777777" w:rsidR="00363E1A" w:rsidRPr="00532E34" w:rsidRDefault="00363E1A" w:rsidP="00363E1A">
      <w:pPr>
        <w:spacing w:line="240" w:lineRule="auto"/>
        <w:ind w:firstLine="0"/>
        <w:rPr>
          <w:szCs w:val="28"/>
          <w:u w:val="single"/>
        </w:rPr>
      </w:pPr>
      <w:r w:rsidRPr="00532E34">
        <w:rPr>
          <w:szCs w:val="28"/>
        </w:rPr>
        <w:t>и защищена</w:t>
      </w:r>
      <w:r>
        <w:rPr>
          <w:szCs w:val="28"/>
        </w:rPr>
        <w:t xml:space="preserve"> </w:t>
      </w:r>
      <w:r w:rsidRPr="00532E34">
        <w:rPr>
          <w:szCs w:val="28"/>
        </w:rPr>
        <w:t>с оценкой __________ Дата защиты ____________ ____________</w:t>
      </w:r>
    </w:p>
    <w:p ns2:paraId="1DAAEBF9" ns2:textId="77777777" w:rsidR="00363E1A" w:rsidRPr="00532E34" w:rsidRDefault="00363E1A" w:rsidP="00363E1A">
      <w:pPr>
        <w:spacing w:after="240" w:line="240" w:lineRule="auto"/>
        <w:ind w:left="8058" w:firstLine="178"/>
        <w:rPr>
          <w:sz w:val="18"/>
          <w:szCs w:val="28"/>
        </w:rPr>
      </w:pPr>
      <w:r w:rsidRPr="00532E34">
        <w:rPr>
          <w:sz w:val="18"/>
          <w:szCs w:val="28"/>
        </w:rPr>
        <w:t>(подпись руководителя)</w:t>
      </w:r>
    </w:p>
    <w:p ns2:paraId="412B7092" ns2:textId="77777777" w:rsidR="00363E1A" w:rsidRPr="00532E34" w:rsidRDefault="00363E1A" w:rsidP="00363E1A">
      <w:pPr>
        <w:spacing w:line="276" w:lineRule="auto"/>
        <w:ind w:firstLine="0"/>
        <w:rPr>
          <w:szCs w:val="28"/>
        </w:rPr>
      </w:pPr>
      <w:r w:rsidRPr="00532E34">
        <w:rPr>
          <w:szCs w:val="28"/>
        </w:rPr>
        <w:t>Члены комиссии:</w:t>
      </w:r>
    </w:p>
    <w:tbl>
      <w:tblPr>
        <w:tblW w:w="5000" w:type="pct"/>
        <w:tblBorders>
          <w:bottom w:val="single" w:sz="4" w:space="0" w:color="auto"/>
          <w:insideH w:val="single" w:sz="4" w:space="0" w:color="auto"/>
        </w:tblBorders>
        <w:tblCellMar>
          <w:left w:w="0" w:type="dxa"/>
          <w:right w:w="0" w:type="dxa"/>
        </w:tblCellMar>
        <w:tblLook w:val="01E0" w:firstRow="1" w:lastRow="1" w:firstColumn="1" w:lastColumn="1" w:noHBand="0" w:noVBand="0"/>
      </w:tblPr>
      <w:tblGrid>
        <w:gridCol w:w="2524"/>
        <w:gridCol w:w="127"/>
        <w:gridCol w:w="2685"/>
        <w:gridCol w:w="134"/>
        <w:gridCol w:w="3601"/>
      </w:tblGrid>
      <w:tr w:rsidR="00363E1A" w:rsidRPr="00532E34" ns2:paraId="245D7DB3" ns2:textId="77777777" w:rsidTr="00B21E3B">
        <w:trPr>
          <w:trHeight w:val="706"/>
        </w:trPr>
        <w:tc>
          <w:tcPr>
            <w:tcW w:w="1391" w:type="pct"/>
          </w:tcPr>
          <w:p ns2:paraId="3A8A64F6" ns2:textId="77777777" w:rsidR="00363E1A" w:rsidRPr="00532E34" w:rsidRDefault="00363E1A" w:rsidP="00B21E3B">
            <w:pPr>
              <w:widowControl w:val="0"/>
              <w:tabs>
                <w:tab w:val="left" w:pos="4157"/>
              </w:tabs>
              <w:autoSpaceDE w:val="0"/>
              <w:autoSpaceDN w:val="0"/>
              <w:spacing w:line="276" w:lineRule="auto"/>
              <w:ind w:right="-15" w:firstLine="0"/>
              <w:jc w:val="center"/>
              <w:rPr>
                <w:rFonts w:eastAsia="Calibri"/>
              </w:rPr>
            </w:pPr>
          </w:p>
        </w:tc>
        <w:tc>
          <w:tcPr>
            <w:tcW w:w="70" w:type="pct"/>
          </w:tcPr>
          <w:p ns2:paraId="6A4FF5A0" ns2: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480" w:type="pct"/>
          </w:tcPr>
          <w:p ns2:paraId="188EE72D" ns2:textId="77777777" w:rsidR="00363E1A" w:rsidRPr="00532E34" w:rsidRDefault="00363E1A" w:rsidP="00B21E3B">
            <w:pPr>
              <w:widowControl w:val="0"/>
              <w:tabs>
                <w:tab w:val="left" w:pos="2024"/>
              </w:tabs>
              <w:autoSpaceDE w:val="0"/>
              <w:autoSpaceDN w:val="0"/>
              <w:spacing w:line="276" w:lineRule="auto"/>
              <w:ind w:left="-2" w:right="-15" w:firstLine="0"/>
              <w:jc w:val="center"/>
              <w:rPr>
                <w:rFonts w:eastAsia="Calibri"/>
              </w:rPr>
            </w:pPr>
          </w:p>
        </w:tc>
        <w:tc>
          <w:tcPr>
            <w:tcW w:w="74" w:type="pct"/>
          </w:tcPr>
          <w:p ns2:paraId="3D4759FA" ns2: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985" w:type="pct"/>
          </w:tcPr>
          <w:p ns2:paraId="7553A13C" ns2:textId="77777777" w:rsidR="00363E1A" w:rsidRPr="00532E34" w:rsidRDefault="00363E1A" w:rsidP="00B21E3B">
            <w:pPr>
              <w:widowControl w:val="0"/>
              <w:tabs>
                <w:tab w:val="left" w:pos="3562"/>
              </w:tabs>
              <w:autoSpaceDE w:val="0"/>
              <w:autoSpaceDN w:val="0"/>
              <w:spacing w:line="276" w:lineRule="auto"/>
              <w:ind w:left="-4" w:right="-15" w:firstLine="0"/>
              <w:jc w:val="center"/>
              <w:rPr>
                <w:rFonts w:eastAsia="Calibri"/>
              </w:rPr>
            </w:pPr>
          </w:p>
        </w:tc>
      </w:tr>
      <w:tr w:rsidR="00363E1A" w:rsidRPr="00532E34" ns2:paraId="2B3553B7" ns2:textId="77777777" w:rsidTr="00B21E3B">
        <w:trPr>
          <w:trHeight w:val="737"/>
        </w:trPr>
        <w:tc>
          <w:tcPr>
            <w:tcW w:w="1391" w:type="pct"/>
          </w:tcPr>
          <w:p ns2:paraId="31ABFC18" ns2: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(должность)</w:t>
            </w:r>
          </w:p>
        </w:tc>
        <w:tc>
          <w:tcPr>
            <w:tcW w:w="70" w:type="pct"/>
          </w:tcPr>
          <w:p ns2:paraId="2DF2E3CF" ns2: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480" w:type="pct"/>
          </w:tcPr>
          <w:p ns2:paraId="5A1A53CA" ns2: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(подпись)</w:t>
            </w:r>
          </w:p>
        </w:tc>
        <w:tc>
          <w:tcPr>
            <w:tcW w:w="74" w:type="pct"/>
          </w:tcPr>
          <w:p ns2:paraId="3F0D532F" ns2: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985" w:type="pct"/>
          </w:tcPr>
          <w:p ns2:paraId="7D3D1401" ns2: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(И.О. Фамилия)</w:t>
            </w:r>
          </w:p>
        </w:tc>
      </w:tr>
      <w:tr w:rsidR="00363E1A" w:rsidRPr="00532E34" ns2:paraId="2108D71D" ns2:textId="77777777" w:rsidTr="00B21E3B">
        <w:trPr>
          <w:trHeight w:val="737"/>
        </w:trPr>
        <w:tc>
          <w:tcPr>
            <w:tcW w:w="1391" w:type="pct"/>
            <w:tcBorders>
              <w:bottom w:val="single" w:sz="4" w:space="0" w:color="auto"/>
            </w:tcBorders>
          </w:tcPr>
          <w:p ns2:paraId="37D955F1" ns2: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(должность)</w:t>
            </w:r>
          </w:p>
        </w:tc>
        <w:tc>
          <w:tcPr>
            <w:tcW w:w="70" w:type="pct"/>
            <w:tcBorders>
              <w:bottom w:val="single" w:sz="4" w:space="0" w:color="auto"/>
            </w:tcBorders>
          </w:tcPr>
          <w:p ns2:paraId="27C2DCD0" ns2: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480" w:type="pct"/>
            <w:tcBorders>
              <w:bottom w:val="single" w:sz="4" w:space="0" w:color="auto"/>
            </w:tcBorders>
          </w:tcPr>
          <w:p ns2:paraId="799DDE5E" ns2:textId="77777777" w:rsidR="00363E1A" w:rsidRPr="00532E34" w:rsidRDefault="00363E1A" w:rsidP="00B21E3B">
            <w:pPr>
              <w:widowControl w:val="0"/>
              <w:autoSpaceDE w:val="0"/>
              <w:autoSpaceDN w:val="0"/>
              <w:spacing w:line="276" w:lineRule="auto"/>
              <w:ind w:left="-2" w:right="40" w:firstLine="0"/>
              <w:jc w:val="center"/>
              <w:rPr>
                <w:rFonts w:eastAsia="Calibri"/>
                <w:sz w:val="18"/>
              </w:rPr>
            </w:pPr>
            <w:r w:rsidRPr="00532E34">
              <w:rPr>
                <w:rFonts w:eastAsia="Calibri"/>
                <w:sz w:val="18"/>
              </w:rPr>
              <w:t>(подпись)</w:t>
            </w:r>
          </w:p>
        </w:tc>
        <w:tc>
          <w:tcPr>
            <w:tcW w:w="74" w:type="pct"/>
            <w:tcBorders>
              <w:bottom w:val="single" w:sz="4" w:space="0" w:color="auto"/>
            </w:tcBorders>
          </w:tcPr>
          <w:p ns2:paraId="3868AEF0" ns2: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985" w:type="pct"/>
            <w:tcBorders>
              <w:bottom w:val="single" w:sz="4" w:space="0" w:color="auto"/>
            </w:tcBorders>
          </w:tcPr>
          <w:p ns2:paraId="230C1185" ns2: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(И.О. Фамилия)</w:t>
            </w:r>
          </w:p>
        </w:tc>
      </w:tr>
      <w:tr w:rsidR="00363E1A" w:rsidRPr="00532E34" ns2:paraId="1F2A7B38" ns2:textId="77777777" w:rsidTr="00B21E3B">
        <w:trPr>
          <w:trHeight w:val="908"/>
        </w:trPr>
        <w:tc>
          <w:tcPr>
            <w:tcW w:w="1391" w:type="pct"/>
            <w:tcBorders>
              <w:top w:val="single" w:sz="4" w:space="0" w:color="auto"/>
              <w:bottom w:val="nil"/>
            </w:tcBorders>
          </w:tcPr>
          <w:p ns2:paraId="6B31250F" ns2: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(должность)</w:t>
            </w:r>
          </w:p>
        </w:tc>
        <w:tc>
          <w:tcPr>
            <w:tcW w:w="70" w:type="pct"/>
            <w:tcBorders>
              <w:top w:val="single" w:sz="4" w:space="0" w:color="auto"/>
              <w:bottom w:val="nil"/>
            </w:tcBorders>
          </w:tcPr>
          <w:p ns2:paraId="5767B320" ns2:textId="77777777" w:rsidR="00363E1A" w:rsidRPr="00532E34" w:rsidRDefault="00363E1A" w:rsidP="00B21E3B">
            <w:pPr>
              <w:widowControl w:val="0"/>
              <w:autoSpaceDE w:val="0"/>
              <w:autoSpaceDN w:val="0"/>
              <w:spacing w:line="276" w:lineRule="auto"/>
              <w:ind w:firstLine="0"/>
              <w:jc w:val="center"/>
              <w:rPr>
                <w:rFonts w:eastAsia="Calibri"/>
                <w:sz w:val="14"/>
              </w:rPr>
            </w:pPr>
          </w:p>
        </w:tc>
        <w:tc>
          <w:tcPr>
            <w:tcW w:w="1480" w:type="pct"/>
            <w:tcBorders>
              <w:top w:val="single" w:sz="4" w:space="0" w:color="auto"/>
              <w:bottom w:val="nil"/>
            </w:tcBorders>
          </w:tcPr>
          <w:p ns2:paraId="404FA413" ns2:textId="77777777" w:rsidR="00363E1A" w:rsidRPr="00532E34" w:rsidRDefault="00363E1A" w:rsidP="00B21E3B">
            <w:pPr>
              <w:widowControl w:val="0"/>
              <w:autoSpaceDE w:val="0"/>
              <w:autoSpaceDN w:val="0"/>
              <w:spacing w:line="276" w:lineRule="auto"/>
              <w:ind w:left="-2" w:right="50" w:firstLine="0"/>
              <w:jc w:val="center"/>
              <w:rPr>
                <w:rFonts w:eastAsia="Calibri"/>
                <w:sz w:val="18"/>
              </w:rPr>
            </w:pPr>
            <w:r w:rsidRPr="00532E34">
              <w:rPr>
                <w:rFonts w:eastAsia="Calibri"/>
                <w:sz w:val="18"/>
              </w:rPr>
              <w:t>(подпись)</w:t>
            </w:r>
          </w:p>
        </w:tc>
        <w:tc>
          <w:tcPr>
            <w:tcW w:w="74" w:type="pct"/>
            <w:tcBorders>
              <w:top w:val="single" w:sz="4" w:space="0" w:color="auto"/>
              <w:bottom w:val="nil"/>
            </w:tcBorders>
          </w:tcPr>
          <w:p ns2:paraId="4A563163" ns2:textId="77777777" w:rsidR="00363E1A" w:rsidRPr="00532E34" w:rsidRDefault="00363E1A" w:rsidP="00B21E3B">
            <w:pPr>
              <w:widowControl w:val="0"/>
              <w:autoSpaceDE w:val="0"/>
              <w:autoSpaceDN w:val="0"/>
              <w:spacing w:line="276" w:lineRule="auto"/>
              <w:ind w:firstLine="0"/>
              <w:jc w:val="center"/>
              <w:rPr>
                <w:rFonts w:eastAsia="Calibri"/>
                <w:sz w:val="14"/>
              </w:rPr>
            </w:pPr>
          </w:p>
        </w:tc>
        <w:tc>
          <w:tcPr>
            <w:tcW w:w="1985" w:type="pct"/>
            <w:tcBorders>
              <w:top w:val="single" w:sz="4" w:space="0" w:color="auto"/>
              <w:bottom w:val="nil"/>
            </w:tcBorders>
          </w:tcPr>
          <w:p ns2:paraId="67B17D8D" ns2: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(И.О. Фамилия)</w:t>
            </w:r>
          </w:p>
        </w:tc>
      </w:tr>
    </w:tbl>
    <w:p ns2:paraId="3BC5C386" ns2:textId="77777777" w:rsidR="00363E1A" w:rsidRPr="00532E34" w:rsidRDefault="00363E1A" w:rsidP="00363E1A">
      <w:pPr>
        <w:spacing w:line="240" w:lineRule="auto"/>
        <w:ind w:firstLine="0"/>
        <w:jc w:val="center"/>
      </w:pPr>
      <w:r w:rsidRPr="00532E34">
        <w:t>Казань – 202</w:t>
      </w:r>
      <w:r>
        <w:t>6</w:t>
      </w:r>
    </w:p>
    <w:p ns2:paraId="371D8B3D" ns2:textId="77777777" w:rsidR="00081F04" w:rsidRDefault="00081F04" w:rsidP="00125AEF">
      <w:pPr>
        <w:ind w:firstLine="0"/>
        <w:rPr>
          <w:sz w:val="28"/>
        </w:rPr>
      </w:pPr>
    </w:p>
    <w:p ns2:paraId="2D66EFB6" ns2:textId="77777777" w:rsidR="00247F7D" w:rsidRDefault="00247F7D">
      <w:pPr>
        <w:pStyle w:val="14"/>
        <w:tabs>
          <w:tab w:val="left" w:pos="1200"/>
        </w:tabs>
        <w:rPr>
          <w:b/>
          <w:bCs/>
        </w:rPr>
      </w:pPr>
    </w:p>
    <w:sdt>
      <w:sdtPr>
        <w:rPr>
          <w:rFonts w:asciiTheme="majorBidi" w:hAnsiTheme="majorBidi" w:cstheme="majorBidi"/>
          <w:caps w:val="0"/>
          <w:color w:val="auto"/>
          <w:sz w:val="28"/>
          <w:szCs w:val="28"/>
        </w:rPr>
        <w:id w:val="1724487506"/>
        <w:docPartObj>
          <w:docPartGallery w:val="Table of Contents"/>
          <w:docPartUnique/>
        </w:docPartObj>
      </w:sdtPr>
      <w:sdtEndPr>
        <w:rPr>
          <w:rFonts w:ascii="Times New Roman" w:hAnsi="Times New Roman" w:cs="Times New Roman"/>
          <w:b/>
          <w:bCs/>
          <w:sz w:val="24"/>
          <w:szCs w:val="24"/>
        </w:rPr>
      </w:sdtEndPr>
      <w:sdtContent>
        <w:p ns2:paraId="21EB937B" ns2:textId="5FD2C1E4" w:rsidR="007E70E7" w:rsidRPr="008D0A93" w:rsidRDefault="007E70E7">
          <w:pPr>
            <w:pStyle w:val="a6"/>
            <w:rPr>
              <w:rFonts w:asciiTheme="majorBidi" w:hAnsiTheme="majorBidi" w:cstheme="majorBidi"/>
              <w:b/>
              <w:bCs/>
              <w:color w:val="auto"/>
              <w:sz w:val="28"/>
              <w:szCs w:val="28"/>
            </w:rPr>
          </w:pPr>
          <w:r w:rsidRPr="008D0A93">
            <w:rPr>
              <w:rFonts w:asciiTheme="majorBidi" w:hAnsiTheme="majorBidi" w:cstheme="majorBidi"/>
              <w:b/>
              <w:bCs/>
              <w:color w:val="auto"/>
              <w:sz w:val="28"/>
              <w:szCs w:val="28"/>
            </w:rPr>
            <w:t>Оглавление</w:t>
          </w:r>
        </w:p>
        <w:p ns2:paraId="59C1EF5C" ns2:textId="55D97FC9" w:rsidR="007D6CE2" w:rsidRDefault="007E70E7" w:rsidP="007C0F4B">
          <w:pPr>
            <w:pStyle w:val="14"/>
            <w:ind w:firstLine="0"/>
            <w:rPr>
              <w:rFonts w:asciiTheme="minorHAnsi" w:eastAsiaTheme="minorEastAsia" w:hAnsiTheme="minorHAnsi" w:cstheme="minorBidi"/>
              <w:noProof/>
              <w:kern w:val="2"/>
              <ns2:ligatures ns2:val="standardContextual"/>
            </w:rPr>
          </w:pPr>
          <w:r w:rsidRPr="008D0A93">
            <w:rPr>
              <w:rFonts w:asciiTheme="majorBidi" w:hAnsiTheme="majorBidi" w:cstheme="majorBidi"/>
              <w:b/>
              <w:bCs/>
              <w:sz w:val="28"/>
              <w:szCs w:val="28"/>
            </w:rPr>
            <w:fldChar w:fldCharType="begin" w:dirty="true"/>
          </w:r>
          <w:r w:rsidRPr="008D0A93">
            <w:rPr>
              <w:rFonts w:asciiTheme="majorBidi" w:hAnsiTheme="majorBidi" w:cstheme="majorBidi"/>
              <w:b/>
              <w:bCs/>
              <w:sz w:val="28"/>
              <w:szCs w:val="28"/>
            </w:rPr>
            <w:instrText xml:space="preserve"> TOC \o "1-3" \h \z \u </w:instrText>
          </w:r>
          <w:r w:rsidRPr="008D0A93">
            <w:rPr>
              <w:rFonts w:asciiTheme="majorBidi" w:hAnsiTheme="majorBidi" w:cstheme="majorBidi"/>
              <w:b/>
              <w:bCs/>
              <w:sz w:val="28"/>
              <w:szCs w:val="28"/>
            </w:rPr>
            <w:fldChar w:fldCharType="separate"/>
          </w:r>
          <w:hyperlink w:anchor="_Toc224779590" w:history="1">
            <w:r w:rsidR="007D6CE2" w:rsidRPr="006E6DCC">
              <w:rPr>
                <w:rStyle w:val="a7"/>
                <w:b/>
                <w:bCs/>
                <w:noProof/>
              </w:rPr>
              <w:t>Аннотация</w:t>
            </w:r>
            <w:r w:rsidR="007D6CE2">
              <w:rPr>
                <w:noProof/>
                <w:webHidden/>
              </w:rPr>
              <w:tab/>
            </w:r>
            <w:r w:rsidR="007D6CE2">
              <w:rPr>
                <w:noProof/>
                <w:webHidden/>
              </w:rPr>
              <w:fldChar w:fldCharType="begin" w:dirty="true"/>
            </w:r>
            <w:r w:rsidR="007D6CE2">
              <w:rPr>
                <w:noProof/>
                <w:webHidden/>
              </w:rPr>
              <w:instrText xml:space="preserve"> PAGEREF _Toc224779590 \h </w:instrText>
            </w:r>
            <w:r w:rsidR="007D6CE2">
              <w:rPr>
                <w:noProof/>
                <w:webHidden/>
              </w:rPr>
            </w:r>
            <w:r w:rsidR="007D6CE2">
              <w:rPr>
                <w:noProof/>
                <w:webHidden/>
              </w:rPr>
              <w:fldChar w:fldCharType="separate"/>
            </w:r>
            <w:r w:rsidR="007D6CE2">
              <w:rPr>
                <w:noProof/>
                <w:webHidden/>
              </w:rPr>
              <w:t>4</w:t>
            </w:r>
            <w:r w:rsidR="007D6CE2">
              <w:rPr>
                <w:noProof/>
                <w:webHidden/>
              </w:rPr>
              <w:fldChar w:fldCharType="end"/>
            </w:r>
          </w:hyperlink>
        </w:p>
        <w:p ns2:paraId="0008888C" ns2:textId="178EA82C" w:rsidR="007D6CE2" w:rsidRDefault="007D6CE2" w:rsidP="007C0F4B">
          <w:pPr>
            <w:pStyle w:val="14"/>
            <w:ind w:firstLine="0"/>
            <w:rPr>
              <w:rFonts w:asciiTheme="minorHAnsi" w:eastAsiaTheme="minorEastAsia" w:hAnsiTheme="minorHAnsi" w:cstheme="minorBidi"/>
              <w:noProof/>
              <w:kern w:val="2"/>
              <ns2:ligatures ns2:val="standardContextual"/>
            </w:rPr>
          </w:pPr>
          <w:hyperlink w:anchor="_Toc224779591" w:history="1">
            <w:r w:rsidRPr="006E6DCC">
              <w:rPr>
                <w:rStyle w:val="a7"/>
                <w:b/>
                <w:bCs/>
                <w:noProof/>
              </w:rPr>
              <w:t>Введение</w:t>
            </w:r>
            <w:r>
              <w:rPr>
                <w:noProof/>
                <w:webHidden/>
              </w:rPr>
              <w:tab/>
            </w:r>
            <w:r>
              <w:rPr>
                <w:noProof/>
                <w:webHidden/>
              </w:rPr>
              <w:fldChar w:fldCharType="begin" w:dirty="true"/>
            </w:r>
            <w:r>
              <w:rPr>
                <w:noProof/>
                <w:webHidden/>
              </w:rPr>
              <w:instrText xml:space="preserve"> PAGEREF _Toc224779591 \h </w:instrText>
            </w:r>
            <w:r>
              <w:rPr>
                <w:noProof/>
                <w:webHidden/>
              </w:rPr>
            </w:r>
            <w:r>
              <w:rPr>
                <w:noProof/>
                <w:webHidden/>
              </w:rPr>
              <w:fldChar w:fldCharType="separate"/>
            </w:r>
            <w:r>
              <w:rPr>
                <w:noProof/>
                <w:webHidden/>
              </w:rPr>
              <w:t>5</w:t>
            </w:r>
            <w:r>
              <w:rPr>
                <w:noProof/>
                <w:webHidden/>
              </w:rPr>
              <w:fldChar w:fldCharType="end"/>
            </w:r>
          </w:hyperlink>
        </w:p>
        <w:p ns2:paraId="626B1A74" ns2:textId="794970A5" w:rsidR="007D6CE2" w:rsidRDefault="007D6CE2" w:rsidP="007C0F4B">
          <w:pPr>
            <w:pStyle w:val="14"/>
            <w:ind w:firstLine="0"/>
            <w:rPr>
              <w:rFonts w:asciiTheme="minorHAnsi" w:eastAsiaTheme="minorEastAsia" w:hAnsiTheme="minorHAnsi" w:cstheme="minorBidi"/>
              <w:noProof/>
              <w:kern w:val="2"/>
              <ns2:ligatures ns2:val="standardContextual"/>
            </w:rPr>
          </w:pPr>
          <w:hyperlink w:anchor="_Toc224779592" w:history="1">
            <w:r w:rsidRPr="006E6DCC">
              <w:rPr>
                <w:rStyle w:val="a7"/>
                <w:b/>
                <w:bCs/>
                <w:noProof/>
              </w:rPr>
              <w:t>1. Предпроектный анализ деятельности Самараэнерго</w:t>
            </w:r>
            <w:r>
              <w:rPr>
                <w:noProof/>
                <w:webHidden/>
              </w:rPr>
              <w:tab/>
            </w:r>
            <w:r>
              <w:rPr>
                <w:noProof/>
                <w:webHidden/>
              </w:rPr>
              <w:fldChar w:fldCharType="begin" w:dirty="true"/>
            </w:r>
            <w:r>
              <w:rPr>
                <w:noProof/>
                <w:webHidden/>
              </w:rPr>
              <w:instrText xml:space="preserve"> PAGEREF _Toc224779592 \h </w:instrText>
            </w:r>
            <w:r>
              <w:rPr>
                <w:noProof/>
                <w:webHidden/>
              </w:rPr>
            </w:r>
            <w:r>
              <w:rPr>
                <w:noProof/>
                <w:webHidden/>
              </w:rPr>
              <w:fldChar w:fldCharType="separate"/>
            </w:r>
            <w:r>
              <w:rPr>
                <w:noProof/>
                <w:webHidden/>
              </w:rPr>
              <w:t>8</w:t>
            </w:r>
            <w:r>
              <w:rPr>
                <w:noProof/>
                <w:webHidden/>
              </w:rPr>
              <w:fldChar w:fldCharType="end"/>
            </w:r>
          </w:hyperlink>
        </w:p>
        <w:p ns2:paraId="41E2CBCD" ns2:textId="139680F3"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593" w:history="1">
            <w:r w:rsidRPr="006E6DCC">
              <w:rPr>
                <w:rStyle w:val="a7"/>
                <w:noProof/>
              </w:rPr>
              <w:t>1.1 ХАРАКТЕРИСТИКА ТРУДОВЫХ РЕСУРСОВ</w:t>
            </w:r>
            <w:r>
              <w:rPr>
                <w:noProof/>
                <w:webHidden/>
              </w:rPr>
              <w:tab/>
            </w:r>
            <w:r>
              <w:rPr>
                <w:noProof/>
                <w:webHidden/>
              </w:rPr>
              <w:fldChar w:fldCharType="begin" w:dirty="true"/>
            </w:r>
            <w:r>
              <w:rPr>
                <w:noProof/>
                <w:webHidden/>
              </w:rPr>
              <w:instrText xml:space="preserve"> PAGEREF _Toc224779593 \h </w:instrText>
            </w:r>
            <w:r>
              <w:rPr>
                <w:noProof/>
                <w:webHidden/>
              </w:rPr>
            </w:r>
            <w:r>
              <w:rPr>
                <w:noProof/>
                <w:webHidden/>
              </w:rPr>
              <w:fldChar w:fldCharType="separate"/>
            </w:r>
            <w:r>
              <w:rPr>
                <w:noProof/>
                <w:webHidden/>
              </w:rPr>
              <w:t>8</w:t>
            </w:r>
            <w:r>
              <w:rPr>
                <w:noProof/>
                <w:webHidden/>
              </w:rPr>
              <w:fldChar w:fldCharType="end"/>
            </w:r>
          </w:hyperlink>
        </w:p>
        <w:p ns2:paraId="34B16206" ns2:textId="4286F778"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594" w:history="1">
            <w:r w:rsidRPr="006E6DCC">
              <w:rPr>
                <w:rStyle w:val="a7"/>
                <w:noProof/>
              </w:rPr>
              <w:t>1.2 НАИМЕНОВАНИЕ И РЕКВИЗИТЫ ПРЕДПРИЯТИЯ</w:t>
            </w:r>
            <w:r>
              <w:rPr>
                <w:noProof/>
                <w:webHidden/>
              </w:rPr>
              <w:tab/>
            </w:r>
            <w:r>
              <w:rPr>
                <w:noProof/>
                <w:webHidden/>
              </w:rPr>
              <w:fldChar w:fldCharType="begin" w:dirty="true"/>
            </w:r>
            <w:r>
              <w:rPr>
                <w:noProof/>
                <w:webHidden/>
              </w:rPr>
              <w:instrText xml:space="preserve"> PAGEREF _Toc224779594 \h </w:instrText>
            </w:r>
            <w:r>
              <w:rPr>
                <w:noProof/>
                <w:webHidden/>
              </w:rPr>
            </w:r>
            <w:r>
              <w:rPr>
                <w:noProof/>
                <w:webHidden/>
              </w:rPr>
              <w:fldChar w:fldCharType="separate"/>
            </w:r>
            <w:r>
              <w:rPr>
                <w:noProof/>
                <w:webHidden/>
              </w:rPr>
              <w:t>9</w:t>
            </w:r>
            <w:r>
              <w:rPr>
                <w:noProof/>
                <w:webHidden/>
              </w:rPr>
              <w:fldChar w:fldCharType="end"/>
            </w:r>
          </w:hyperlink>
        </w:p>
        <w:p ns2:paraId="140A3EE6" ns2:textId="315EAE37"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595" w:history="1">
            <w:r w:rsidRPr="006E6DCC">
              <w:rPr>
                <w:rStyle w:val="a7"/>
                <w:noProof/>
              </w:rPr>
              <w:t>1.3 ВИДЫ ДЕЯТЕЛЬНОСТИ</w:t>
            </w:r>
            <w:r>
              <w:rPr>
                <w:noProof/>
                <w:webHidden/>
              </w:rPr>
              <w:tab/>
            </w:r>
            <w:r>
              <w:rPr>
                <w:noProof/>
                <w:webHidden/>
              </w:rPr>
              <w:fldChar w:fldCharType="begin" w:dirty="true"/>
            </w:r>
            <w:r>
              <w:rPr>
                <w:noProof/>
                <w:webHidden/>
              </w:rPr>
              <w:instrText xml:space="preserve"> PAGEREF _Toc224779595 \h </w:instrText>
            </w:r>
            <w:r>
              <w:rPr>
                <w:noProof/>
                <w:webHidden/>
              </w:rPr>
            </w:r>
            <w:r>
              <w:rPr>
                <w:noProof/>
                <w:webHidden/>
              </w:rPr>
              <w:fldChar w:fldCharType="separate"/>
            </w:r>
            <w:r>
              <w:rPr>
                <w:noProof/>
                <w:webHidden/>
              </w:rPr>
              <w:t>9</w:t>
            </w:r>
            <w:r>
              <w:rPr>
                <w:noProof/>
                <w:webHidden/>
              </w:rPr>
              <w:fldChar w:fldCharType="end"/>
            </w:r>
          </w:hyperlink>
        </w:p>
        <w:p ns2:paraId="681BB24D" ns2:textId="0C0705C1"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596" w:history="1">
            <w:r w:rsidRPr="006E6DCC">
              <w:rPr>
                <w:rStyle w:val="a7"/>
                <w:noProof/>
              </w:rPr>
              <w:t>1.4 ОСНОВНЫЕ ФОНДЫ И ФИЗИЧЕСКАЯ СХЕМА ИХ РАСПОЛОЖЕНИЯ</w:t>
            </w:r>
            <w:r>
              <w:rPr>
                <w:noProof/>
                <w:webHidden/>
              </w:rPr>
              <w:tab/>
            </w:r>
            <w:r>
              <w:rPr>
                <w:noProof/>
                <w:webHidden/>
              </w:rPr>
              <w:fldChar w:fldCharType="begin" w:dirty="true"/>
            </w:r>
            <w:r>
              <w:rPr>
                <w:noProof/>
                <w:webHidden/>
              </w:rPr>
              <w:instrText xml:space="preserve"> PAGEREF _Toc224779596 \h </w:instrText>
            </w:r>
            <w:r>
              <w:rPr>
                <w:noProof/>
                <w:webHidden/>
              </w:rPr>
            </w:r>
            <w:r>
              <w:rPr>
                <w:noProof/>
                <w:webHidden/>
              </w:rPr>
              <w:fldChar w:fldCharType="separate"/>
            </w:r>
            <w:r>
              <w:rPr>
                <w:noProof/>
                <w:webHidden/>
              </w:rPr>
              <w:t>9</w:t>
            </w:r>
            <w:r>
              <w:rPr>
                <w:noProof/>
                <w:webHidden/>
              </w:rPr>
              <w:fldChar w:fldCharType="end"/>
            </w:r>
          </w:hyperlink>
        </w:p>
        <w:p ns2:paraId="09942F62" ns2:textId="01668A29"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597" w:history="1">
            <w:r w:rsidRPr="006E6DCC">
              <w:rPr>
                <w:rStyle w:val="a7"/>
                <w:noProof/>
              </w:rPr>
              <w:t>1.5 ХАРАКТЕРИСТИКА ТРУДОВЫХ РЕСУРСОВ</w:t>
            </w:r>
            <w:r>
              <w:rPr>
                <w:noProof/>
                <w:webHidden/>
              </w:rPr>
              <w:tab/>
            </w:r>
            <w:r>
              <w:rPr>
                <w:noProof/>
                <w:webHidden/>
              </w:rPr>
              <w:fldChar w:fldCharType="begin" w:dirty="true"/>
            </w:r>
            <w:r>
              <w:rPr>
                <w:noProof/>
                <w:webHidden/>
              </w:rPr>
              <w:instrText xml:space="preserve"> PAGEREF _Toc224779597 \h </w:instrText>
            </w:r>
            <w:r>
              <w:rPr>
                <w:noProof/>
                <w:webHidden/>
              </w:rPr>
            </w:r>
            <w:r>
              <w:rPr>
                <w:noProof/>
                <w:webHidden/>
              </w:rPr>
              <w:fldChar w:fldCharType="separate"/>
            </w:r>
            <w:r>
              <w:rPr>
                <w:noProof/>
                <w:webHidden/>
              </w:rPr>
              <w:t>10</w:t>
            </w:r>
            <w:r>
              <w:rPr>
                <w:noProof/>
                <w:webHidden/>
              </w:rPr>
              <w:fldChar w:fldCharType="end"/>
            </w:r>
          </w:hyperlink>
        </w:p>
        <w:p ns2:paraId="14EA7C4D" ns2:textId="0247EA97"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598" w:history="1">
            <w:r w:rsidRPr="006E6DCC">
              <w:rPr>
                <w:rStyle w:val="a7"/>
                <w:noProof/>
              </w:rPr>
              <w:t>1.6 ВХОДНЫЕ РЕСУРСЫ ПРЕДПРИЯТИЯ</w:t>
            </w:r>
            <w:r>
              <w:rPr>
                <w:noProof/>
                <w:webHidden/>
              </w:rPr>
              <w:tab/>
            </w:r>
            <w:r>
              <w:rPr>
                <w:noProof/>
                <w:webHidden/>
              </w:rPr>
              <w:fldChar w:fldCharType="begin" w:dirty="true"/>
            </w:r>
            <w:r>
              <w:rPr>
                <w:noProof/>
                <w:webHidden/>
              </w:rPr>
              <w:instrText xml:space="preserve"> PAGEREF _Toc224779598 \h </w:instrText>
            </w:r>
            <w:r>
              <w:rPr>
                <w:noProof/>
                <w:webHidden/>
              </w:rPr>
            </w:r>
            <w:r>
              <w:rPr>
                <w:noProof/>
                <w:webHidden/>
              </w:rPr>
              <w:fldChar w:fldCharType="separate"/>
            </w:r>
            <w:r>
              <w:rPr>
                <w:noProof/>
                <w:webHidden/>
              </w:rPr>
              <w:t>10</w:t>
            </w:r>
            <w:r>
              <w:rPr>
                <w:noProof/>
                <w:webHidden/>
              </w:rPr>
              <w:fldChar w:fldCharType="end"/>
            </w:r>
          </w:hyperlink>
        </w:p>
        <w:p ns2:paraId="02AF4435" ns2:textId="2F9F7589"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599" w:history="1">
            <w:r w:rsidRPr="006E6DCC">
              <w:rPr>
                <w:rStyle w:val="a7"/>
                <w:noProof/>
              </w:rPr>
              <w:t>1.7 ПРОДУКТЫ (УСЛУГИ) ПРЕДПРИЯТИЯ</w:t>
            </w:r>
            <w:r>
              <w:rPr>
                <w:noProof/>
                <w:webHidden/>
              </w:rPr>
              <w:tab/>
            </w:r>
            <w:r>
              <w:rPr>
                <w:noProof/>
                <w:webHidden/>
              </w:rPr>
              <w:fldChar w:fldCharType="begin" w:dirty="true"/>
            </w:r>
            <w:r>
              <w:rPr>
                <w:noProof/>
                <w:webHidden/>
              </w:rPr>
              <w:instrText xml:space="preserve"> PAGEREF _Toc224779599 \h </w:instrText>
            </w:r>
            <w:r>
              <w:rPr>
                <w:noProof/>
                <w:webHidden/>
              </w:rPr>
            </w:r>
            <w:r>
              <w:rPr>
                <w:noProof/>
                <w:webHidden/>
              </w:rPr>
              <w:fldChar w:fldCharType="separate"/>
            </w:r>
            <w:r>
              <w:rPr>
                <w:noProof/>
                <w:webHidden/>
              </w:rPr>
              <w:t>11</w:t>
            </w:r>
            <w:r>
              <w:rPr>
                <w:noProof/>
                <w:webHidden/>
              </w:rPr>
              <w:fldChar w:fldCharType="end"/>
            </w:r>
          </w:hyperlink>
        </w:p>
        <w:p ns2:paraId="18D85B81" ns2:textId="502D8FA6"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00" w:history="1">
            <w:r w:rsidRPr="006E6DCC">
              <w:rPr>
                <w:rStyle w:val="a7"/>
                <w:noProof/>
              </w:rPr>
              <w:t>1.8 ХАРАКТЕРИСТИКА ПОТРЕБИТЕЛЕЙ ПРОДУКЦИИ И КОНКУРЕНТНАЯ СРЕДА</w:t>
            </w:r>
            <w:r>
              <w:rPr>
                <w:noProof/>
                <w:webHidden/>
              </w:rPr>
              <w:tab/>
            </w:r>
            <w:r>
              <w:rPr>
                <w:noProof/>
                <w:webHidden/>
              </w:rPr>
              <w:fldChar w:fldCharType="begin" w:dirty="true"/>
            </w:r>
            <w:r>
              <w:rPr>
                <w:noProof/>
                <w:webHidden/>
              </w:rPr>
              <w:instrText xml:space="preserve"> PAGEREF _Toc224779600 \h </w:instrText>
            </w:r>
            <w:r>
              <w:rPr>
                <w:noProof/>
                <w:webHidden/>
              </w:rPr>
            </w:r>
            <w:r>
              <w:rPr>
                <w:noProof/>
                <w:webHidden/>
              </w:rPr>
              <w:fldChar w:fldCharType="separate"/>
            </w:r>
            <w:r>
              <w:rPr>
                <w:noProof/>
                <w:webHidden/>
              </w:rPr>
              <w:t>12</w:t>
            </w:r>
            <w:r>
              <w:rPr>
                <w:noProof/>
                <w:webHidden/>
              </w:rPr>
              <w:fldChar w:fldCharType="end"/>
            </w:r>
          </w:hyperlink>
        </w:p>
        <w:p ns2:paraId="3F3B2AD3" ns2:textId="5A8A014A"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01" w:history="1">
            <w:r w:rsidRPr="006E6DCC">
              <w:rPr>
                <w:rStyle w:val="a7"/>
                <w:noProof/>
              </w:rPr>
              <w:t>1.9 ПРОИЗВОДСТВЕННЫЕ И ЭКОНОМИЧЕСКИЕ ПОКАЗАТЕЛИ ДЕЯТЕЛЬНОСТИ</w:t>
            </w:r>
            <w:r>
              <w:rPr>
                <w:noProof/>
                <w:webHidden/>
              </w:rPr>
              <w:tab/>
            </w:r>
            <w:r>
              <w:rPr>
                <w:noProof/>
                <w:webHidden/>
              </w:rPr>
              <w:fldChar w:fldCharType="begin" w:dirty="true"/>
            </w:r>
            <w:r>
              <w:rPr>
                <w:noProof/>
                <w:webHidden/>
              </w:rPr>
              <w:instrText xml:space="preserve"> PAGEREF _Toc224779601 \h </w:instrText>
            </w:r>
            <w:r>
              <w:rPr>
                <w:noProof/>
                <w:webHidden/>
              </w:rPr>
            </w:r>
            <w:r>
              <w:rPr>
                <w:noProof/>
                <w:webHidden/>
              </w:rPr>
              <w:fldChar w:fldCharType="separate"/>
            </w:r>
            <w:r>
              <w:rPr>
                <w:noProof/>
                <w:webHidden/>
              </w:rPr>
              <w:t>13</w:t>
            </w:r>
            <w:r>
              <w:rPr>
                <w:noProof/>
                <w:webHidden/>
              </w:rPr>
              <w:fldChar w:fldCharType="end"/>
            </w:r>
          </w:hyperlink>
        </w:p>
        <w:p ns2:paraId="5BE6ABA7" ns2:textId="3C91D5D7"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02" w:history="1">
            <w:r w:rsidRPr="006E6DCC">
              <w:rPr>
                <w:rStyle w:val="a7"/>
                <w:noProof/>
              </w:rPr>
              <w:t>1.10 ОРГАНИЗАЦИОННАЯ СТРУКТУРА И ФИЗИЧЕСКАЯ СХЕМА ИХ РАСПОЛОЖЕНИЯ</w:t>
            </w:r>
            <w:r>
              <w:rPr>
                <w:noProof/>
                <w:webHidden/>
              </w:rPr>
              <w:tab/>
            </w:r>
            <w:r>
              <w:rPr>
                <w:noProof/>
                <w:webHidden/>
              </w:rPr>
              <w:fldChar w:fldCharType="begin" w:dirty="true"/>
            </w:r>
            <w:r>
              <w:rPr>
                <w:noProof/>
                <w:webHidden/>
              </w:rPr>
              <w:instrText xml:space="preserve"> PAGEREF _Toc224779602 \h </w:instrText>
            </w:r>
            <w:r>
              <w:rPr>
                <w:noProof/>
                <w:webHidden/>
              </w:rPr>
            </w:r>
            <w:r>
              <w:rPr>
                <w:noProof/>
                <w:webHidden/>
              </w:rPr>
              <w:fldChar w:fldCharType="separate"/>
            </w:r>
            <w:r>
              <w:rPr>
                <w:noProof/>
                <w:webHidden/>
              </w:rPr>
              <w:t>14</w:t>
            </w:r>
            <w:r>
              <w:rPr>
                <w:noProof/>
                <w:webHidden/>
              </w:rPr>
              <w:fldChar w:fldCharType="end"/>
            </w:r>
          </w:hyperlink>
        </w:p>
        <w:p ns2:paraId="3B541F0D" ns2:textId="4D679024"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03" w:history="1">
            <w:r w:rsidRPr="006E6DCC">
              <w:rPr>
                <w:rStyle w:val="a7"/>
                <w:noProof/>
              </w:rPr>
              <w:t>1.11 СТАНДАРТЫ ОПЕРАТИВНОГО, СРЕДНЕСРОЧНОГО, СТРАТЕГИЧЕСКОГО УПРАВЛЕНИЯ ПРЕДПРИЯТИЕМ</w:t>
            </w:r>
            <w:r>
              <w:rPr>
                <w:noProof/>
                <w:webHidden/>
              </w:rPr>
              <w:tab/>
            </w:r>
            <w:r>
              <w:rPr>
                <w:noProof/>
                <w:webHidden/>
              </w:rPr>
              <w:fldChar w:fldCharType="begin" w:dirty="true"/>
            </w:r>
            <w:r>
              <w:rPr>
                <w:noProof/>
                <w:webHidden/>
              </w:rPr>
              <w:instrText xml:space="preserve"> PAGEREF _Toc224779603 \h </w:instrText>
            </w:r>
            <w:r>
              <w:rPr>
                <w:noProof/>
                <w:webHidden/>
              </w:rPr>
            </w:r>
            <w:r>
              <w:rPr>
                <w:noProof/>
                <w:webHidden/>
              </w:rPr>
              <w:fldChar w:fldCharType="separate"/>
            </w:r>
            <w:r>
              <w:rPr>
                <w:noProof/>
                <w:webHidden/>
              </w:rPr>
              <w:t>15</w:t>
            </w:r>
            <w:r>
              <w:rPr>
                <w:noProof/>
                <w:webHidden/>
              </w:rPr>
              <w:fldChar w:fldCharType="end"/>
            </w:r>
          </w:hyperlink>
        </w:p>
        <w:p ns2:paraId="25381974" ns2:textId="5023705F"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04" w:history="1">
            <w:r w:rsidRPr="006E6DCC">
              <w:rPr>
                <w:rStyle w:val="a7"/>
                <w:noProof/>
              </w:rPr>
              <w:t>1.12 ЛОГИЧЕСКАЯ И ФИЗИЧЕСКАЯ СХЕМА КОМПЬЮТЕРНОЙ СЕТИ ПРЕДПРИЯТИЯ</w:t>
            </w:r>
            <w:r>
              <w:rPr>
                <w:noProof/>
                <w:webHidden/>
              </w:rPr>
              <w:tab/>
            </w:r>
            <w:r>
              <w:rPr>
                <w:noProof/>
                <w:webHidden/>
              </w:rPr>
              <w:fldChar w:fldCharType="begin" w:dirty="true"/>
            </w:r>
            <w:r>
              <w:rPr>
                <w:noProof/>
                <w:webHidden/>
              </w:rPr>
              <w:instrText xml:space="preserve"> PAGEREF _Toc224779604 \h </w:instrText>
            </w:r>
            <w:r>
              <w:rPr>
                <w:noProof/>
                <w:webHidden/>
              </w:rPr>
            </w:r>
            <w:r>
              <w:rPr>
                <w:noProof/>
                <w:webHidden/>
              </w:rPr>
              <w:fldChar w:fldCharType="separate"/>
            </w:r>
            <w:r>
              <w:rPr>
                <w:noProof/>
                <w:webHidden/>
              </w:rPr>
              <w:t>17</w:t>
            </w:r>
            <w:r>
              <w:rPr>
                <w:noProof/>
                <w:webHidden/>
              </w:rPr>
              <w:fldChar w:fldCharType="end"/>
            </w:r>
          </w:hyperlink>
        </w:p>
        <w:p ns2:paraId="743547E9" ns2:textId="20EBA306"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05" w:history="1">
            <w:r w:rsidRPr="006E6DCC">
              <w:rPr>
                <w:rStyle w:val="a7"/>
                <w:noProof/>
              </w:rPr>
              <w:t>1.13 СОСТАВ И СТРУКТУРА ДЕЙСТВУЮЩЕЙ ИНФОРМАЦИОННОЙ СИСТЕМЫ</w:t>
            </w:r>
            <w:r>
              <w:rPr>
                <w:noProof/>
                <w:webHidden/>
              </w:rPr>
              <w:tab/>
            </w:r>
            <w:r>
              <w:rPr>
                <w:noProof/>
                <w:webHidden/>
              </w:rPr>
              <w:fldChar w:fldCharType="begin" w:dirty="true"/>
            </w:r>
            <w:r>
              <w:rPr>
                <w:noProof/>
                <w:webHidden/>
              </w:rPr>
              <w:instrText xml:space="preserve"> PAGEREF _Toc224779605 \h </w:instrText>
            </w:r>
            <w:r>
              <w:rPr>
                <w:noProof/>
                <w:webHidden/>
              </w:rPr>
            </w:r>
            <w:r>
              <w:rPr>
                <w:noProof/>
                <w:webHidden/>
              </w:rPr>
              <w:fldChar w:fldCharType="separate"/>
            </w:r>
            <w:r>
              <w:rPr>
                <w:noProof/>
                <w:webHidden/>
              </w:rPr>
              <w:t>17</w:t>
            </w:r>
            <w:r>
              <w:rPr>
                <w:noProof/>
                <w:webHidden/>
              </w:rPr>
              <w:fldChar w:fldCharType="end"/>
            </w:r>
          </w:hyperlink>
        </w:p>
        <w:p ns2:paraId="3B14AE81" ns2:textId="60CA92D7"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06" w:history="1">
            <w:r w:rsidRPr="006E6DCC">
              <w:rPr>
                <w:rStyle w:val="a7"/>
                <w:noProof/>
              </w:rPr>
              <w:t>1.14 АКТУАЛЬНЫЕ ПРОБЛЕМЫ И НОВЫЕ ПРОЕКТЫ ПРЕДПРИЯТИЯ</w:t>
            </w:r>
            <w:r>
              <w:rPr>
                <w:noProof/>
                <w:webHidden/>
              </w:rPr>
              <w:tab/>
            </w:r>
            <w:r>
              <w:rPr>
                <w:noProof/>
                <w:webHidden/>
              </w:rPr>
              <w:fldChar w:fldCharType="begin" w:dirty="true"/>
            </w:r>
            <w:r>
              <w:rPr>
                <w:noProof/>
                <w:webHidden/>
              </w:rPr>
              <w:instrText xml:space="preserve"> PAGEREF _Toc224779606 \h </w:instrText>
            </w:r>
            <w:r>
              <w:rPr>
                <w:noProof/>
                <w:webHidden/>
              </w:rPr>
            </w:r>
            <w:r>
              <w:rPr>
                <w:noProof/>
                <w:webHidden/>
              </w:rPr>
              <w:fldChar w:fldCharType="separate"/>
            </w:r>
            <w:r>
              <w:rPr>
                <w:noProof/>
                <w:webHidden/>
              </w:rPr>
              <w:t>18</w:t>
            </w:r>
            <w:r>
              <w:rPr>
                <w:noProof/>
                <w:webHidden/>
              </w:rPr>
              <w:fldChar w:fldCharType="end"/>
            </w:r>
          </w:hyperlink>
        </w:p>
        <w:p ns2:paraId="23776441" ns2:textId="285F8865" w:rsidR="007D6CE2" w:rsidRDefault="007D6CE2" w:rsidP="007C0F4B">
          <w:pPr>
            <w:pStyle w:val="14"/>
            <w:tabs>
              <w:tab w:val="left" w:pos="1200"/>
            </w:tabs>
            <w:ind w:firstLine="0"/>
            <w:rPr>
              <w:rFonts w:asciiTheme="minorHAnsi" w:eastAsiaTheme="minorEastAsia" w:hAnsiTheme="minorHAnsi" w:cstheme="minorBidi"/>
              <w:noProof/>
              <w:kern w:val="2"/>
              <ns2:ligatures ns2:val="standardContextual"/>
            </w:rPr>
          </w:pPr>
          <w:hyperlink w:anchor="_Toc224779607" w:history="1">
            <w:r w:rsidRPr="006E6DCC">
              <w:rPr>
                <w:rStyle w:val="a7"/>
                <w:b/>
                <w:bCs/>
                <w:noProof/>
              </w:rPr>
              <w:t>2.</w:t>
            </w:r>
            <w:r>
              <w:rPr>
                <w:rFonts w:asciiTheme="minorHAnsi" w:eastAsiaTheme="minorEastAsia" w:hAnsiTheme="minorHAnsi" w:cstheme="minorBidi"/>
                <w:noProof/>
                <w:kern w:val="2"/>
                <ns2:ligatures ns2:val="standardContextual"/>
              </w:rPr>
              <w:tab/>
            </w:r>
            <w:r w:rsidRPr="006E6DCC">
              <w:rPr>
                <w:rStyle w:val="a7"/>
                <w:b/>
                <w:bCs/>
                <w:noProof/>
              </w:rPr>
              <w:t>Реинжиниринг бизнес-процессов предприятия и стандарт управления</w:t>
            </w:r>
            <w:r>
              <w:rPr>
                <w:noProof/>
                <w:webHidden/>
              </w:rPr>
              <w:tab/>
            </w:r>
            <w:r>
              <w:rPr>
                <w:noProof/>
                <w:webHidden/>
              </w:rPr>
              <w:fldChar w:fldCharType="begin" w:dirty="true"/>
            </w:r>
            <w:r>
              <w:rPr>
                <w:noProof/>
                <w:webHidden/>
              </w:rPr>
              <w:instrText xml:space="preserve"> PAGEREF _Toc224779607 \h </w:instrText>
            </w:r>
            <w:r>
              <w:rPr>
                <w:noProof/>
                <w:webHidden/>
              </w:rPr>
            </w:r>
            <w:r>
              <w:rPr>
                <w:noProof/>
                <w:webHidden/>
              </w:rPr>
              <w:fldChar w:fldCharType="separate"/>
            </w:r>
            <w:r>
              <w:rPr>
                <w:noProof/>
                <w:webHidden/>
              </w:rPr>
              <w:t>22</w:t>
            </w:r>
            <w:r>
              <w:rPr>
                <w:noProof/>
                <w:webHidden/>
              </w:rPr>
              <w:fldChar w:fldCharType="end"/>
            </w:r>
          </w:hyperlink>
        </w:p>
        <w:p ns2:paraId="364DDFD7" ns2:textId="4BA52388"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08" w:history="1">
            <w:r w:rsidRPr="006E6DCC">
              <w:rPr>
                <w:rStyle w:val="a7"/>
                <w:noProof/>
              </w:rPr>
              <w:t>2.1 ЦЕЛИ, ПРИНЦИПЫ, МЕТОДЫ И ИНСТРУМЕНТЫ РЕИНЖИНИРИНГА БИЗНЕС-ПРОЦЕССОВ</w:t>
            </w:r>
            <w:r>
              <w:rPr>
                <w:noProof/>
                <w:webHidden/>
              </w:rPr>
              <w:tab/>
            </w:r>
            <w:r>
              <w:rPr>
                <w:noProof/>
                <w:webHidden/>
              </w:rPr>
              <w:fldChar w:fldCharType="begin" w:dirty="true"/>
            </w:r>
            <w:r>
              <w:rPr>
                <w:noProof/>
                <w:webHidden/>
              </w:rPr>
              <w:instrText xml:space="preserve"> PAGEREF _Toc224779608 \h </w:instrText>
            </w:r>
            <w:r>
              <w:rPr>
                <w:noProof/>
                <w:webHidden/>
              </w:rPr>
            </w:r>
            <w:r>
              <w:rPr>
                <w:noProof/>
                <w:webHidden/>
              </w:rPr>
              <w:fldChar w:fldCharType="separate"/>
            </w:r>
            <w:r>
              <w:rPr>
                <w:noProof/>
                <w:webHidden/>
              </w:rPr>
              <w:t>22</w:t>
            </w:r>
            <w:r>
              <w:rPr>
                <w:noProof/>
                <w:webHidden/>
              </w:rPr>
              <w:fldChar w:fldCharType="end"/>
            </w:r>
          </w:hyperlink>
        </w:p>
        <w:p ns2:paraId="649106DB" ns2:textId="4F424563"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09" w:history="1">
            <w:r w:rsidRPr="006E6DCC">
              <w:rPr>
                <w:rStyle w:val="a7"/>
                <w:noProof/>
              </w:rPr>
              <w:t>2.2 БИЗНЕС-ПРОЦЕССЫ ПРЕДПРИЯТИЯ, ИХ ЦЕЛИ, ОПИСАНИЕ, ВЛАДЕЛЬЦЫ И ЦЕЛЕВЫЕ БИЗНЕС-ПРОДУКТЫ</w:t>
            </w:r>
            <w:r>
              <w:rPr>
                <w:noProof/>
                <w:webHidden/>
              </w:rPr>
              <w:tab/>
            </w:r>
            <w:r>
              <w:rPr>
                <w:noProof/>
                <w:webHidden/>
              </w:rPr>
              <w:fldChar w:fldCharType="begin" w:dirty="true"/>
            </w:r>
            <w:r>
              <w:rPr>
                <w:noProof/>
                <w:webHidden/>
              </w:rPr>
              <w:instrText xml:space="preserve"> PAGEREF _Toc224779609 \h </w:instrText>
            </w:r>
            <w:r>
              <w:rPr>
                <w:noProof/>
                <w:webHidden/>
              </w:rPr>
            </w:r>
            <w:r>
              <w:rPr>
                <w:noProof/>
                <w:webHidden/>
              </w:rPr>
              <w:fldChar w:fldCharType="separate"/>
            </w:r>
            <w:r>
              <w:rPr>
                <w:noProof/>
                <w:webHidden/>
              </w:rPr>
              <w:t>26</w:t>
            </w:r>
            <w:r>
              <w:rPr>
                <w:noProof/>
                <w:webHidden/>
              </w:rPr>
              <w:fldChar w:fldCharType="end"/>
            </w:r>
          </w:hyperlink>
        </w:p>
        <w:p ns2:paraId="2AC0F1E7" ns2:textId="36B407E6"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10" w:history="1">
            <w:r w:rsidRPr="006E6DCC">
              <w:rPr>
                <w:rStyle w:val="a7"/>
                <w:noProof/>
              </w:rPr>
              <w:t>2.3 БИЗНЕС-ЗАДАЧИ И ИХ ИСПОЛНИТЕЛИ, КЛАССИФИКАЦИЯ</w:t>
            </w:r>
            <w:r>
              <w:rPr>
                <w:noProof/>
                <w:webHidden/>
              </w:rPr>
              <w:tab/>
            </w:r>
            <w:r>
              <w:rPr>
                <w:noProof/>
                <w:webHidden/>
              </w:rPr>
              <w:fldChar w:fldCharType="begin" w:dirty="true"/>
            </w:r>
            <w:r>
              <w:rPr>
                <w:noProof/>
                <w:webHidden/>
              </w:rPr>
              <w:instrText xml:space="preserve"> PAGEREF _Toc224779610 \h </w:instrText>
            </w:r>
            <w:r>
              <w:rPr>
                <w:noProof/>
                <w:webHidden/>
              </w:rPr>
            </w:r>
            <w:r>
              <w:rPr>
                <w:noProof/>
                <w:webHidden/>
              </w:rPr>
              <w:fldChar w:fldCharType="separate"/>
            </w:r>
            <w:r>
              <w:rPr>
                <w:noProof/>
                <w:webHidden/>
              </w:rPr>
              <w:t>32</w:t>
            </w:r>
            <w:r>
              <w:rPr>
                <w:noProof/>
                <w:webHidden/>
              </w:rPr>
              <w:fldChar w:fldCharType="end"/>
            </w:r>
          </w:hyperlink>
        </w:p>
        <w:p ns2:paraId="470CE570" ns2:textId="18524F4C"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11" w:history="1">
            <w:r w:rsidRPr="006E6DCC">
              <w:rPr>
                <w:rStyle w:val="a7"/>
                <w:noProof/>
              </w:rPr>
              <w:t>2.4 НОРМАЛИЗОВАННАЯ ДИАГРАММА СВЯЗЕЙ ИСПОЛНИТЕЛЕЙ И БИЗНЕС-ЗАДАЧ</w:t>
            </w:r>
            <w:r>
              <w:rPr>
                <w:noProof/>
                <w:webHidden/>
              </w:rPr>
              <w:tab/>
            </w:r>
            <w:r>
              <w:rPr>
                <w:noProof/>
                <w:webHidden/>
              </w:rPr>
              <w:fldChar w:fldCharType="begin" w:dirty="true"/>
            </w:r>
            <w:r>
              <w:rPr>
                <w:noProof/>
                <w:webHidden/>
              </w:rPr>
              <w:instrText xml:space="preserve"> PAGEREF _Toc224779611 \h </w:instrText>
            </w:r>
            <w:r>
              <w:rPr>
                <w:noProof/>
                <w:webHidden/>
              </w:rPr>
            </w:r>
            <w:r>
              <w:rPr>
                <w:noProof/>
                <w:webHidden/>
              </w:rPr>
              <w:fldChar w:fldCharType="separate"/>
            </w:r>
            <w:r>
              <w:rPr>
                <w:noProof/>
                <w:webHidden/>
              </w:rPr>
              <w:t>40</w:t>
            </w:r>
            <w:r>
              <w:rPr>
                <w:noProof/>
                <w:webHidden/>
              </w:rPr>
              <w:fldChar w:fldCharType="end"/>
            </w:r>
          </w:hyperlink>
        </w:p>
        <w:p ns2:paraId="54CACE35" ns2:textId="5313CC56"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12" w:history="1">
            <w:r w:rsidRPr="006E6DCC">
              <w:rPr>
                <w:rStyle w:val="a7"/>
                <w:noProof/>
              </w:rPr>
              <w:t>2.5 ОРГАНИЗАЦИОННО-ЛОГИЧЕСКИЕ И ВРЕМЕННЫЕ СВЯЗИ РЕШЕНИЯ БИЗНЕС-ЗАДАЧ</w:t>
            </w:r>
            <w:r>
              <w:rPr>
                <w:noProof/>
                <w:webHidden/>
              </w:rPr>
              <w:tab/>
            </w:r>
            <w:r>
              <w:rPr>
                <w:noProof/>
                <w:webHidden/>
              </w:rPr>
              <w:fldChar w:fldCharType="begin" w:dirty="true"/>
            </w:r>
            <w:r>
              <w:rPr>
                <w:noProof/>
                <w:webHidden/>
              </w:rPr>
              <w:instrText xml:space="preserve"> PAGEREF _Toc224779612 \h </w:instrText>
            </w:r>
            <w:r>
              <w:rPr>
                <w:noProof/>
                <w:webHidden/>
              </w:rPr>
            </w:r>
            <w:r>
              <w:rPr>
                <w:noProof/>
                <w:webHidden/>
              </w:rPr>
              <w:fldChar w:fldCharType="separate"/>
            </w:r>
            <w:r>
              <w:rPr>
                <w:noProof/>
                <w:webHidden/>
              </w:rPr>
              <w:t>41</w:t>
            </w:r>
            <w:r>
              <w:rPr>
                <w:noProof/>
                <w:webHidden/>
              </w:rPr>
              <w:fldChar w:fldCharType="end"/>
            </w:r>
          </w:hyperlink>
        </w:p>
        <w:p ns2:paraId="03559CE7" ns2:textId="5495AA28"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13" w:history="1">
            <w:r w:rsidRPr="006E6DCC">
              <w:rPr>
                <w:rStyle w:val="a7"/>
                <w:noProof/>
              </w:rPr>
              <w:t>2.6 ПРОДУКТОВЫЕ СВЯЗИ РЕШЕНИЯ БИЗНЕС-ЗАДАЧ</w:t>
            </w:r>
            <w:r>
              <w:rPr>
                <w:noProof/>
                <w:webHidden/>
              </w:rPr>
              <w:tab/>
            </w:r>
            <w:r>
              <w:rPr>
                <w:noProof/>
                <w:webHidden/>
              </w:rPr>
              <w:fldChar w:fldCharType="begin" w:dirty="true"/>
            </w:r>
            <w:r>
              <w:rPr>
                <w:noProof/>
                <w:webHidden/>
              </w:rPr>
              <w:instrText xml:space="preserve"> PAGEREF _Toc224779613 \h </w:instrText>
            </w:r>
            <w:r>
              <w:rPr>
                <w:noProof/>
                <w:webHidden/>
              </w:rPr>
            </w:r>
            <w:r>
              <w:rPr>
                <w:noProof/>
                <w:webHidden/>
              </w:rPr>
              <w:fldChar w:fldCharType="separate"/>
            </w:r>
            <w:r>
              <w:rPr>
                <w:noProof/>
                <w:webHidden/>
              </w:rPr>
              <w:t>42</w:t>
            </w:r>
            <w:r>
              <w:rPr>
                <w:noProof/>
                <w:webHidden/>
              </w:rPr>
              <w:fldChar w:fldCharType="end"/>
            </w:r>
          </w:hyperlink>
        </w:p>
        <w:p ns2:paraId="0670EEA3" ns2:textId="7EA5968A"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14" w:history="1">
            <w:r w:rsidRPr="006E6DCC">
              <w:rPr>
                <w:rStyle w:val="a7"/>
                <w:noProof/>
              </w:rPr>
              <w:t>2.6.1 ТАБЛИЦА ПОТОКОВ СОЗДАНИЯ БИЗНЕС-ПРОДУКТОВ</w:t>
            </w:r>
            <w:r>
              <w:rPr>
                <w:noProof/>
                <w:webHidden/>
              </w:rPr>
              <w:tab/>
            </w:r>
            <w:r>
              <w:rPr>
                <w:noProof/>
                <w:webHidden/>
              </w:rPr>
              <w:fldChar w:fldCharType="begin" w:dirty="true"/>
            </w:r>
            <w:r>
              <w:rPr>
                <w:noProof/>
                <w:webHidden/>
              </w:rPr>
              <w:instrText xml:space="preserve"> PAGEREF _Toc224779614 \h </w:instrText>
            </w:r>
            <w:r>
              <w:rPr>
                <w:noProof/>
                <w:webHidden/>
              </w:rPr>
            </w:r>
            <w:r>
              <w:rPr>
                <w:noProof/>
                <w:webHidden/>
              </w:rPr>
              <w:fldChar w:fldCharType="separate"/>
            </w:r>
            <w:r>
              <w:rPr>
                <w:noProof/>
                <w:webHidden/>
              </w:rPr>
              <w:t>43</w:t>
            </w:r>
            <w:r>
              <w:rPr>
                <w:noProof/>
                <w:webHidden/>
              </w:rPr>
              <w:fldChar w:fldCharType="end"/>
            </w:r>
          </w:hyperlink>
        </w:p>
        <w:p ns2:paraId="357F96D7" ns2:textId="0C7558D3"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15" w:history="1">
            <w:r w:rsidRPr="006E6DCC">
              <w:rPr>
                <w:rStyle w:val="a7"/>
                <w:noProof/>
              </w:rPr>
              <w:t>2.6.2. СХЕМА СОЗДАНИЯ СТОИМОСТИ</w:t>
            </w:r>
            <w:r>
              <w:rPr>
                <w:noProof/>
                <w:webHidden/>
              </w:rPr>
              <w:tab/>
            </w:r>
            <w:r>
              <w:rPr>
                <w:noProof/>
                <w:webHidden/>
              </w:rPr>
              <w:fldChar w:fldCharType="begin" w:dirty="true"/>
            </w:r>
            <w:r>
              <w:rPr>
                <w:noProof/>
                <w:webHidden/>
              </w:rPr>
              <w:instrText xml:space="preserve"> PAGEREF _Toc224779615 \h </w:instrText>
            </w:r>
            <w:r>
              <w:rPr>
                <w:noProof/>
                <w:webHidden/>
              </w:rPr>
            </w:r>
            <w:r>
              <w:rPr>
                <w:noProof/>
                <w:webHidden/>
              </w:rPr>
              <w:fldChar w:fldCharType="separate"/>
            </w:r>
            <w:r>
              <w:rPr>
                <w:noProof/>
                <w:webHidden/>
              </w:rPr>
              <w:t>49</w:t>
            </w:r>
            <w:r>
              <w:rPr>
                <w:noProof/>
                <w:webHidden/>
              </w:rPr>
              <w:fldChar w:fldCharType="end"/>
            </w:r>
          </w:hyperlink>
        </w:p>
        <w:p ns2:paraId="7ACA95B6" ns2:textId="21EA34B8"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16" w:history="1">
            <w:r w:rsidRPr="006E6DCC">
              <w:rPr>
                <w:rStyle w:val="a7"/>
                <w:noProof/>
              </w:rPr>
              <w:t>2.7 ПОКАЗАТЕЛИ ЭФФЕКТИВНОСТИ РЕШЕНИЯ БИЗНЕС-ЗАДАЧ И БИЗНЕС-ПРОЦЕССОВ</w:t>
            </w:r>
            <w:r>
              <w:rPr>
                <w:noProof/>
                <w:webHidden/>
              </w:rPr>
              <w:tab/>
            </w:r>
            <w:r>
              <w:rPr>
                <w:noProof/>
                <w:webHidden/>
              </w:rPr>
              <w:fldChar w:fldCharType="begin" w:dirty="true"/>
            </w:r>
            <w:r>
              <w:rPr>
                <w:noProof/>
                <w:webHidden/>
              </w:rPr>
              <w:instrText xml:space="preserve"> PAGEREF _Toc224779616 \h </w:instrText>
            </w:r>
            <w:r>
              <w:rPr>
                <w:noProof/>
                <w:webHidden/>
              </w:rPr>
            </w:r>
            <w:r>
              <w:rPr>
                <w:noProof/>
                <w:webHidden/>
              </w:rPr>
              <w:fldChar w:fldCharType="separate"/>
            </w:r>
            <w:r>
              <w:rPr>
                <w:noProof/>
                <w:webHidden/>
              </w:rPr>
              <w:t>49</w:t>
            </w:r>
            <w:r>
              <w:rPr>
                <w:noProof/>
                <w:webHidden/>
              </w:rPr>
              <w:fldChar w:fldCharType="end"/>
            </w:r>
          </w:hyperlink>
        </w:p>
        <w:p ns2:paraId="48DE5EA1" ns2:textId="4DA980CE"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17" w:history="1">
            <w:r w:rsidRPr="006E6DCC">
              <w:rPr>
                <w:rStyle w:val="a7"/>
                <w:noProof/>
              </w:rPr>
              <w:t>7.Финансовый менеджмент</w:t>
            </w:r>
            <w:r>
              <w:rPr>
                <w:noProof/>
                <w:webHidden/>
              </w:rPr>
              <w:tab/>
            </w:r>
            <w:r>
              <w:rPr>
                <w:noProof/>
                <w:webHidden/>
              </w:rPr>
              <w:fldChar w:fldCharType="begin" w:dirty="true"/>
            </w:r>
            <w:r>
              <w:rPr>
                <w:noProof/>
                <w:webHidden/>
              </w:rPr>
              <w:instrText xml:space="preserve"> PAGEREF _Toc224779617 \h </w:instrText>
            </w:r>
            <w:r>
              <w:rPr>
                <w:noProof/>
                <w:webHidden/>
              </w:rPr>
            </w:r>
            <w:r>
              <w:rPr>
                <w:noProof/>
                <w:webHidden/>
              </w:rPr>
              <w:fldChar w:fldCharType="separate"/>
            </w:r>
            <w:r>
              <w:rPr>
                <w:noProof/>
                <w:webHidden/>
              </w:rPr>
              <w:t>51</w:t>
            </w:r>
            <w:r>
              <w:rPr>
                <w:noProof/>
                <w:webHidden/>
              </w:rPr>
              <w:fldChar w:fldCharType="end"/>
            </w:r>
          </w:hyperlink>
        </w:p>
        <w:p ns2:paraId="15E1158A" ns2:textId="186C0E4D"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18" w:history="1">
            <w:r w:rsidRPr="006E6DCC">
              <w:rPr>
                <w:rStyle w:val="a7"/>
                <w:noProof/>
              </w:rPr>
              <w:t>2.8 МЕНЕДЖМЕНТ ПРЕДПРИЯТИЯ, СТАНДАРТЫ УПРАВЛЕНИЯ И ПРОЦЕССНО-ЗАДАЧНАЯ ТЕХНОЛОГИЯ УПРАВЛЕНИЯ ПРЕДПРИЯТИЕМ</w:t>
            </w:r>
            <w:r>
              <w:rPr>
                <w:noProof/>
                <w:webHidden/>
              </w:rPr>
              <w:tab/>
            </w:r>
            <w:r>
              <w:rPr>
                <w:noProof/>
                <w:webHidden/>
              </w:rPr>
              <w:fldChar w:fldCharType="begin" w:dirty="true"/>
            </w:r>
            <w:r>
              <w:rPr>
                <w:noProof/>
                <w:webHidden/>
              </w:rPr>
              <w:instrText xml:space="preserve"> PAGEREF _Toc224779618 \h </w:instrText>
            </w:r>
            <w:r>
              <w:rPr>
                <w:noProof/>
                <w:webHidden/>
              </w:rPr>
            </w:r>
            <w:r>
              <w:rPr>
                <w:noProof/>
                <w:webHidden/>
              </w:rPr>
              <w:fldChar w:fldCharType="separate"/>
            </w:r>
            <w:r>
              <w:rPr>
                <w:noProof/>
                <w:webHidden/>
              </w:rPr>
              <w:t>52</w:t>
            </w:r>
            <w:r>
              <w:rPr>
                <w:noProof/>
                <w:webHidden/>
              </w:rPr>
              <w:fldChar w:fldCharType="end"/>
            </w:r>
          </w:hyperlink>
        </w:p>
        <w:p ns2:paraId="77041ACF" ns2:textId="747FCDE8" w:rsidR="007D6CE2" w:rsidRDefault="007D6CE2" w:rsidP="007C0F4B">
          <w:pPr>
            <w:pStyle w:val="24"/>
            <w:ind w:left="0" w:firstLine="0"/>
            <w:rPr>
              <w:rFonts w:asciiTheme="minorHAnsi" w:eastAsiaTheme="minorEastAsia" w:hAnsiTheme="minorHAnsi" w:cstheme="minorBidi"/>
              <w:noProof/>
              <w:kern w:val="2"/>
              <ns2:ligatures ns2:val="standardContextual"/>
            </w:rPr>
          </w:pPr>
          <w:hyperlink w:anchor="_Toc224779619" w:history="1">
            <w:r w:rsidRPr="006E6DCC">
              <w:rPr>
                <w:rStyle w:val="a7"/>
                <w:noProof/>
              </w:rPr>
              <w:t>2.9 БАЗА ДАННЫХ ПРОЦЕССНО-ЗАДАЧНОЙ ТЕХНОЛОГИИ УПРАВЛЕНИЯ ОРГАНИЗАЦИЕЙ</w:t>
            </w:r>
            <w:r>
              <w:rPr>
                <w:noProof/>
                <w:webHidden/>
              </w:rPr>
              <w:tab/>
            </w:r>
            <w:r>
              <w:rPr>
                <w:noProof/>
                <w:webHidden/>
              </w:rPr>
              <w:fldChar w:fldCharType="begin" w:dirty="true"/>
            </w:r>
            <w:r>
              <w:rPr>
                <w:noProof/>
                <w:webHidden/>
              </w:rPr>
              <w:instrText xml:space="preserve"> PAGEREF _Toc224779619 \h </w:instrText>
            </w:r>
            <w:r>
              <w:rPr>
                <w:noProof/>
                <w:webHidden/>
              </w:rPr>
            </w:r>
            <w:r>
              <w:rPr>
                <w:noProof/>
                <w:webHidden/>
              </w:rPr>
              <w:fldChar w:fldCharType="separate"/>
            </w:r>
            <w:r>
              <w:rPr>
                <w:noProof/>
                <w:webHidden/>
              </w:rPr>
              <w:t>55</w:t>
            </w:r>
            <w:r>
              <w:rPr>
                <w:noProof/>
                <w:webHidden/>
              </w:rPr>
              <w:fldChar w:fldCharType="end"/>
            </w:r>
          </w:hyperlink>
        </w:p>
        <w:p ns2:paraId="6585954C" ns2:textId="73856292" w:rsidR="007E70E7" w:rsidRDefault="007E70E7" w:rsidP="007C0F4B">
          <w:pPr>
            <w:ind w:firstLine="0"/>
          </w:pPr>
          <w:r w:rsidRPr="008D0A93">
            <w:rPr>
              <w:rFonts w:asciiTheme="majorBidi" w:hAnsiTheme="majorBidi" w:cstheme="majorBidi"/>
              <w:b/>
              <w:bCs/>
              <w:sz w:val="28"/>
              <w:szCs w:val="28"/>
            </w:rPr>
            <w:fldChar w:fldCharType="end"/>
          </w:r>
        </w:p>
      </w:sdtContent>
    </w:sdt>
    <w:p ns2:paraId="19A83CAF" ns2:textId="64BF55AF" w:rsidR="0019467B" w:rsidRPr="0019467B" w:rsidRDefault="0019467B" w:rsidP="003B6E40">
      <w:pPr>
        <w:pStyle w:val="10"/>
        <w:numPr>
          <w:ilvl w:val="0"/>
          <w:numId w:val="0"/>
        </w:numPr>
        <w:ind w:left="709"/>
        <w:rPr>
          <w:b/>
          <w:bCs/>
        </w:rPr>
      </w:pPr>
      <w:bookmarkStart w:id="0" w:name="_Toc224779590"/>
      <w:r w:rsidRPr="0019467B">
        <w:rPr>
          <w:b/>
          <w:bCs/>
        </w:rPr>
        <w:lastRenderedPageBreak/>
        <w:t>Аннотация</w:t>
      </w:r>
      <w:bookmarkEnd w:id="0"/>
    </w:p>
    <w:p ns2:paraId="662CB2FB" ns2:textId="77777777" w:rsidR="0019467B" w:rsidRPr="0019467B" w:rsidRDefault="0019467B" w:rsidP="0019467B">
      <w:pPr>
        <w:jc w:val="both"/>
        <w:rPr>
          <w:bCs/>
          <w:sz w:val="28"/>
          <w:szCs w:val="28"/>
        </w:rPr>
      </w:pPr>
      <w:r w:rsidRPr="0019467B">
        <w:rPr>
          <w:bCs/>
          <w:sz w:val="28"/>
          <w:szCs w:val="28"/>
        </w:rPr>
        <w:t>Данная курсовая работа посвящена анализу бизнес-процессов и разработке рекомендаций по совершенствованию системы управления ПАО «Самараэнерго» с использованием методологии реинжиниринга и процессно-задачной технологии управления.</w:t>
      </w:r>
    </w:p>
    <w:p ns2:paraId="5BDB23DE" ns2:textId="77777777" w:rsidR="0019467B" w:rsidRPr="0019467B" w:rsidRDefault="0019467B" w:rsidP="0019467B">
      <w:pPr>
        <w:jc w:val="both"/>
        <w:rPr>
          <w:bCs/>
          <w:sz w:val="28"/>
          <w:szCs w:val="28"/>
        </w:rPr>
      </w:pPr>
      <w:r w:rsidRPr="0019467B">
        <w:rPr>
          <w:bCs/>
          <w:sz w:val="28"/>
          <w:szCs w:val="28"/>
        </w:rPr>
        <w:t>Объект исследования – Публичное акционерное общество «Самараэнерго», осуществляющее функции гарантирующего поставщика электроэнергии на территории Самарской области и обеспечивающее энергоснабжение более 1 миллиона потребителей.</w:t>
      </w:r>
    </w:p>
    <w:p ns2:paraId="00FBEFF1" ns2:textId="77777777" w:rsidR="0019467B" w:rsidRPr="0019467B" w:rsidRDefault="0019467B" w:rsidP="0019467B">
      <w:pPr>
        <w:jc w:val="both"/>
        <w:rPr>
          <w:bCs/>
          <w:sz w:val="28"/>
          <w:szCs w:val="28"/>
        </w:rPr>
      </w:pPr>
      <w:r w:rsidRPr="0019467B">
        <w:rPr>
          <w:bCs/>
          <w:sz w:val="28"/>
          <w:szCs w:val="28"/>
        </w:rPr>
        <w:t>Предмет исследования – бизнес-процессы ПАО «Самараэнерго», их классификация, организационно-логические и продуктовые связи, система показателей эффективности, а также методы и инструменты реинжиниринга, применимые для совершенствования деятельности предприятия.</w:t>
      </w:r>
    </w:p>
    <w:p ns2:paraId="5C30A06E" ns2:textId="77777777" w:rsidR="0019467B" w:rsidRDefault="0019467B" w:rsidP="0019467B">
      <w:pPr>
        <w:jc w:val="both"/>
        <w:rPr>
          <w:bCs/>
          <w:sz w:val="28"/>
          <w:szCs w:val="28"/>
        </w:rPr>
      </w:pPr>
      <w:r w:rsidRPr="0019467B">
        <w:rPr>
          <w:bCs/>
          <w:sz w:val="28"/>
          <w:szCs w:val="28"/>
        </w:rPr>
        <w:t>Цель выполнения курсовой работы заключается в проведении комплексного анализа бизнес-процессов ПАО «Самараэнерго», их структурировании и разработке теоретических основ для последующего реинжиниринга системы управления, направленного на повышение эффективности деятельности компании.</w:t>
      </w:r>
    </w:p>
    <w:p ns2:paraId="5C183558" ns2:textId="77777777" w:rsidR="00153C1F" w:rsidRDefault="00153C1F" w:rsidP="0019467B">
      <w:pPr>
        <w:jc w:val="both"/>
        <w:rPr>
          <w:bCs/>
          <w:sz w:val="28"/>
          <w:szCs w:val="28"/>
        </w:rPr>
      </w:pPr>
    </w:p>
    <w:p ns2:paraId="0E07CB9C" ns2:textId="6AD1BC08" w:rsidR="00153C1F" w:rsidRPr="00153C1F" w:rsidRDefault="00153C1F" w:rsidP="00153C1F">
      <w:pPr>
        <w:pStyle w:val="10"/>
        <w:numPr>
          <w:ilvl w:val="0"/>
          <w:numId w:val="0"/>
        </w:numPr>
        <w:ind w:firstLine="709"/>
        <w:rPr>
          <w:b/>
          <w:bCs/>
        </w:rPr>
      </w:pPr>
      <w:bookmarkStart w:id="1" w:name="_Toc224779591"/>
      <w:r w:rsidRPr="00153C1F">
        <w:rPr>
          <w:b/>
          <w:bCs/>
        </w:rPr>
        <w:lastRenderedPageBreak/>
        <w:t>Введение</w:t>
      </w:r>
      <w:bookmarkEnd w:id="1"/>
    </w:p>
    <w:p ns2:paraId="041094B0" ns2:textId="77777777" w:rsidR="00153C1F" w:rsidRDefault="00153C1F" w:rsidP="0019467B">
      <w:pPr>
        <w:jc w:val="both"/>
        <w:rPr>
          <w:bCs/>
          <w:sz w:val="28"/>
          <w:szCs w:val="28"/>
        </w:rPr>
      </w:pPr>
    </w:p>
    <w:p ns2:paraId="6BFD5413" ns2:textId="77777777" w:rsidR="00153C1F" w:rsidRPr="00153C1F" w:rsidRDefault="00153C1F" w:rsidP="00D61DF9">
      <w:pPr>
        <w:jc w:val="both"/>
        <w:rPr>
          <w:sz w:val="28"/>
          <w:szCs w:val="28"/>
        </w:rPr>
      </w:pPr>
      <w:r w:rsidRPr="00153C1F">
        <w:rPr>
          <w:sz w:val="28"/>
          <w:szCs w:val="28"/>
        </w:rPr>
        <w:t>Современные условия функционирования предприятий энергосбытовой отрасли характеризуются усилением государственного регулирования, жесткими требованиями к надежности энергоснабжения, необходимостью цифровой трансформации и импортозамещения программного обеспечения. В таких условиях особую актуальность приобретает задача повышения эффективности управления бизнес-процессами, оптимизации использования ресурсов и обеспечения прозрачности деятельности компании.</w:t>
      </w:r>
    </w:p>
    <w:p ns2:paraId="708F3AEF" ns2:textId="77777777" w:rsidR="00153C1F" w:rsidRPr="00153C1F" w:rsidRDefault="00153C1F" w:rsidP="00153C1F">
      <w:pPr>
        <w:rPr>
          <w:sz w:val="28"/>
          <w:szCs w:val="28"/>
        </w:rPr>
      </w:pPr>
    </w:p>
    <w:p ns2:paraId="41D4E187" ns2:textId="77777777" w:rsidR="00153C1F" w:rsidRPr="00153C1F" w:rsidRDefault="00153C1F" w:rsidP="00D61DF9">
      <w:pPr>
        <w:jc w:val="both"/>
        <w:rPr>
          <w:sz w:val="28"/>
          <w:szCs w:val="28"/>
        </w:rPr>
      </w:pPr>
      <w:r w:rsidRPr="00153C1F">
        <w:rPr>
          <w:sz w:val="28"/>
          <w:szCs w:val="28"/>
        </w:rPr>
        <w:t>ПАО «Самараэнерго» является крупнейшим гарантирующим поставщиком электроэнергии на территории Самарской области, обслуживающим более 1 миллиона потребителей и обеспечивающим 41–43% регионального электропотребления. Масштабы деятельности, высокая социальная ответственность и необходимость обработки колоссальных объемов информации делают данное предприятие актуальным объектом для исследования с целью совершенствования системы управления.</w:t>
      </w:r>
    </w:p>
    <w:p ns2:paraId="1EDCD7E1" ns2:textId="77777777" w:rsidR="00153C1F" w:rsidRPr="00153C1F" w:rsidRDefault="00153C1F" w:rsidP="00153C1F">
      <w:pPr>
        <w:rPr>
          <w:sz w:val="28"/>
          <w:szCs w:val="28"/>
        </w:rPr>
      </w:pPr>
    </w:p>
    <w:p ns2:paraId="1952926E" ns2:textId="77777777" w:rsidR="00153C1F" w:rsidRPr="00153C1F" w:rsidRDefault="00153C1F" w:rsidP="00E60513">
      <w:pPr>
        <w:jc w:val="both"/>
        <w:rPr>
          <w:sz w:val="28"/>
          <w:szCs w:val="28"/>
        </w:rPr>
      </w:pPr>
      <w:r w:rsidRPr="00153C1F">
        <w:rPr>
          <w:sz w:val="28"/>
          <w:szCs w:val="28"/>
        </w:rPr>
        <w:t>Целью данной курсовой работы является проведение комплексного анализа бизнес-процессов ПАО «Самараэнерго», их структурирование и разработка теоретических основ для последующего реинжиниринга системы управления.</w:t>
      </w:r>
    </w:p>
    <w:p ns2:paraId="0FC84893" ns2:textId="77777777" w:rsidR="00153C1F" w:rsidRPr="00153C1F" w:rsidRDefault="00153C1F" w:rsidP="00153C1F">
      <w:pPr>
        <w:rPr>
          <w:sz w:val="28"/>
          <w:szCs w:val="28"/>
        </w:rPr>
      </w:pPr>
    </w:p>
    <w:p ns2:paraId="1194F53D" ns2:textId="77777777" w:rsidR="00153C1F" w:rsidRPr="00153C1F" w:rsidRDefault="00153C1F" w:rsidP="00E60513">
      <w:pPr>
        <w:jc w:val="both"/>
        <w:rPr>
          <w:sz w:val="28"/>
          <w:szCs w:val="28"/>
        </w:rPr>
      </w:pPr>
      <w:r w:rsidRPr="00153C1F">
        <w:rPr>
          <w:sz w:val="28"/>
          <w:szCs w:val="28"/>
        </w:rPr>
        <w:t>Для достижения поставленной цели необходимо решить следующие задачи:</w:t>
      </w:r>
    </w:p>
    <w:p ns2:paraId="1A90E3BA" ns2:textId="77777777" w:rsidR="00153C1F" w:rsidRPr="00153C1F" w:rsidRDefault="00153C1F" w:rsidP="00E60513">
      <w:pPr>
        <w:jc w:val="both"/>
        <w:rPr>
          <w:sz w:val="28"/>
          <w:szCs w:val="28"/>
        </w:rPr>
      </w:pPr>
      <w:r w:rsidRPr="00153C1F">
        <w:rPr>
          <w:sz w:val="28"/>
          <w:szCs w:val="28"/>
        </w:rPr>
        <w:t>1. Рассмотреть теоретические основы реинжиниринга бизнес-процессов (цели, принципы, методы, инструменты).</w:t>
      </w:r>
    </w:p>
    <w:p ns2:paraId="437D23BF" ns2:textId="77777777" w:rsidR="00153C1F" w:rsidRPr="00153C1F" w:rsidRDefault="00153C1F" w:rsidP="00E60513">
      <w:pPr>
        <w:jc w:val="both"/>
        <w:rPr>
          <w:sz w:val="28"/>
          <w:szCs w:val="28"/>
        </w:rPr>
      </w:pPr>
      <w:r w:rsidRPr="00153C1F">
        <w:rPr>
          <w:sz w:val="28"/>
          <w:szCs w:val="28"/>
        </w:rPr>
        <w:t>2. Провести анализ организационно-экономической характеристики ПАО «Самараэнерго».</w:t>
      </w:r>
    </w:p>
    <w:p ns2:paraId="32D133AC" ns2:textId="77777777" w:rsidR="00153C1F" w:rsidRPr="00153C1F" w:rsidRDefault="00153C1F" w:rsidP="00E60513">
      <w:pPr>
        <w:jc w:val="both"/>
        <w:rPr>
          <w:sz w:val="28"/>
          <w:szCs w:val="28"/>
        </w:rPr>
      </w:pPr>
      <w:r w:rsidRPr="00153C1F">
        <w:rPr>
          <w:sz w:val="28"/>
          <w:szCs w:val="28"/>
        </w:rPr>
        <w:lastRenderedPageBreak/>
        <w:t>3. Идентифицировать и классифицировать бизнес-процессы предприятия.</w:t>
      </w:r>
    </w:p>
    <w:p ns2:paraId="1EB82CCC" ns2:textId="77777777" w:rsidR="00153C1F" w:rsidRPr="00153C1F" w:rsidRDefault="00153C1F" w:rsidP="00E60513">
      <w:pPr>
        <w:jc w:val="both"/>
        <w:rPr>
          <w:sz w:val="28"/>
          <w:szCs w:val="28"/>
        </w:rPr>
      </w:pPr>
      <w:r w:rsidRPr="00153C1F">
        <w:rPr>
          <w:sz w:val="28"/>
          <w:szCs w:val="28"/>
        </w:rPr>
        <w:t>4. Выполнить декомпозицию процессов до уровня бизнес-задач с определением исполнителей и классов задач.</w:t>
      </w:r>
    </w:p>
    <w:p ns2:paraId="1A9B4363" ns2:textId="77777777" w:rsidR="00153C1F" w:rsidRPr="00153C1F" w:rsidRDefault="00153C1F" w:rsidP="00E60513">
      <w:pPr>
        <w:jc w:val="both"/>
        <w:rPr>
          <w:sz w:val="28"/>
          <w:szCs w:val="28"/>
        </w:rPr>
      </w:pPr>
      <w:r w:rsidRPr="00153C1F">
        <w:rPr>
          <w:sz w:val="28"/>
          <w:szCs w:val="28"/>
        </w:rPr>
        <w:t>5. Построить организационно-логические схемы ключевых процессов в нотации IDEF3.</w:t>
      </w:r>
    </w:p>
    <w:p ns2:paraId="5174E60F" ns2:textId="77777777" w:rsidR="00153C1F" w:rsidRPr="00153C1F" w:rsidRDefault="00153C1F" w:rsidP="00E60513">
      <w:pPr>
        <w:jc w:val="both"/>
        <w:rPr>
          <w:sz w:val="28"/>
          <w:szCs w:val="28"/>
        </w:rPr>
      </w:pPr>
      <w:r w:rsidRPr="00153C1F">
        <w:rPr>
          <w:sz w:val="28"/>
          <w:szCs w:val="28"/>
        </w:rPr>
        <w:t>6. Разработать таблицу потоков создания бизнес-продуктов.</w:t>
      </w:r>
    </w:p>
    <w:p ns2:paraId="0CAAB707" ns2:textId="77777777" w:rsidR="00153C1F" w:rsidRPr="00153C1F" w:rsidRDefault="00153C1F" w:rsidP="00E60513">
      <w:pPr>
        <w:jc w:val="both"/>
        <w:rPr>
          <w:sz w:val="28"/>
          <w:szCs w:val="28"/>
        </w:rPr>
      </w:pPr>
      <w:r w:rsidRPr="00153C1F">
        <w:rPr>
          <w:sz w:val="28"/>
          <w:szCs w:val="28"/>
        </w:rPr>
        <w:t>7. Сформировать систему показателей эффективности (KPI) для оценки результативности.</w:t>
      </w:r>
    </w:p>
    <w:p ns2:paraId="0C3C3866" ns2:textId="77777777" w:rsidR="00153C1F" w:rsidRPr="00153C1F" w:rsidRDefault="00153C1F" w:rsidP="00E60513">
      <w:pPr>
        <w:jc w:val="both"/>
        <w:rPr>
          <w:sz w:val="28"/>
          <w:szCs w:val="28"/>
        </w:rPr>
      </w:pPr>
      <w:r w:rsidRPr="00153C1F">
        <w:rPr>
          <w:sz w:val="28"/>
          <w:szCs w:val="28"/>
        </w:rPr>
        <w:t>8. Обосновать применение процессно-задачной технологии управления.</w:t>
      </w:r>
    </w:p>
    <w:p>
      <w:pPr>
        <w:jc w:val="both"/>
        <w:ind w:firstLine="720"/>
        <w:spacing w:line="360" w:lineRule="auto"/>
      </w:pPr>
      <w:r>
        <w:rPr>
          <w:rFonts w:ascii="Times New Roman" w:hAnsi="Times New Roman" w:cs="Times New Roman" w:eastAsia="Times New Roman"/>
          <w:sz w:val="28"/>
          <w:szCs w:val="28"/>
        </w:rPr>
        <w:t xml:space="preserve">9. Определить назначение, цели и структуру проектируемой информационной системы ПАО «Самараэнерго» и её подсистем.</w:t>
      </w:r>
    </w:p>
    <w:p>
      <w:pPr>
        <w:jc w:val="both"/>
        <w:ind w:firstLine="720"/>
        <w:spacing w:line="360" w:lineRule="auto"/>
      </w:pPr>
      <w:r>
        <w:rPr>
          <w:rFonts w:ascii="Times New Roman" w:hAnsi="Times New Roman" w:cs="Times New Roman" w:eastAsia="Times New Roman"/>
          <w:sz w:val="28"/>
          <w:szCs w:val="28"/>
        </w:rPr>
        <w:t xml:space="preserve">10. Разработать техническое задание и информационно-логическую модель задачи «Управление дебиторской задолженностью потребителей» подсистемы «Управление расчётами с потребителями».</w:t>
      </w:r>
    </w:p>
    <w:p>
      <w:pPr>
        <w:jc w:val="both"/>
        <w:ind w:firstLine="720"/>
        <w:spacing w:line="360" w:lineRule="auto"/>
      </w:pPr>
      <w:r>
        <w:rPr>
          <w:rFonts w:ascii="Times New Roman" w:hAnsi="Times New Roman" w:cs="Times New Roman" w:eastAsia="Times New Roman"/>
          <w:sz w:val="28"/>
          <w:szCs w:val="28"/>
        </w:rPr>
        <w:t xml:space="preserve">11. Обосновать выбор средств программной реализации и сформировать архитектуру программного обеспечения задачи.</w:t>
      </w:r>
    </w:p>
    <w:p ns2:paraId="7D4C6503" ns2:textId="77777777" w:rsidR="00153C1F" w:rsidRPr="00153C1F" w:rsidRDefault="00153C1F" w:rsidP="00E60513">
      <w:pPr>
        <w:jc w:val="both"/>
        <w:rPr>
          <w:sz w:val="28"/>
          <w:szCs w:val="28"/>
        </w:rPr>
      </w:pPr>
    </w:p>
    <w:p ns2:paraId="76CC1AA0" ns2:textId="77777777" w:rsidR="00153C1F" w:rsidRPr="00153C1F" w:rsidRDefault="00153C1F" w:rsidP="001844E7">
      <w:pPr>
        <w:jc w:val="both"/>
        <w:rPr>
          <w:sz w:val="28"/>
          <w:szCs w:val="28"/>
        </w:rPr>
      </w:pPr>
      <w:r w:rsidRPr="00153C1F">
        <w:rPr>
          <w:sz w:val="28"/>
          <w:szCs w:val="28"/>
        </w:rPr>
        <w:t>Объектом исследования выступает ПАО «Самараэнерго», предметом исследования – бизнес-процессы предприятия, их классификация, связи и система показателей эффективности.</w:t>
      </w:r>
    </w:p>
    <w:p ns2:paraId="0F2653C1" ns2:textId="77777777" w:rsidR="00153C1F" w:rsidRPr="00153C1F" w:rsidRDefault="00153C1F" w:rsidP="001844E7">
      <w:pPr>
        <w:jc w:val="both"/>
        <w:rPr>
          <w:sz w:val="28"/>
          <w:szCs w:val="28"/>
        </w:rPr>
      </w:pPr>
    </w:p>
    <w:p ns2:paraId="4C67CEAE" ns2:textId="77777777" w:rsidR="00153C1F" w:rsidRPr="00153C1F" w:rsidRDefault="00153C1F" w:rsidP="001844E7">
      <w:pPr>
        <w:jc w:val="both"/>
        <w:rPr>
          <w:sz w:val="28"/>
          <w:szCs w:val="28"/>
        </w:rPr>
      </w:pPr>
      <w:r w:rsidRPr="00153C1F">
        <w:rPr>
          <w:sz w:val="28"/>
          <w:szCs w:val="28"/>
        </w:rPr>
        <w:t>Теоретической основой работы послужили труды основоположников реинжиниринга М. Хаммера и Д. Чампи, а также положения ГОСТ Р, регламентирующих стандарты управления. Информационной базой выступили официальные данные ПАО «Самараэнерго», бухгалтерская отчетность, материалы с официального сайта компании и аналитические обзоры.</w:t>
      </w:r>
    </w:p>
    <w:p ns2:paraId="4570D28F" ns2:textId="77777777" w:rsidR="00153C1F" w:rsidRPr="00153C1F" w:rsidRDefault="00153C1F" w:rsidP="001844E7">
      <w:pPr>
        <w:jc w:val="both"/>
        <w:rPr>
          <w:sz w:val="28"/>
          <w:szCs w:val="28"/>
        </w:rPr>
      </w:pPr>
    </w:p>
    <w:p ns2:paraId="144AA0A1" ns2:textId="77777777" w:rsidR="00153C1F" w:rsidRPr="00153C1F" w:rsidRDefault="00153C1F" w:rsidP="001844E7">
      <w:pPr>
        <w:jc w:val="both"/>
        <w:rPr>
          <w:sz w:val="28"/>
          <w:szCs w:val="28"/>
        </w:rPr>
      </w:pPr>
      <w:r w:rsidRPr="00153C1F">
        <w:rPr>
          <w:sz w:val="28"/>
          <w:szCs w:val="28"/>
        </w:rPr>
        <w:t>Практическая значимость работы заключается в возможности использования полученных результатов для оптимизации бизнес-процессов, повышения прозрачности управления, улучшения контроля финансовых потоков и создания условий для цифровизации деятельности ПАО «Самараэнерго».</w:t>
      </w:r>
    </w:p>
    <w:p ns2:paraId="0E00EA74" ns2:textId="77777777" w:rsidR="00153C1F" w:rsidRPr="00153C1F" w:rsidRDefault="00153C1F" w:rsidP="00E60513">
      <w:pPr>
        <w:rPr>
          <w:sz w:val="28"/>
          <w:szCs w:val="28"/>
        </w:rPr>
      </w:pPr>
    </w:p>
    <w:p ns2:paraId="1C6F1174" ns2:textId="542F0CD3" w:rsidR="00153C1F" w:rsidRPr="0019467B" w:rsidRDefault="00153C1F" w:rsidP="001844E7">
      <w:pPr>
        <w:jc w:val="both"/>
        <w:rPr>
          <w:bCs/>
          <w:sz w:val="28"/>
          <w:szCs w:val="28"/>
        </w:rPr>
      </w:pPr>
      <w:r w:rsidRPr="00153C1F">
        <w:rPr>
          <w:sz w:val="28"/>
          <w:szCs w:val="28"/>
        </w:rPr>
        <w:t>Курсовая работа состоит из введения, четырёх глав, заключения и списка использованных источников. В первой главе представлена организационно-экономическая характеристика предприятия, во второй – анализ бизнес-процессов и теоретические основы их реинжиниринга, в третьей – проектирование информационной системы ПАО «Самараэнерго» и её подсистем, в четвёртой – детальная разработка задачи «Управление дебиторской задолженностью потребителей» подсистемы «Управление расчётами с потребителями».</w:t>
      </w:r>
    </w:p>
    <w:p ns2:paraId="00075930" ns2:textId="69813C7F" w:rsidR="00247F7D" w:rsidRDefault="00247F7D" w:rsidP="001844E7">
      <w:pPr>
        <w:pStyle w:val="14"/>
        <w:tabs>
          <w:tab w:val="left" w:pos="1200"/>
        </w:tabs>
        <w:jc w:val="both"/>
        <w:rPr>
          <w:rStyle w:val="a7"/>
          <w:noProof/>
        </w:rPr>
      </w:pPr>
      <w:r>
        <w:rPr>
          <w:b/>
          <w:bCs/>
        </w:rPr>
        <w:fldChar w:fldCharType="begin" w:dirty="true"/>
      </w:r>
      <w:r>
        <w:rPr>
          <w:b/>
          <w:bCs/>
        </w:rPr>
        <w:instrText xml:space="preserve"> TOC \o "1-3" \h \z \u </w:instrText>
      </w:r>
      <w:r>
        <w:rPr>
          <w:b/>
          <w:bCs/>
        </w:rPr>
        <w:fldChar w:fldCharType="separate"/>
      </w:r>
    </w:p>
    <w:p ns2:paraId="6E4DCCFF" ns2:textId="77777777" w:rsidR="0019467B" w:rsidRDefault="0019467B" w:rsidP="001844E7">
      <w:pPr>
        <w:jc w:val="both"/>
      </w:pPr>
    </w:p>
    <w:p ns2:paraId="557CD3DA" ns2:textId="77777777" w:rsidR="0019467B" w:rsidRDefault="0019467B" w:rsidP="001844E7">
      <w:pPr>
        <w:jc w:val="both"/>
      </w:pPr>
    </w:p>
    <w:p ns2:paraId="1F35C85F" ns2:textId="77777777" w:rsidR="0019467B" w:rsidRDefault="0019467B" w:rsidP="001844E7">
      <w:pPr>
        <w:jc w:val="both"/>
      </w:pPr>
    </w:p>
    <w:p ns2:paraId="63EF98B5" ns2:textId="77777777" w:rsidR="0019467B" w:rsidRDefault="0019467B" w:rsidP="001844E7">
      <w:pPr>
        <w:jc w:val="both"/>
      </w:pPr>
    </w:p>
    <w:p ns2:paraId="2AF81A41" ns2:textId="77777777" w:rsidR="0019467B" w:rsidRDefault="0019467B" w:rsidP="001844E7">
      <w:pPr>
        <w:jc w:val="both"/>
      </w:pPr>
    </w:p>
    <w:p ns2:paraId="16D325D2" ns2:textId="77777777" w:rsidR="0019467B" w:rsidRDefault="0019467B" w:rsidP="001844E7">
      <w:pPr>
        <w:jc w:val="both"/>
      </w:pPr>
    </w:p>
    <w:p ns2:paraId="73D3044D" ns2:textId="77777777" w:rsidR="0019467B" w:rsidRDefault="0019467B" w:rsidP="001844E7">
      <w:pPr>
        <w:jc w:val="both"/>
      </w:pPr>
    </w:p>
    <w:p ns2:paraId="4BAEF207" ns2:textId="77777777" w:rsidR="0019467B" w:rsidRDefault="0019467B" w:rsidP="001844E7">
      <w:pPr>
        <w:jc w:val="both"/>
      </w:pPr>
    </w:p>
    <w:p ns2:paraId="2477240A" ns2:textId="77777777" w:rsidR="0019467B" w:rsidRDefault="0019467B" w:rsidP="001844E7">
      <w:pPr>
        <w:jc w:val="both"/>
      </w:pPr>
    </w:p>
    <w:p ns2:paraId="7F6BFD83" ns2:textId="77777777" w:rsidR="0019467B" w:rsidRDefault="0019467B" w:rsidP="001844E7">
      <w:pPr>
        <w:jc w:val="both"/>
      </w:pPr>
    </w:p>
    <w:p ns2:paraId="54287A64" ns2:textId="77777777" w:rsidR="0019467B" w:rsidRDefault="0019467B" w:rsidP="001844E7">
      <w:pPr>
        <w:jc w:val="both"/>
      </w:pPr>
    </w:p>
    <w:p ns2:paraId="14C4A927" ns2:textId="77777777" w:rsidR="0019467B" w:rsidRDefault="0019467B" w:rsidP="001844E7">
      <w:pPr>
        <w:jc w:val="both"/>
      </w:pPr>
    </w:p>
    <w:p ns2:paraId="4B4F51F8" ns2:textId="77777777" w:rsidR="0019467B" w:rsidRDefault="0019467B" w:rsidP="001844E7">
      <w:pPr>
        <w:jc w:val="both"/>
      </w:pPr>
    </w:p>
    <w:p ns2:paraId="0A2BB81E" ns2:textId="77777777" w:rsidR="0019467B" w:rsidRDefault="0019467B" w:rsidP="001844E7">
      <w:pPr>
        <w:jc w:val="both"/>
      </w:pPr>
    </w:p>
    <w:p ns2:paraId="095F11A3" ns2:textId="77777777" w:rsidR="0019467B" w:rsidRDefault="0019467B" w:rsidP="001844E7">
      <w:pPr>
        <w:jc w:val="both"/>
      </w:pPr>
    </w:p>
    <w:p ns2:paraId="340B572E" ns2:textId="77777777" w:rsidR="0019467B" w:rsidRDefault="0019467B" w:rsidP="001844E7">
      <w:pPr>
        <w:jc w:val="both"/>
      </w:pPr>
    </w:p>
    <w:p ns2:paraId="0578FE54" ns2:textId="77777777" w:rsidR="0019467B" w:rsidRDefault="0019467B" w:rsidP="001844E7">
      <w:pPr>
        <w:jc w:val="both"/>
      </w:pPr>
    </w:p>
    <w:p ns2:paraId="55F7525C" ns2:textId="77777777" w:rsidR="0019467B" w:rsidRDefault="0019467B" w:rsidP="001844E7">
      <w:pPr>
        <w:jc w:val="both"/>
      </w:pPr>
    </w:p>
    <w:p ns2:paraId="2BC3BF9E" ns2:textId="77777777" w:rsidR="0019467B" w:rsidRDefault="0019467B" w:rsidP="001844E7">
      <w:pPr>
        <w:jc w:val="both"/>
      </w:pPr>
    </w:p>
    <w:p ns2:paraId="43EE0548" ns2:textId="77777777" w:rsidR="0019467B" w:rsidRDefault="0019467B" w:rsidP="001844E7">
      <w:pPr>
        <w:jc w:val="both"/>
      </w:pPr>
    </w:p>
    <w:p ns2:paraId="4079E1B4" ns2:textId="77777777" w:rsidR="0019467B" w:rsidRDefault="0019467B" w:rsidP="001844E7">
      <w:pPr>
        <w:jc w:val="both"/>
      </w:pPr>
    </w:p>
    <w:p ns2:paraId="550FF768" ns2:textId="77777777" w:rsidR="0019467B" w:rsidRPr="0019467B" w:rsidRDefault="0019467B" w:rsidP="001844E7">
      <w:pPr>
        <w:jc w:val="both"/>
      </w:pPr>
    </w:p>
    <w:p ns2:paraId="225A7F91" ns2:textId="771C882C" w:rsidR="00CB209C" w:rsidRPr="002A1BA7" w:rsidRDefault="00247F7D" w:rsidP="001844E7">
      <w:pPr>
        <w:pStyle w:val="10"/>
        <w:numPr>
          <w:ilvl w:val="0"/>
          <w:numId w:val="0"/>
        </w:numPr>
        <w:ind w:firstLine="709"/>
        <w:jc w:val="both"/>
        <w:rPr>
          <w:b/>
          <w:bCs/>
        </w:rPr>
      </w:pPr>
      <w:r>
        <w:rPr>
          <w:b/>
          <w:bCs/>
        </w:rPr>
        <w:lastRenderedPageBreak/>
        <w:fldChar w:fldCharType="end"/>
      </w:r>
      <w:bookmarkStart w:id="2" w:name="_Toc224778607"/>
      <w:bookmarkStart w:id="3" w:name="_Toc224779592"/>
      <w:r w:rsidR="00630BDC">
        <w:rPr>
          <w:b/>
          <w:bCs/>
        </w:rPr>
        <w:t xml:space="preserve">1. </w:t>
      </w:r>
      <w:r w:rsidR="00F16BBC" w:rsidRPr="008D0A93">
        <w:rPr>
          <w:b/>
          <w:bCs/>
        </w:rPr>
        <w:t>Предпроектный анализ деятельности Самараэнерго</w:t>
      </w:r>
      <w:bookmarkEnd w:id="2"/>
      <w:bookmarkEnd w:id="3"/>
    </w:p>
    <w:p ns2:paraId="4A2427F9" ns2:textId="5AA934E7" w:rsidR="00030EFD" w:rsidRPr="0032290C" w:rsidRDefault="00577056" w:rsidP="001844E7">
      <w:pPr>
        <w:pStyle w:val="20"/>
      </w:pPr>
      <w:bookmarkStart w:id="4" w:name="_Toc224778608"/>
      <w:bookmarkStart w:id="5" w:name="_Toc224779593"/>
      <w:r>
        <w:t>1.1 ХАРАКТЕРИСТИКА ОТРАСЛИ</w:t>
      </w:r>
      <w:r w:rsidR="00C4274A"/>
      <w:r w:rsidR="002A1BA7"/>
      <w:bookmarkEnd w:id="4"/>
      <w:bookmarkEnd w:id="5"/>
    </w:p>
    <w:p ns2:paraId="5A82673A" ns2:textId="77777777" w:rsidR="001F228B" w:rsidRDefault="001F228B" w:rsidP="001844E7">
      <w:pPr>
        <w:jc w:val="both"/>
      </w:pPr>
    </w:p>
    <w:p ns2:paraId="26001078" ns2:textId="55991EB9" w:rsidR="00135BDF" w:rsidRDefault="008E2268" w:rsidP="001844E7">
      <w:pPr>
        <w:jc w:val="both"/>
        <w:rPr>
          <w:sz w:val="28"/>
          <w:szCs w:val="28"/>
        </w:rPr>
      </w:pPr>
      <w:r w:rsidRPr="008E2268">
        <w:rPr>
          <w:sz w:val="28"/>
          <w:szCs w:val="28"/>
        </w:rPr>
        <w:t>ПАО «Самараэнерго» функционирует в сегменте розничного рынка электроэнергии и обладает статусом гарантирующего поставщика на территории Самарской области. Это накладывает на предприятие особые обязательства по обеспечению надежного и бесперебойного энергоснабжения любого обратившегося потребителя в зоне своей ответственности. Доля компании на региональном рынке составляет около 43%, что подтверждает её статус крупнейшего игрока в отрасли.</w:t>
      </w:r>
    </w:p>
    <w:p ns2:paraId="34176705" ns2:textId="01596E22" w:rsidR="00253C19" w:rsidRDefault="00047873" w:rsidP="001844E7">
      <w:pPr>
        <w:jc w:val="both"/>
        <w:rPr>
          <w:sz w:val="28"/>
          <w:szCs w:val="28"/>
        </w:rPr>
      </w:pPr>
      <w:r w:rsidRPr="00047873">
        <w:rPr>
          <w:sz w:val="28"/>
          <w:szCs w:val="28"/>
        </w:rPr>
        <w:t>Специфика функционирования отрасли в период 2025–2026 годов характеризуется усилением государственного регулирования и переходом к жестким стандартам цифровизации бизнес-процессов. Деятельность в сфере энергосбыта требует обработки колоссальных объемов информации, связанных с расчетами более чем пятисот пятидесяти тысяч бытовых абонентов и семнадцати тысяч юридических лиц. Эффективная работа в данном секторе невозможна без внедрения интеллектуальных систем учета электрической энергии, которые позволяют автоматизировать сбор данных с приборов учета и минимизировать коммерческие потери. Кроме того, отрасль находится в фазе активного импортозамещения программного обеспечения, что диктует необходимость проектирования информационных систем на базе отечественных платформ и открытых баз данных, соответствующих требованиям безопасности критической информационной инфраструктуры.</w:t>
      </w:r>
    </w:p>
    <w:p ns2:paraId="6BAFB0EE" ns2:textId="2C9F89FC" w:rsidR="00E06A64" w:rsidRPr="008E2268" w:rsidRDefault="00E06A64" w:rsidP="001844E7">
      <w:pPr>
        <w:jc w:val="both"/>
        <w:rPr>
          <w:sz w:val="28"/>
          <w:szCs w:val="28"/>
        </w:rPr>
      </w:pPr>
      <w:r w:rsidRPr="00E06A64">
        <w:rPr>
          <w:sz w:val="28"/>
          <w:szCs w:val="28"/>
        </w:rPr>
        <w:t xml:space="preserve">Современное состояние энергетического рынка Самарской области также определяется высокой концентрацией энергоемких промышленных предприятий, таких как объекты нефтехимии, машиностроения и металлургии. Это требует от информационных систем ПАО </w:t>
      </w:r>
      <w:r w:rsidRPr="00E06A64">
        <w:rPr>
          <w:sz w:val="28"/>
          <w:szCs w:val="28"/>
        </w:rPr>
        <w:lastRenderedPageBreak/>
        <w:t>«Самараэнерго» особой гибкости в вопросах тарификации, управления дебиторской задолженностью и прогнозирования электропотребления</w:t>
      </w:r>
    </w:p>
    <w:p ns2:paraId="5C28D1D4" ns2:textId="77777777" w:rsidR="00BA628F" w:rsidRDefault="00BA628F" w:rsidP="00BA628F"/>
    <w:p ns2:paraId="00F4C3D1" ns2:textId="6A915DB9" w:rsidR="006751A2" w:rsidRDefault="00577056" w:rsidP="001844E7">
      <w:pPr>
        <w:pStyle w:val="20"/>
      </w:pPr>
      <w:bookmarkStart w:id="6" w:name="_Toc224778609"/>
      <w:bookmarkStart w:id="7" w:name="_Toc224779594"/>
      <w:r>
        <w:t xml:space="preserve">1.2 </w:t>
      </w:r>
      <w:r w:rsidR="00DD6C6C">
        <w:t>НАИМЕНОВАНИЕ И РЕКВИЗИТЫ ПРЕДПРИЯТИЯ</w:t>
      </w:r>
      <w:bookmarkEnd w:id="6"/>
      <w:bookmarkEnd w:id="7"/>
    </w:p>
    <w:p ns2:paraId="79F049EE" ns2:textId="77777777" w:rsidR="00D21D33" w:rsidRPr="00583EFB" w:rsidRDefault="000B14DA" w:rsidP="001844E7">
      <w:pPr>
        <w:jc w:val="both"/>
        <w:rPr>
          <w:sz w:val="28"/>
          <w:szCs w:val="28"/>
        </w:rPr>
      </w:pPr>
      <w:r w:rsidRPr="00583EFB">
        <w:rPr>
          <w:sz w:val="28"/>
          <w:szCs w:val="28"/>
        </w:rPr>
        <w:t xml:space="preserve">Полное наименование: Публичное акционерное общество «Самараэнерго» </w:t>
      </w:r>
    </w:p>
    <w:p ns2:paraId="79ADD0E6" ns2:textId="77777777" w:rsidR="00D21D33" w:rsidRPr="00583EFB" w:rsidRDefault="000B14DA" w:rsidP="001844E7">
      <w:pPr>
        <w:jc w:val="both"/>
        <w:rPr>
          <w:sz w:val="28"/>
          <w:szCs w:val="28"/>
        </w:rPr>
      </w:pPr>
      <w:r w:rsidRPr="00583EFB">
        <w:rPr>
          <w:sz w:val="28"/>
          <w:szCs w:val="28"/>
        </w:rPr>
        <w:t xml:space="preserve">Сокращенное наименование: </w:t>
      </w:r>
      <w:r w:rsidR="00D21D33" w:rsidRPr="00583EFB">
        <w:rPr>
          <w:sz w:val="28"/>
          <w:szCs w:val="28"/>
        </w:rPr>
        <w:t>ПА</w:t>
      </w:r>
      <w:r w:rsidRPr="00583EFB">
        <w:rPr>
          <w:sz w:val="28"/>
          <w:szCs w:val="28"/>
        </w:rPr>
        <w:t>О «</w:t>
      </w:r>
      <w:r w:rsidR="00D21D33" w:rsidRPr="00583EFB">
        <w:rPr>
          <w:sz w:val="28"/>
          <w:szCs w:val="28"/>
        </w:rPr>
        <w:t>Самараэнерго</w:t>
      </w:r>
      <w:r w:rsidRPr="00583EFB">
        <w:rPr>
          <w:sz w:val="28"/>
          <w:szCs w:val="28"/>
        </w:rPr>
        <w:t xml:space="preserve">» </w:t>
      </w:r>
    </w:p>
    <w:p ns2:paraId="24650E59" ns2:textId="77777777" w:rsidR="00475B9D" w:rsidRPr="00583EFB" w:rsidRDefault="000B14DA" w:rsidP="001844E7">
      <w:pPr>
        <w:jc w:val="both"/>
        <w:rPr>
          <w:sz w:val="28"/>
          <w:szCs w:val="28"/>
        </w:rPr>
      </w:pPr>
      <w:r w:rsidRPr="00583EFB">
        <w:rPr>
          <w:sz w:val="28"/>
          <w:szCs w:val="28"/>
        </w:rPr>
        <w:t xml:space="preserve">Юридический адрес: </w:t>
      </w:r>
      <w:r w:rsidR="00475B9D" w:rsidRPr="00583EFB">
        <w:rPr>
          <w:sz w:val="28"/>
          <w:szCs w:val="28"/>
        </w:rPr>
        <w:t xml:space="preserve">443079, Российская Федерация, Самарская область, город Самара, проезд Георгия </w:t>
      </w:r>
      <w:proofErr w:type="spellStart"/>
      <w:r w:rsidR="00475B9D" w:rsidRPr="00583EFB">
        <w:rPr>
          <w:sz w:val="28"/>
          <w:szCs w:val="28"/>
        </w:rPr>
        <w:t>Митирева</w:t>
      </w:r>
      <w:proofErr w:type="spellEnd"/>
      <w:r w:rsidR="00475B9D" w:rsidRPr="00583EFB">
        <w:rPr>
          <w:sz w:val="28"/>
          <w:szCs w:val="28"/>
        </w:rPr>
        <w:t xml:space="preserve">, дом 9 </w:t>
      </w:r>
    </w:p>
    <w:p ns2:paraId="6196D35F" ns2:textId="77777777" w:rsidR="00583EFB" w:rsidRPr="00583EFB" w:rsidRDefault="000B14DA" w:rsidP="001844E7">
      <w:pPr>
        <w:jc w:val="both"/>
        <w:rPr>
          <w:sz w:val="28"/>
          <w:szCs w:val="28"/>
        </w:rPr>
      </w:pPr>
      <w:r w:rsidRPr="00583EFB">
        <w:rPr>
          <w:sz w:val="28"/>
          <w:szCs w:val="28"/>
        </w:rPr>
        <w:t xml:space="preserve">ОГРН: </w:t>
      </w:r>
      <w:r w:rsidR="00583EFB" w:rsidRPr="00583EFB">
        <w:rPr>
          <w:sz w:val="28"/>
          <w:szCs w:val="28"/>
        </w:rPr>
        <w:t>1026300956131</w:t>
      </w:r>
      <w:r w:rsidRPr="00583EFB">
        <w:rPr>
          <w:sz w:val="28"/>
          <w:szCs w:val="28"/>
        </w:rPr>
        <w:t xml:space="preserve"> </w:t>
      </w:r>
    </w:p>
    <w:p ns2:paraId="646CDD8E" ns2:textId="350C74BE" w:rsidR="00583EFB" w:rsidRPr="00583EFB" w:rsidRDefault="000B14DA" w:rsidP="001844E7">
      <w:pPr>
        <w:jc w:val="both"/>
        <w:rPr>
          <w:sz w:val="28"/>
          <w:szCs w:val="28"/>
        </w:rPr>
      </w:pPr>
      <w:r w:rsidRPr="00583EFB">
        <w:rPr>
          <w:sz w:val="28"/>
          <w:szCs w:val="28"/>
        </w:rPr>
        <w:t xml:space="preserve">ИНН: </w:t>
      </w:r>
      <w:r w:rsidR="00583EFB" w:rsidRPr="00583EFB">
        <w:rPr>
          <w:sz w:val="28"/>
          <w:szCs w:val="28"/>
        </w:rPr>
        <w:t>6315222985</w:t>
      </w:r>
    </w:p>
    <w:p ns2:paraId="4BE262B4" ns2:textId="4E42EA68" w:rsidR="000B14DA" w:rsidRDefault="000B14DA" w:rsidP="001844E7">
      <w:pPr>
        <w:jc w:val="both"/>
        <w:rPr>
          <w:sz w:val="28"/>
          <w:szCs w:val="28"/>
        </w:rPr>
      </w:pPr>
      <w:r w:rsidRPr="00583EFB">
        <w:rPr>
          <w:sz w:val="28"/>
          <w:szCs w:val="28"/>
        </w:rPr>
        <w:t xml:space="preserve">КПП: </w:t>
      </w:r>
      <w:r w:rsidR="00583EFB" w:rsidRPr="00583EFB">
        <w:rPr>
          <w:sz w:val="28"/>
          <w:szCs w:val="28"/>
        </w:rPr>
        <w:t>631601001</w:t>
      </w:r>
    </w:p>
    <w:p ns2:paraId="478E1E25" ns2:textId="11A79374" w:rsidR="0038312D" w:rsidRDefault="00676659" w:rsidP="00EB5888">
      <w:pPr>
        <w:jc w:val="both"/>
        <w:rPr>
          <w:sz w:val="28"/>
          <w:szCs w:val="28"/>
        </w:rPr>
      </w:pPr>
      <w:r>
        <w:rPr>
          <w:sz w:val="28"/>
          <w:szCs w:val="28"/>
        </w:rPr>
        <w:t xml:space="preserve">Официальный сайт: </w:t>
      </w:r>
      <w:hyperlink ns5:id="rId10" w:history="1">
        <w:r w:rsidRPr="00676659">
          <w:rPr>
            <w:rStyle w:val="a7"/>
            <w:sz w:val="28"/>
            <w:szCs w:val="28"/>
          </w:rPr>
          <w:t>https://samaraenergo.ru/</w:t>
        </w:r>
      </w:hyperlink>
    </w:p>
    <w:p ns2:paraId="06C79163" ns2:textId="77777777" w:rsidR="0037308D" w:rsidRDefault="0037308D" w:rsidP="00583EFB">
      <w:pPr>
        <w:rPr>
          <w:sz w:val="28"/>
          <w:szCs w:val="28"/>
        </w:rPr>
      </w:pPr>
    </w:p>
    <w:p ns2:paraId="63C1ECBF" ns2:textId="6B98CEA2" w:rsidR="0037308D" w:rsidRPr="00A42F9E" w:rsidRDefault="00577056" w:rsidP="00E610D6">
      <w:pPr>
        <w:pStyle w:val="20"/>
      </w:pPr>
      <w:bookmarkStart w:id="8" w:name="_Toc224778610"/>
      <w:bookmarkStart w:id="9" w:name="_Toc224779595"/>
      <w:r>
        <w:t xml:space="preserve">1.3 </w:t>
      </w:r>
      <w:r w:rsidR="002939B5" w:rsidRPr="00A42F9E">
        <w:t>ВИДЫ ДЕЯТЕЛЬНОСТИ</w:t>
      </w:r>
      <w:bookmarkEnd w:id="8"/>
      <w:bookmarkEnd w:id="9"/>
    </w:p>
    <w:p ns2:paraId="069A5170" ns2:textId="77777777" w:rsidR="00C04195" w:rsidRDefault="002C3554" w:rsidP="00253B61">
      <w:pPr>
        <w:jc w:val="both"/>
        <w:rPr>
          <w:sz w:val="28"/>
          <w:szCs w:val="28"/>
        </w:rPr>
      </w:pPr>
      <w:r>
        <w:rPr>
          <w:sz w:val="28"/>
          <w:szCs w:val="28"/>
        </w:rPr>
        <w:t>Основной вид экономической деятельности</w:t>
      </w:r>
      <w:r w:rsidR="0037308D" w:rsidRPr="00C633B3">
        <w:rPr>
          <w:sz w:val="28"/>
          <w:szCs w:val="28"/>
        </w:rPr>
        <w:t>:</w:t>
      </w:r>
    </w:p>
    <w:p ns2:paraId="5A40F5C1" ns2:textId="6932FCA4" w:rsidR="0037308D" w:rsidRDefault="00C633B3" w:rsidP="00253B61">
      <w:pPr>
        <w:jc w:val="both"/>
        <w:rPr>
          <w:sz w:val="28"/>
          <w:szCs w:val="28"/>
        </w:rPr>
      </w:pPr>
      <w:r w:rsidRPr="00C633B3">
        <w:rPr>
          <w:sz w:val="28"/>
          <w:szCs w:val="28"/>
        </w:rPr>
        <w:t>35.14 торговл</w:t>
      </w:r>
      <w:r>
        <w:rPr>
          <w:sz w:val="28"/>
          <w:szCs w:val="28"/>
        </w:rPr>
        <w:t>я</w:t>
      </w:r>
      <w:r w:rsidRPr="00C633B3">
        <w:rPr>
          <w:sz w:val="28"/>
          <w:szCs w:val="28"/>
        </w:rPr>
        <w:t xml:space="preserve"> электроэнергией на оптовом и розничном рынках</w:t>
      </w:r>
      <w:r w:rsidR="00C04195">
        <w:rPr>
          <w:sz w:val="28"/>
          <w:szCs w:val="28"/>
        </w:rPr>
        <w:t>.</w:t>
      </w:r>
    </w:p>
    <w:p ns2:paraId="497C1D88" ns2:textId="07960E44" w:rsidR="00117638" w:rsidRDefault="00C04195" w:rsidP="00253B61">
      <w:pPr>
        <w:jc w:val="both"/>
        <w:rPr>
          <w:sz w:val="28"/>
          <w:szCs w:val="28"/>
        </w:rPr>
      </w:pPr>
      <w:r>
        <w:rPr>
          <w:sz w:val="28"/>
          <w:szCs w:val="28"/>
        </w:rPr>
        <w:t xml:space="preserve">Дополнительные виды деятельности: </w:t>
      </w:r>
    </w:p>
    <w:p ns2:paraId="3D5CE9F3" ns2:textId="659C0D64" w:rsidR="001E7F75" w:rsidRDefault="00A90734" w:rsidP="00253B61">
      <w:pPr>
        <w:jc w:val="both"/>
        <w:rPr>
          <w:sz w:val="28"/>
          <w:szCs w:val="28"/>
        </w:rPr>
      </w:pPr>
      <w:r>
        <w:rPr>
          <w:sz w:val="28"/>
          <w:szCs w:val="28"/>
        </w:rPr>
        <w:t xml:space="preserve">35.12 </w:t>
      </w:r>
      <w:r w:rsidR="001E7F75" w:rsidRPr="001E7F75">
        <w:rPr>
          <w:sz w:val="28"/>
          <w:szCs w:val="28"/>
        </w:rPr>
        <w:t>обеспечение работоспособности электрических сетей и распределение электроэнергии среди конечных потребителей</w:t>
      </w:r>
    </w:p>
    <w:p ns2:paraId="6F64479D" ns2:textId="58B2FCE0" w:rsidR="00177FD3" w:rsidRDefault="00A90734" w:rsidP="00253B61">
      <w:pPr>
        <w:jc w:val="both"/>
        <w:rPr>
          <w:sz w:val="28"/>
          <w:szCs w:val="28"/>
        </w:rPr>
      </w:pPr>
      <w:r>
        <w:rPr>
          <w:sz w:val="28"/>
          <w:szCs w:val="28"/>
        </w:rPr>
        <w:t xml:space="preserve">35.12 </w:t>
      </w:r>
      <w:r w:rsidR="00177FD3" w:rsidRPr="00177FD3">
        <w:rPr>
          <w:sz w:val="28"/>
          <w:szCs w:val="28"/>
        </w:rPr>
        <w:t>изыскания, инженерно-технического проектирования и управления проектами строительства</w:t>
      </w:r>
    </w:p>
    <w:p ns2:paraId="45C68304" ns2:textId="77777777" w:rsidR="00AE6C49" w:rsidRDefault="00AE6C49" w:rsidP="00177FD3">
      <w:pPr>
        <w:rPr>
          <w:sz w:val="28"/>
          <w:szCs w:val="28"/>
        </w:rPr>
      </w:pPr>
    </w:p>
    <w:p ns2:paraId="00BAE6C7" ns2:textId="7B674E22" w:rsidR="00AE6C49" w:rsidRDefault="00577056" w:rsidP="00E610D6">
      <w:pPr>
        <w:pStyle w:val="20"/>
      </w:pPr>
      <w:bookmarkStart w:id="10" w:name="_Toc224778611"/>
      <w:bookmarkStart w:id="11" w:name="_Toc224779596"/>
      <w:r>
        <w:t xml:space="preserve">1.4 </w:t>
      </w:r>
      <w:r w:rsidR="002939B5" w:rsidRPr="00AE6C49">
        <w:t>ОСНОВНЫЕ ФОНДЫ И ФИЗИЧЕСКАЯ СХЕМА ИХ РАСПОЛОЖЕНИЯ</w:t>
      </w:r>
      <w:bookmarkEnd w:id="10"/>
      <w:bookmarkEnd w:id="11"/>
    </w:p>
    <w:p ns2:paraId="1AE8B4F1" ns2:textId="235F9F0F" w:rsidR="0038290D" w:rsidRDefault="0038290D" w:rsidP="0038290D">
      <w:pPr>
        <w:rPr>
          <w:sz w:val="28"/>
          <w:szCs w:val="28"/>
        </w:rPr>
      </w:pPr>
      <w:r w:rsidRPr="0038290D">
        <w:rPr>
          <w:sz w:val="28"/>
          <w:szCs w:val="28"/>
        </w:rPr>
        <w:t>Основные фонды характеризуются данными за 202</w:t>
      </w:r>
      <w:r w:rsidR="00D36FEA">
        <w:rPr>
          <w:sz w:val="28"/>
          <w:szCs w:val="28"/>
        </w:rPr>
        <w:t>4</w:t>
      </w:r>
      <w:r w:rsidRPr="0038290D">
        <w:rPr>
          <w:sz w:val="28"/>
          <w:szCs w:val="28"/>
        </w:rPr>
        <w:t xml:space="preserve"> г., в таблице 1.1.</w:t>
      </w:r>
    </w:p>
    <w:p ns2:paraId="7360E717" ns2:textId="7BB44F22" w:rsidR="00D36FEA" w:rsidRPr="009C0E95" w:rsidRDefault="00D36FEA" w:rsidP="00BC3DD1">
      <w:pPr>
        <w:ind w:firstLine="0"/>
      </w:pPr>
      <w:r w:rsidRPr="009C0E95">
        <w:t>Таблица 1.1</w:t>
      </w:r>
    </w:p>
    <w:tbl>
      <w:tblPr>
        <w:tblStyle w:val="a3"/>
        <w:tblW w:w="0" w:type="auto"/>
        <w:tblLook w:val="04A0" w:firstRow="1" w:lastRow="0" w:firstColumn="1" w:lastColumn="0" w:noHBand="0" w:noVBand="1"/>
      </w:tblPr>
      <w:tblGrid>
        <w:gridCol w:w="4566"/>
        <w:gridCol w:w="4495"/>
      </w:tblGrid>
      <w:tr w:rsidR="002E3D8E" ns2:paraId="459A4C50" ns2:textId="77777777" w:rsidTr="002E3D8E">
        <w:tc>
          <w:tcPr>
            <w:tcW w:w="4814" w:type="dxa"/>
          </w:tcPr>
          <w:p ns2:paraId="4F0ADA8F" ns2:textId="04F260EA" w:rsidR="002E3D8E" w:rsidRDefault="002E3D8E" w:rsidP="00E53C84">
            <w:pPr>
              <w:spacing w:line="240" w:lineRule="auto"/>
              <w:ind w:firstLine="0"/>
            </w:pPr>
            <w:r>
              <w:t>Показатели</w:t>
            </w:r>
          </w:p>
        </w:tc>
        <w:tc>
          <w:tcPr>
            <w:tcW w:w="4814" w:type="dxa"/>
          </w:tcPr>
          <w:p ns2:paraId="6E6F79A3" ns2:textId="5E2CFA17" w:rsidR="002E3D8E" w:rsidRDefault="002E3D8E" w:rsidP="00E53C84">
            <w:pPr>
              <w:spacing w:line="240" w:lineRule="auto"/>
              <w:ind w:firstLine="0"/>
            </w:pPr>
            <w:proofErr w:type="spellStart"/>
            <w:proofErr w:type="gramStart"/>
            <w:r>
              <w:t>Тыс</w:t>
            </w:r>
            <w:r w:rsidR="00061AC3">
              <w:t>,</w:t>
            </w:r>
            <w:r>
              <w:t>руб</w:t>
            </w:r>
            <w:proofErr w:type="spellEnd"/>
            <w:r w:rsidR="00061AC3">
              <w:t>.</w:t>
            </w:r>
            <w:proofErr w:type="gramEnd"/>
          </w:p>
        </w:tc>
      </w:tr>
      <w:tr w:rsidR="002E3D8E" ns2:paraId="245553E0" ns2:textId="77777777" w:rsidTr="002E3D8E">
        <w:tc>
          <w:tcPr>
            <w:tcW w:w="4814" w:type="dxa"/>
          </w:tcPr>
          <w:p ns2:paraId="4B6E7AB2" ns2:textId="18125319" w:rsidR="002E3D8E" w:rsidRDefault="002E3D8E" w:rsidP="00E53C84">
            <w:pPr>
              <w:spacing w:line="240" w:lineRule="auto"/>
              <w:ind w:firstLine="0"/>
            </w:pPr>
            <w:r>
              <w:t>Нематериальные активы</w:t>
            </w:r>
          </w:p>
        </w:tc>
        <w:tc>
          <w:tcPr>
            <w:tcW w:w="4814" w:type="dxa"/>
          </w:tcPr>
          <w:p ns2:paraId="6865CC23" ns2:textId="3EE75746" w:rsidR="002E3D8E" w:rsidRPr="0022305A" w:rsidRDefault="0022305A" w:rsidP="00E53C84">
            <w:pPr>
              <w:spacing w:line="240" w:lineRule="auto"/>
              <w:ind w:firstLine="0"/>
            </w:pPr>
            <w:r w:rsidRPr="0022305A">
              <w:t>146 584</w:t>
            </w:r>
          </w:p>
        </w:tc>
      </w:tr>
      <w:tr w:rsidR="002E3D8E" ns2:paraId="788B2734" ns2:textId="77777777" w:rsidTr="002E3D8E">
        <w:tc>
          <w:tcPr>
            <w:tcW w:w="4814" w:type="dxa"/>
          </w:tcPr>
          <w:p ns2:paraId="787F8732" ns2:textId="2236F89F" w:rsidR="002E3D8E" w:rsidRDefault="002E3D8E" w:rsidP="00E53C84">
            <w:pPr>
              <w:spacing w:line="240" w:lineRule="auto"/>
              <w:ind w:firstLine="0"/>
            </w:pPr>
            <w:r>
              <w:t>Основные средства</w:t>
            </w:r>
          </w:p>
        </w:tc>
        <w:tc>
          <w:tcPr>
            <w:tcW w:w="4814" w:type="dxa"/>
          </w:tcPr>
          <w:p ns2:paraId="4F728CAA" ns2:textId="55A731E4" w:rsidR="002E3D8E" w:rsidRPr="0022305A" w:rsidRDefault="0022305A" w:rsidP="00E53C84">
            <w:pPr>
              <w:spacing w:line="240" w:lineRule="auto"/>
              <w:ind w:firstLine="0"/>
            </w:pPr>
            <w:r w:rsidRPr="0022305A">
              <w:t>2 292 430</w:t>
            </w:r>
          </w:p>
        </w:tc>
      </w:tr>
      <w:tr w:rsidR="002E3D8E" ns2:paraId="63D25A9E" ns2:textId="77777777" w:rsidTr="002E3D8E">
        <w:tc>
          <w:tcPr>
            <w:tcW w:w="4814" w:type="dxa"/>
          </w:tcPr>
          <w:p ns2:paraId="0D6BE0BE" ns2:textId="72F8A858" w:rsidR="002E3D8E" w:rsidRDefault="002E3D8E" w:rsidP="00E53C84">
            <w:pPr>
              <w:spacing w:line="240" w:lineRule="auto"/>
              <w:ind w:firstLine="0"/>
            </w:pPr>
            <w:r>
              <w:t>Запасы</w:t>
            </w:r>
          </w:p>
        </w:tc>
        <w:tc>
          <w:tcPr>
            <w:tcW w:w="4814" w:type="dxa"/>
          </w:tcPr>
          <w:p ns2:paraId="7E998D65" ns2:textId="3E5D07E6" w:rsidR="002E3D8E" w:rsidRDefault="0022305A" w:rsidP="00E53C84">
            <w:pPr>
              <w:spacing w:line="240" w:lineRule="auto"/>
              <w:ind w:firstLine="0"/>
            </w:pPr>
            <w:r>
              <w:t>38702</w:t>
            </w:r>
          </w:p>
        </w:tc>
      </w:tr>
    </w:tbl>
    <w:p ns2:paraId="5F00DC4E" ns2:textId="77777777" w:rsidR="00E54FA6" w:rsidRDefault="00E54FA6" w:rsidP="00AA7163">
      <w:pPr>
        <w:ind w:firstLine="0"/>
        <w:rPr>
          <w:sz w:val="28"/>
          <w:szCs w:val="28"/>
        </w:rPr>
      </w:pPr>
    </w:p>
    <w:p ns2:paraId="7A3B5859" ns2:textId="77777777" w:rsidR="00E54FA6" w:rsidRDefault="00E54FA6" w:rsidP="00E54FA6">
      <w:pPr>
        <w:rPr>
          <w:sz w:val="28"/>
          <w:szCs w:val="28"/>
        </w:rPr>
      </w:pPr>
    </w:p>
    <w:p ns2:paraId="256F0BF2" ns2:textId="6EF0E18B" w:rsidR="00D96F71" w:rsidRPr="00BC3DD1" w:rsidRDefault="00E54FA6" w:rsidP="007E72A4">
      <w:pPr>
        <w:ind w:firstLine="0"/>
        <w:jc w:val="center"/>
      </w:pPr>
      <w:r w:rsidRPr="00BC3DD1">
        <w:rPr>
          <w:noProof/>
        </w:rPr>
        <w:drawing>
          <ns6:anchor distT="0" distB="0" distL="114300" distR="114300" simplePos="0" relativeHeight="251658240" behindDoc="0" locked="0" layoutInCell="1" allowOverlap="1" ns7:anchorId="62347C16" ns7:editId="2A09803E">
            <ns6:simplePos x="0" y="0"/>
            <ns6:positionH relativeFrom="page">
              <ns6:align>center</ns6:align>
            </ns6:positionH>
            <ns6:positionV relativeFrom="paragraph">
              <ns6:posOffset>0</ns6:posOffset>
            </ns6:positionV>
            <ns6:extent cx="6120130" cy="3787775"/>
            <ns6:effectExtent l="0" t="0" r="0" b="3175"/>
            <ns6:wrapSquare wrapText="bothSides"/>
            <ns6:docPr id="219528465" name="Рисунок 1"/>
            <ns6:cNvGraphicFramePr>
              <ns8:graphicFrameLocks noChangeAspect="1"/>
            </ns6:cNvGraphicFramePr>
            <ns8:graphic>
              <ns8:graphicData uri="http://schemas.openxmlformats.org/drawingml/2006/picture">
                <ns9:pic>
                  <ns9:nvPicPr>
                    <ns9:cNvPr id="219528465" name=""/>
                    <ns9:cNvPicPr/>
                  </ns9:nvPicPr>
                  <ns9:blipFill>
                    <ns8:blip ns5:embed="rId11">
                      <ns8:extLst>
                        <ns8:ext uri="{28A0092B-C50C-407E-A947-70E740481C1C}">
                          <ns10:useLocalDpi val="0"/>
                        </ns8:ext>
                      </ns8:extLst>
                    </ns8:blip>
                    <ns8:stretch>
                      <ns8:fillRect/>
                    </ns8:stretch>
                  </ns9:blipFill>
                  <ns9:spPr>
                    <ns8:xfrm>
                      <ns8:off x="0" y="0"/>
                      <ns8:ext cx="6120130" cy="3787775"/>
                    </ns8:xfrm>
                    <ns8:prstGeom prst="rect">
                      <ns8:avLst/>
                    </ns8:prstGeom>
                  </ns9:spPr>
                </ns9:pic>
              </ns8:graphicData>
            </ns8:graphic>
          </ns6:anchor>
        </w:drawing>
      </w:r>
      <w:r w:rsidRPr="00BC3DD1">
        <w:t>Рисунок 1.1. Схема расположения основных фондов.</w:t>
      </w:r>
    </w:p>
    <w:p ns2:paraId="222DADEB" ns2:textId="77777777" w:rsidR="003642B7" w:rsidRDefault="003642B7" w:rsidP="003642B7"/>
    <w:p ns2:paraId="57F636F9" ns2:textId="444B0A4D" w:rsidR="00C028F5" w:rsidRPr="00FB3441" w:rsidRDefault="00577056" w:rsidP="00E610D6">
      <w:pPr>
        <w:pStyle w:val="20"/>
      </w:pPr>
      <w:bookmarkStart w:id="12" w:name="_Toc224778612"/>
      <w:bookmarkStart w:id="13" w:name="_Toc224779597"/>
      <w:r>
        <w:t xml:space="preserve">1.5 </w:t>
      </w:r>
      <w:r w:rsidR="002939B5" w:rsidRPr="00FB3441">
        <w:t>ХАРАКТЕРИСТИКА ТРУДОВЫХ РЕСУРСОВ</w:t>
      </w:r>
      <w:bookmarkEnd w:id="12"/>
      <w:bookmarkEnd w:id="13"/>
    </w:p>
    <w:p ns2:paraId="15A11131" ns2:textId="4F32269F" w:rsidR="00257DA6" w:rsidRPr="00257DA6" w:rsidRDefault="00205E4F" w:rsidP="00257DA6">
      <w:pPr>
        <w:rPr>
          <w:sz w:val="28"/>
          <w:szCs w:val="28"/>
        </w:rPr>
      </w:pPr>
      <w:r>
        <w:rPr>
          <w:sz w:val="28"/>
          <w:szCs w:val="28"/>
        </w:rPr>
        <w:t>Д</w:t>
      </w:r>
      <w:r w:rsidR="00257DA6" w:rsidRPr="00257DA6">
        <w:rPr>
          <w:sz w:val="28"/>
          <w:szCs w:val="28"/>
        </w:rPr>
        <w:t>анные от </w:t>
      </w:r>
      <w:proofErr w:type="spellStart"/>
      <w:r w:rsidR="00257DA6" w:rsidRPr="00257DA6">
        <w:rPr>
          <w:sz w:val="28"/>
          <w:szCs w:val="28"/>
        </w:rPr>
        <w:t>MarketScreener</w:t>
      </w:r>
      <w:proofErr w:type="spellEnd"/>
      <w:r w:rsidR="00257DA6" w:rsidRPr="00257DA6">
        <w:rPr>
          <w:sz w:val="28"/>
          <w:szCs w:val="28"/>
        </w:rPr>
        <w:t> (ноябрь 2025)</w:t>
      </w:r>
    </w:p>
    <w:p ns2:paraId="78650158" ns2:textId="46AB0668" w:rsidR="004213A2" w:rsidRPr="00A207DB" w:rsidRDefault="004213A2" w:rsidP="00E34EB3">
      <w:pPr>
        <w:ind w:firstLine="0"/>
      </w:pPr>
      <w:r w:rsidRPr="00E34EB3">
        <w:t>Таблица1.2</w:t>
      </w:r>
      <w:r w:rsidR="00A207DB">
        <w:t xml:space="preserve"> – характеристика трудовых ресурсов ПАО </w:t>
      </w:r>
      <w:r w:rsidR="00A207DB" w:rsidRPr="00A207DB">
        <w:t>“</w:t>
      </w:r>
      <w:r w:rsidR="00A207DB">
        <w:t>Самараэнерго</w:t>
      </w:r>
      <w:r w:rsidR="00A207DB" w:rsidRPr="00A207DB">
        <w:t>”</w:t>
      </w:r>
    </w:p>
    <w:tbl>
      <w:tblPr>
        <w:tblStyle w:val="a3"/>
        <w:tblW w:w="0" w:type="auto"/>
        <w:tblLook w:val="04A0" w:firstRow="1" w:lastRow="0" w:firstColumn="1" w:lastColumn="0" w:noHBand="0" w:noVBand="1"/>
      </w:tblPr>
      <w:tblGrid>
        <w:gridCol w:w="4524"/>
        <w:gridCol w:w="4537"/>
      </w:tblGrid>
      <w:tr w:rsidR="00610887" ns2:paraId="5E95CA4A" ns2:textId="77777777" w:rsidTr="00610887">
        <w:tc>
          <w:tcPr>
            <w:tcW w:w="4814" w:type="dxa"/>
          </w:tcPr>
          <w:p ns2:paraId="28F02900" ns2:textId="52BBB044" w:rsidR="00610887" w:rsidRPr="004213A2" w:rsidRDefault="00610887" w:rsidP="00C028F5">
            <w:pPr>
              <w:ind w:firstLine="0"/>
            </w:pPr>
            <w:r w:rsidRPr="004213A2">
              <w:t>Показатели</w:t>
            </w:r>
          </w:p>
        </w:tc>
        <w:tc>
          <w:tcPr>
            <w:tcW w:w="4814" w:type="dxa"/>
          </w:tcPr>
          <w:p ns2:paraId="2061AF7B" ns2:textId="0DBC2C0E" w:rsidR="00610887" w:rsidRPr="004213A2" w:rsidRDefault="00610887" w:rsidP="00C028F5">
            <w:pPr>
              <w:ind w:firstLine="0"/>
            </w:pPr>
            <w:r w:rsidRPr="004213A2">
              <w:t>Значение</w:t>
            </w:r>
          </w:p>
        </w:tc>
      </w:tr>
      <w:tr w:rsidR="00610887" ns2:paraId="037D2696" ns2:textId="77777777" w:rsidTr="00610887">
        <w:tc>
          <w:tcPr>
            <w:tcW w:w="4814" w:type="dxa"/>
          </w:tcPr>
          <w:p ns2:paraId="337E5319" ns2:textId="61A98F08" w:rsidR="00610887" w:rsidRPr="004213A2" w:rsidRDefault="00416639" w:rsidP="00416639">
            <w:pPr>
              <w:ind w:firstLine="0"/>
            </w:pPr>
            <w:r w:rsidRPr="004213A2">
              <w:t>Общая численность персонала</w:t>
            </w:r>
          </w:p>
        </w:tc>
        <w:tc>
          <w:tcPr>
            <w:tcW w:w="4814" w:type="dxa"/>
          </w:tcPr>
          <w:p ns2:paraId="1046B43C" ns2:textId="244D2FAE" w:rsidR="00610887" w:rsidRPr="004213A2" w:rsidRDefault="00EE1004" w:rsidP="00EE1004">
            <w:pPr>
              <w:ind w:firstLine="0"/>
            </w:pPr>
            <w:r w:rsidRPr="004213A2">
              <w:t>1 104</w:t>
            </w:r>
          </w:p>
        </w:tc>
      </w:tr>
      <w:tr w:rsidR="00610887" ns2:paraId="6ACBB4CE" ns2:textId="77777777" w:rsidTr="00610887">
        <w:tc>
          <w:tcPr>
            <w:tcW w:w="4814" w:type="dxa"/>
          </w:tcPr>
          <w:p ns2:paraId="733DF239" ns2:textId="7178E3D0" w:rsidR="00610887" w:rsidRPr="004213A2" w:rsidRDefault="00416639" w:rsidP="00416639">
            <w:pPr>
              <w:ind w:firstLine="0"/>
            </w:pPr>
            <w:r w:rsidRPr="004213A2">
              <w:t>Руководитель (Генеральный директор)</w:t>
            </w:r>
          </w:p>
        </w:tc>
        <w:tc>
          <w:tcPr>
            <w:tcW w:w="4814" w:type="dxa"/>
          </w:tcPr>
          <w:p ns2:paraId="2A827B94" ns2:textId="31125DCD" w:rsidR="00610887" w:rsidRPr="004213A2" w:rsidRDefault="00EE1004" w:rsidP="00EE1004">
            <w:pPr>
              <w:ind w:firstLine="0"/>
            </w:pPr>
            <w:r w:rsidRPr="004213A2">
              <w:t>Дербенев Олег Александрович</w:t>
            </w:r>
          </w:p>
        </w:tc>
      </w:tr>
      <w:tr w:rsidR="00610887" ns2:paraId="09701F82" ns2:textId="77777777" w:rsidTr="00610887">
        <w:tc>
          <w:tcPr>
            <w:tcW w:w="4814" w:type="dxa"/>
          </w:tcPr>
          <w:p ns2:paraId="23E42D16" ns2:textId="7B4E159A" w:rsidR="00610887" w:rsidRPr="004213A2" w:rsidRDefault="00EE1004" w:rsidP="00EE1004">
            <w:pPr>
              <w:ind w:firstLine="0"/>
            </w:pPr>
            <w:r w:rsidRPr="004213A2">
              <w:t>Руководитель по управлению персоналом</w:t>
            </w:r>
          </w:p>
        </w:tc>
        <w:tc>
          <w:tcPr>
            <w:tcW w:w="4814" w:type="dxa"/>
          </w:tcPr>
          <w:p ns2:paraId="03A26E5A" ns2:textId="6C1F1C59" w:rsidR="00610887" w:rsidRPr="004213A2" w:rsidRDefault="004213A2" w:rsidP="004213A2">
            <w:pPr>
              <w:ind w:firstLine="0"/>
            </w:pPr>
            <w:r w:rsidRPr="004213A2">
              <w:t>Гриднев Александр Владимирович</w:t>
            </w:r>
          </w:p>
        </w:tc>
      </w:tr>
      <w:tr w:rsidR="00610887" ns2:paraId="03EC786B" ns2:textId="77777777" w:rsidTr="00610887">
        <w:tc>
          <w:tcPr>
            <w:tcW w:w="4814" w:type="dxa"/>
          </w:tcPr>
          <w:p ns2:paraId="2D75632B" ns2:textId="173F35A6" w:rsidR="00610887" w:rsidRPr="004213A2" w:rsidRDefault="00EE1004" w:rsidP="00EE1004">
            <w:pPr>
              <w:ind w:firstLine="0"/>
            </w:pPr>
            <w:r w:rsidRPr="004213A2">
              <w:t>Финансовый директор</w:t>
            </w:r>
          </w:p>
        </w:tc>
        <w:tc>
          <w:tcPr>
            <w:tcW w:w="4814" w:type="dxa"/>
          </w:tcPr>
          <w:p ns2:paraId="0B6A3128" ns2:textId="57855330" w:rsidR="00610887" w:rsidRPr="004213A2" w:rsidRDefault="004213A2" w:rsidP="004213A2">
            <w:pPr>
              <w:ind w:firstLine="0"/>
            </w:pPr>
            <w:r w:rsidRPr="004213A2">
              <w:t>Сергеев Антон Владимирович</w:t>
            </w:r>
          </w:p>
        </w:tc>
      </w:tr>
    </w:tbl>
    <w:p ns2:paraId="3AEEB6C7" ns2:textId="521C9AEE" w:rsidR="00C028F5" w:rsidRDefault="00C028F5" w:rsidP="00C028F5"/>
    <w:p ns2:paraId="32250348" ns2:textId="7BC8CF63" w:rsidR="00257DA6" w:rsidRDefault="00577056" w:rsidP="00E610D6">
      <w:pPr>
        <w:pStyle w:val="20"/>
      </w:pPr>
      <w:bookmarkStart w:id="14" w:name="_Toc224778613"/>
      <w:bookmarkStart w:id="15" w:name="_Toc224779598"/>
      <w:r>
        <w:t xml:space="preserve">1.6 </w:t>
      </w:r>
      <w:r w:rsidR="006F2731" w:rsidRPr="00797821">
        <w:t>ВХОДНЫЕ РЕСУРСЫ ПРЕДПРИЯТИЯ</w:t>
      </w:r>
      <w:bookmarkEnd w:id="14"/>
      <w:bookmarkEnd w:id="15"/>
    </w:p>
    <w:p ns2:paraId="2001BDA9" ns2:textId="77777777" w:rsidR="00682EB3" w:rsidRPr="00682EB3" w:rsidRDefault="00682EB3" w:rsidP="00682EB3"/>
    <w:p ns2:paraId="6A5D019A" ns2:textId="198257B2" w:rsidR="00871E0B" w:rsidRDefault="00B829A1" w:rsidP="00EE6810">
      <w:pPr>
        <w:jc w:val="both"/>
        <w:rPr>
          <w:sz w:val="28"/>
          <w:szCs w:val="28"/>
        </w:rPr>
      </w:pPr>
      <w:r w:rsidRPr="00682EB3">
        <w:rPr>
          <w:sz w:val="28"/>
          <w:szCs w:val="28"/>
        </w:rPr>
        <w:t xml:space="preserve">ПАО “Самараэнерго” </w:t>
      </w:r>
      <w:r w:rsidR="00682EB3" w:rsidRPr="00682EB3">
        <w:rPr>
          <w:sz w:val="28"/>
          <w:szCs w:val="28"/>
        </w:rPr>
        <w:t>энергосбытовая компания, это значит, что она не производит электроэнергию, а покупает её у производителей и оптового рынка, чтобы затем поставлять конечным потребителям</w:t>
      </w:r>
      <w:r w:rsidR="00E170AC">
        <w:rPr>
          <w:sz w:val="28"/>
          <w:szCs w:val="28"/>
        </w:rPr>
        <w:t>.</w:t>
      </w:r>
    </w:p>
    <w:p ns2:paraId="7D05F0AB" ns2:textId="1817615A" w:rsidR="00E170AC" w:rsidRPr="00E170AC" w:rsidRDefault="00E170AC" w:rsidP="00EE6810">
      <w:pPr>
        <w:jc w:val="both"/>
        <w:rPr>
          <w:sz w:val="28"/>
          <w:szCs w:val="28"/>
        </w:rPr>
      </w:pPr>
      <w:r w:rsidRPr="00E170AC">
        <w:rPr>
          <w:sz w:val="28"/>
          <w:szCs w:val="28"/>
        </w:rPr>
        <w:t xml:space="preserve">Компания приобретает его на оптовом рынке (НОРЭМ) и у производителей энергии. Расходы на покупную электроэнергию являются </w:t>
      </w:r>
      <w:r w:rsidRPr="00E170AC">
        <w:rPr>
          <w:sz w:val="28"/>
          <w:szCs w:val="28"/>
        </w:rPr>
        <w:lastRenderedPageBreak/>
        <w:t>основной статьей себестоимости. Например, в 2023 году они составили 24,7 млрд рублей</w:t>
      </w:r>
      <w:r w:rsidR="00D559D7">
        <w:rPr>
          <w:sz w:val="28"/>
          <w:szCs w:val="28"/>
        </w:rPr>
        <w:t>.</w:t>
      </w:r>
    </w:p>
    <w:p ns2:paraId="651C7658" ns2:textId="2E0F32AA" w:rsidR="00E170AC" w:rsidRDefault="00D559D7" w:rsidP="00EE6810">
      <w:pPr>
        <w:jc w:val="both"/>
        <w:rPr>
          <w:sz w:val="28"/>
          <w:szCs w:val="28"/>
        </w:rPr>
      </w:pPr>
      <w:r w:rsidRPr="00D559D7">
        <w:rPr>
          <w:sz w:val="28"/>
          <w:szCs w:val="28"/>
        </w:rPr>
        <w:t>«Самараэнерго» не владеет магистральными сетями. Чтобы доставить электричество до потребителя, компания оплачивает услуги по транспортировке сетевым организациям. В 2023 году эти расходы достигли 15,2 млрд рублей</w:t>
      </w:r>
      <w:r>
        <w:rPr>
          <w:sz w:val="28"/>
          <w:szCs w:val="28"/>
        </w:rPr>
        <w:t>.</w:t>
      </w:r>
    </w:p>
    <w:p ns2:paraId="64752E39" ns2:textId="77777777" w:rsidR="00D559D7" w:rsidRDefault="00D559D7" w:rsidP="00D559D7">
      <w:pPr>
        <w:rPr>
          <w:sz w:val="28"/>
          <w:szCs w:val="28"/>
        </w:rPr>
      </w:pPr>
    </w:p>
    <w:p ns2:paraId="53CD3D7F" ns2:textId="4DDEC45B" w:rsidR="00D559D7" w:rsidRDefault="005041AB" w:rsidP="00E610D6">
      <w:pPr>
        <w:pStyle w:val="20"/>
      </w:pPr>
      <w:r>
        <w:tab/>
      </w:r>
      <w:bookmarkStart w:id="16" w:name="_Toc224778614"/>
      <w:bookmarkStart w:id="17" w:name="_Toc224779599"/>
      <w:r w:rsidR="00577056">
        <w:t xml:space="preserve">1.7 </w:t>
      </w:r>
      <w:r w:rsidR="006F2731" w:rsidRPr="005017DF">
        <w:t>ПРОДУКТЫ (УСЛУГИ) ПРЕДПРИЯТИЯ</w:t>
      </w:r>
      <w:bookmarkEnd w:id="16"/>
      <w:bookmarkEnd w:id="17"/>
    </w:p>
    <w:p ns2:paraId="1CD5255E" ns2:textId="77777777" w:rsidR="005017DF" w:rsidRDefault="005017DF" w:rsidP="005017DF"/>
    <w:p ns2:paraId="648C8E3C" ns2:textId="29F219EF" w:rsidR="00747018" w:rsidRDefault="00747018" w:rsidP="0027141C">
      <w:pPr>
        <w:rPr>
          <w:sz w:val="28"/>
          <w:szCs w:val="28"/>
        </w:rPr>
      </w:pPr>
      <w:r w:rsidRPr="00747018">
        <w:rPr>
          <w:sz w:val="28"/>
          <w:szCs w:val="28"/>
        </w:rPr>
        <w:t>Главное направление деятельности компании — обеспечение электроэнергией потребителей Самарской области. «Самараэнерго» является гарантирующим поставщиком, что обязывает ее заключать договоры с любым обратившимся потребителем в зоне своей деятельности.</w:t>
      </w:r>
    </w:p>
    <w:p ns2:paraId="23791F72" ns2:textId="17E667FC" w:rsidR="001D7BAD" w:rsidRPr="00DE5B2F" w:rsidRDefault="00DE5B2F" w:rsidP="00DE5B2F">
      <w:pPr>
        <w:rPr>
          <w:sz w:val="28"/>
          <w:szCs w:val="28"/>
        </w:rPr>
      </w:pPr>
      <w:r w:rsidRPr="00DE5B2F">
        <w:rPr>
          <w:sz w:val="28"/>
          <w:szCs w:val="28"/>
        </w:rPr>
        <w:t>Помимо основной деятельности по продаже электроэнергии, «Самараэнерго» оказывает ряд сопутствующих услуг, которые также являются продуктами предприятия:</w:t>
      </w:r>
    </w:p>
    <w:p ns2:paraId="6F9E26EE" ns2:textId="77777777" w:rsidR="00DE5B2F" w:rsidRPr="00DE5B2F" w:rsidRDefault="00DE5B2F" w:rsidP="00DE5B2F">
      <w:pPr>
        <w:rPr>
          <w:sz w:val="28"/>
          <w:szCs w:val="28"/>
        </w:rPr>
      </w:pPr>
      <w:r w:rsidRPr="00DE5B2F">
        <w:rPr>
          <w:sz w:val="28"/>
          <w:szCs w:val="28"/>
        </w:rPr>
        <w:t>Продажа, установка и ремонт электросчетчиков: Компания предлагает приборы учета любой классификации, включая современные двухтарифные модели, которые позволяют рассчитываться за электроэнергию дифференцированно по зонам суток («день», «ночь»</w:t>
      </w:r>
      <w:proofErr w:type="gramStart"/>
      <w:r w:rsidRPr="00DE5B2F">
        <w:rPr>
          <w:sz w:val="28"/>
          <w:szCs w:val="28"/>
        </w:rPr>
        <w:t>) .</w:t>
      </w:r>
      <w:proofErr w:type="gramEnd"/>
    </w:p>
    <w:p ns2:paraId="56FB2226" ns2:textId="31ED671E" w:rsidR="00DE5B2F" w:rsidRPr="00DE5B2F" w:rsidRDefault="00DE5B2F" w:rsidP="00DE5B2F">
      <w:pPr>
        <w:rPr>
          <w:sz w:val="28"/>
          <w:szCs w:val="28"/>
        </w:rPr>
      </w:pPr>
      <w:r w:rsidRPr="00DE5B2F">
        <w:rPr>
          <w:sz w:val="28"/>
          <w:szCs w:val="28"/>
        </w:rPr>
        <w:t>Производство электромонтажных работ: Этот вид деятельности (код ОКВЭД 43.21) означает, что компания может выполнять работы, связанные с монтажом электрических сетей и оборудования.</w:t>
      </w:r>
    </w:p>
    <w:p ns2:paraId="7B59ED35" ns2:textId="5564366B" w:rsidR="00DE5B2F" w:rsidRPr="00DE5B2F" w:rsidRDefault="00DE5B2F" w:rsidP="00DE5B2F">
      <w:pPr>
        <w:rPr>
          <w:sz w:val="28"/>
          <w:szCs w:val="28"/>
        </w:rPr>
      </w:pPr>
      <w:r w:rsidRPr="00DE5B2F">
        <w:rPr>
          <w:sz w:val="28"/>
          <w:szCs w:val="28"/>
        </w:rPr>
        <w:t>Консалтинговые и другие услуги: Компания оказывает услуги, связанные с реализацией энергии юридическим лицам, что подразумевает консультирование потребителей по вопросам энергоснабжения.</w:t>
      </w:r>
    </w:p>
    <w:p ns2:paraId="43EE0F8D" ns2:textId="0F349E00" w:rsidR="00DE5B2F" w:rsidRDefault="00DE5B2F" w:rsidP="00DE5B2F">
      <w:pPr>
        <w:rPr>
          <w:sz w:val="28"/>
          <w:szCs w:val="28"/>
        </w:rPr>
      </w:pPr>
      <w:r w:rsidRPr="00DE5B2F">
        <w:rPr>
          <w:sz w:val="28"/>
          <w:szCs w:val="28"/>
        </w:rPr>
        <w:t>Розничная торговля бытовыми электротоварами: В специализированных магазинах компания может продавать электрические приборы населению.</w:t>
      </w:r>
    </w:p>
    <w:p ns2:paraId="7D18F0EC" ns2:textId="77777777" w:rsidR="00DE5B2F" w:rsidRDefault="00DE5B2F" w:rsidP="00DE5B2F">
      <w:pPr>
        <w:rPr>
          <w:sz w:val="28"/>
          <w:szCs w:val="28"/>
        </w:rPr>
      </w:pPr>
    </w:p>
    <w:p ns2:paraId="58022837" ns2:textId="2A5EE113" w:rsidR="00DE5B2F" w:rsidRDefault="00577056" w:rsidP="00E610D6">
      <w:pPr>
        <w:pStyle w:val="20"/>
      </w:pPr>
      <w:bookmarkStart w:id="18" w:name="_Toc224778615"/>
      <w:bookmarkStart w:id="19" w:name="_Toc224779600"/>
      <w:r>
        <w:t xml:space="preserve">1.8 </w:t>
      </w:r>
      <w:r w:rsidR="006F2731" w:rsidRPr="00E87BF3">
        <w:t>ХАРАКТЕРИСТИКА ПОТРЕБИТЕЛЕЙ ПРОДУКЦИИ И КОНКУРЕНТНАЯ СРЕДА</w:t>
      </w:r>
      <w:bookmarkEnd w:id="18"/>
      <w:bookmarkEnd w:id="19"/>
    </w:p>
    <w:p ns2:paraId="20565A48" ns2:textId="77777777" w:rsidR="00E87BF3" w:rsidRDefault="00E87BF3" w:rsidP="00E87BF3"/>
    <w:p ns2:paraId="78938A35" ns2:textId="2B3D46A3" w:rsidR="0029245E" w:rsidRPr="0029245E" w:rsidRDefault="0029245E" w:rsidP="0029245E">
      <w:pPr>
        <w:rPr>
          <w:sz w:val="28"/>
          <w:szCs w:val="28"/>
        </w:rPr>
      </w:pPr>
      <w:r w:rsidRPr="0029245E">
        <w:rPr>
          <w:sz w:val="28"/>
          <w:szCs w:val="28"/>
        </w:rPr>
        <w:t>ПАО «Самараэнерго» обслуживает более 1 миллиона потребителей по всей Самарской области. Их можно разделить на две основные группы:</w:t>
      </w:r>
    </w:p>
    <w:p ns2:paraId="4F2A18DA" ns2:textId="5160E546" w:rsidR="0029245E" w:rsidRPr="0029245E" w:rsidRDefault="0029245E" w:rsidP="0029245E">
      <w:pPr>
        <w:rPr>
          <w:sz w:val="28"/>
          <w:szCs w:val="28"/>
        </w:rPr>
      </w:pPr>
      <w:r w:rsidRPr="0029245E">
        <w:rPr>
          <w:sz w:val="28"/>
          <w:szCs w:val="28"/>
        </w:rPr>
        <w:t>Юридические лица (Корпоративные клиенты): около 22 тысяч предприятий и организаций. Это основа бизнеса компании. Среди них — крупнейшие промышленные гиганты региона, определяющие значительную долю энергопотребления.</w:t>
      </w:r>
    </w:p>
    <w:p ns2:paraId="1D0837F1" ns2:textId="5523161E" w:rsidR="0029245E" w:rsidRPr="0029245E" w:rsidRDefault="0029245E" w:rsidP="0029245E">
      <w:pPr>
        <w:rPr>
          <w:sz w:val="28"/>
          <w:szCs w:val="28"/>
        </w:rPr>
      </w:pPr>
      <w:r w:rsidRPr="0029245E">
        <w:rPr>
          <w:sz w:val="28"/>
          <w:szCs w:val="28"/>
        </w:rPr>
        <w:t xml:space="preserve">Физические лица (Население): около 978 тысяч жителей Самарской области, что подчеркивает социальную значимость компании как гарантирующего </w:t>
      </w:r>
      <w:r w:rsidR="00037227" w:rsidRPr="0029245E">
        <w:rPr>
          <w:sz w:val="28"/>
          <w:szCs w:val="28"/>
        </w:rPr>
        <w:t>поставщика.</w:t>
      </w:r>
    </w:p>
    <w:p ns2:paraId="610784E1" ns2:textId="77777777" w:rsidR="0029245E" w:rsidRDefault="0029245E" w:rsidP="00E87BF3"/>
    <w:p ns2:paraId="5D41EAE9" ns2:textId="77777777" w:rsidR="00151CF7" w:rsidRPr="00151CF7" w:rsidRDefault="00151CF7" w:rsidP="00151CF7">
      <w:pPr>
        <w:rPr>
          <w:sz w:val="28"/>
          <w:szCs w:val="28"/>
        </w:rPr>
      </w:pPr>
      <w:r w:rsidRPr="00151CF7">
        <w:rPr>
          <w:sz w:val="28"/>
          <w:szCs w:val="28"/>
        </w:rPr>
        <w:t>Анализ конкурентной среды ПАО «Самараэнерго» необходимо рассматривать через призму его особого статуса.</w:t>
      </w:r>
    </w:p>
    <w:p ns2:paraId="44DDC8E2" ns2:textId="3198A50F" w:rsidR="00151CF7" w:rsidRPr="00151CF7" w:rsidRDefault="00151CF7" w:rsidP="00151CF7">
      <w:pPr>
        <w:rPr>
          <w:sz w:val="28"/>
          <w:szCs w:val="28"/>
        </w:rPr>
      </w:pPr>
      <w:r w:rsidRPr="00151CF7">
        <w:rPr>
          <w:sz w:val="28"/>
          <w:szCs w:val="28"/>
        </w:rPr>
        <w:t xml:space="preserve"> Уникальный статус "Гарантирующего поставщика"</w:t>
      </w:r>
      <w:r w:rsidRPr="00151CF7">
        <w:rPr>
          <w:sz w:val="28"/>
          <w:szCs w:val="28"/>
        </w:rPr>
        <w:br/>
        <w:t>Ключевая особенность компании — статус гарантирующего поставщика электроэнергии на территории Самарской области, полученный в 2007 году. Это накладывает на компанию особые обязательства:</w:t>
      </w:r>
    </w:p>
    <w:p ns2:paraId="0B705095" ns2:textId="77777777" w:rsidR="00151CF7" w:rsidRPr="00151CF7" w:rsidRDefault="00151CF7" w:rsidP="00151CF7">
      <w:pPr>
        <w:rPr>
          <w:sz w:val="28"/>
          <w:szCs w:val="28"/>
        </w:rPr>
      </w:pPr>
      <w:r w:rsidRPr="00151CF7">
        <w:rPr>
          <w:sz w:val="28"/>
          <w:szCs w:val="28"/>
        </w:rPr>
        <w:t>Обязана заключить договор энергоснабжения с любым потребителем, обратившимся в зоне ее деятельности.</w:t>
      </w:r>
    </w:p>
    <w:p ns2:paraId="6ED02CBB" ns2:textId="0A882F43" w:rsidR="00151CF7" w:rsidRPr="00151CF7" w:rsidRDefault="00151CF7" w:rsidP="00151CF7">
      <w:pPr>
        <w:rPr>
          <w:sz w:val="28"/>
          <w:szCs w:val="28"/>
        </w:rPr>
      </w:pPr>
      <w:r w:rsidRPr="00151CF7">
        <w:rPr>
          <w:sz w:val="28"/>
          <w:szCs w:val="28"/>
        </w:rPr>
        <w:t>Обеспечивает надежные и бесперебойные поставки электроэнергии всем категориям потребителей.</w:t>
      </w:r>
    </w:p>
    <w:p ns2:paraId="1FC18D4D" ns2:textId="77777777" w:rsidR="00151CF7" w:rsidRPr="00151CF7" w:rsidRDefault="00151CF7" w:rsidP="00151CF7">
      <w:pPr>
        <w:rPr>
          <w:sz w:val="28"/>
          <w:szCs w:val="28"/>
        </w:rPr>
      </w:pPr>
      <w:r w:rsidRPr="00151CF7">
        <w:rPr>
          <w:sz w:val="28"/>
          <w:szCs w:val="28"/>
        </w:rPr>
        <w:t>Этот статус создает уникальную рыночную ситуацию: у компании есть обязательства перед всеми потребителями, но при этом существует законодательно закрепленная возможность работать на рынке.</w:t>
      </w:r>
    </w:p>
    <w:p ns2:paraId="500A3565" ns2:textId="6E3B6807" w:rsidR="006C4040" w:rsidRDefault="00151CF7" w:rsidP="006C4040">
      <w:pPr>
        <w:rPr>
          <w:sz w:val="28"/>
          <w:szCs w:val="28"/>
        </w:rPr>
      </w:pPr>
      <w:r w:rsidRPr="00151CF7">
        <w:rPr>
          <w:sz w:val="28"/>
          <w:szCs w:val="28"/>
        </w:rPr>
        <w:lastRenderedPageBreak/>
        <w:t xml:space="preserve"> </w:t>
      </w:r>
      <w:r w:rsidRPr="00151CF7">
        <w:rPr>
          <w:sz w:val="28"/>
          <w:szCs w:val="28"/>
        </w:rPr>
        <w:br/>
        <w:t xml:space="preserve">Несмотря на доминирующее положение, компания работает в конкурентной среде. Список прямых конкурентов в открытых источниках не публикуется, однако, согласно данным </w:t>
      </w:r>
      <w:proofErr w:type="spellStart"/>
      <w:r w:rsidRPr="00151CF7">
        <w:rPr>
          <w:sz w:val="28"/>
          <w:szCs w:val="28"/>
        </w:rPr>
        <w:t>MarketScreener</w:t>
      </w:r>
      <w:proofErr w:type="spellEnd"/>
      <w:r w:rsidRPr="00151CF7">
        <w:rPr>
          <w:sz w:val="28"/>
          <w:szCs w:val="28"/>
        </w:rPr>
        <w:t>, основными конкурентами ПАО «Самараэнерго» являются другие крупные игроки сектора "Электрические коммунальные услуги" (Electric Utilities)</w:t>
      </w:r>
      <w:r w:rsidR="006C4040">
        <w:rPr>
          <w:sz w:val="28"/>
          <w:szCs w:val="28"/>
        </w:rPr>
        <w:t xml:space="preserve">: </w:t>
      </w:r>
      <w:r w:rsidR="006C4040" w:rsidRPr="006C4040">
        <w:rPr>
          <w:sz w:val="28"/>
          <w:szCs w:val="28"/>
        </w:rPr>
        <w:t>АО «</w:t>
      </w:r>
      <w:proofErr w:type="spellStart"/>
      <w:r w:rsidR="006C4040" w:rsidRPr="006C4040">
        <w:rPr>
          <w:sz w:val="28"/>
          <w:szCs w:val="28"/>
        </w:rPr>
        <w:t>Самарагорэнергосбыт</w:t>
      </w:r>
      <w:proofErr w:type="spellEnd"/>
      <w:r w:rsidR="006C4040" w:rsidRPr="006C4040">
        <w:rPr>
          <w:sz w:val="28"/>
          <w:szCs w:val="28"/>
        </w:rPr>
        <w:t>»</w:t>
      </w:r>
      <w:r w:rsidR="006C4040">
        <w:rPr>
          <w:sz w:val="28"/>
          <w:szCs w:val="28"/>
        </w:rPr>
        <w:t>,</w:t>
      </w:r>
      <w:r w:rsidR="006C4040" w:rsidRPr="006C4040">
        <w:rPr>
          <w:sz w:val="28"/>
          <w:szCs w:val="28"/>
        </w:rPr>
        <w:t xml:space="preserve"> ООО «Тольятти Энергосбыт»</w:t>
      </w:r>
      <w:r w:rsidR="006C4040">
        <w:rPr>
          <w:sz w:val="28"/>
          <w:szCs w:val="28"/>
        </w:rPr>
        <w:t>,</w:t>
      </w:r>
      <w:r w:rsidR="006C4040" w:rsidRPr="006C4040">
        <w:rPr>
          <w:sz w:val="28"/>
          <w:szCs w:val="28"/>
        </w:rPr>
        <w:t xml:space="preserve"> АО «Тольяттинская энергосбытовая компания»</w:t>
      </w:r>
      <w:r w:rsidR="006C4040">
        <w:rPr>
          <w:sz w:val="28"/>
          <w:szCs w:val="28"/>
        </w:rPr>
        <w:t>.</w:t>
      </w:r>
    </w:p>
    <w:p ns2:paraId="0510F9CB" ns2:textId="77777777" w:rsidR="006C4040" w:rsidRDefault="006C4040" w:rsidP="006C4040">
      <w:pPr>
        <w:rPr>
          <w:sz w:val="28"/>
          <w:szCs w:val="28"/>
        </w:rPr>
      </w:pPr>
    </w:p>
    <w:p ns2:paraId="29BB9DCB" ns2:textId="30A98994" w:rsidR="006C4040" w:rsidRDefault="00577056" w:rsidP="00E610D6">
      <w:pPr>
        <w:pStyle w:val="20"/>
      </w:pPr>
      <w:bookmarkStart w:id="20" w:name="_Toc224778616"/>
      <w:bookmarkStart w:id="21" w:name="_Toc224779601"/>
      <w:r>
        <w:t xml:space="preserve">1.9 </w:t>
      </w:r>
      <w:r w:rsidR="006F2731" w:rsidRPr="00196C7D">
        <w:t>ПРОИЗВОДСТВЕННЫЕ И ЭКОНОМИЧЕСКИЕ ПОКАЗАТЕЛИ ДЕЯТЕЛЬНОСТИ</w:t>
      </w:r>
      <w:bookmarkEnd w:id="20"/>
      <w:bookmarkEnd w:id="21"/>
    </w:p>
    <w:p ns2:paraId="3F952B65" ns2:textId="1C58CEAB" w:rsidR="00196C7D" w:rsidRPr="00F37CC0" w:rsidRDefault="00012AFA" w:rsidP="00694D7A">
      <w:pPr>
        <w:ind w:firstLine="0"/>
      </w:pPr>
      <w:r w:rsidRPr="0027141C">
        <w:t>Таблица 1.</w:t>
      </w:r>
      <w:r w:rsidR="0027141C" w:rsidRPr="0027141C">
        <w:t>3</w:t>
      </w:r>
      <w:r w:rsidR="00694D7A">
        <w:t xml:space="preserve"> </w:t>
      </w:r>
      <w:r w:rsidR="00AD1D11">
        <w:t>–</w:t>
      </w:r>
      <w:r w:rsidR="00694D7A">
        <w:t xml:space="preserve"> </w:t>
      </w:r>
      <w:r w:rsidR="00AD1D11">
        <w:t xml:space="preserve">показатели ПАО </w:t>
      </w:r>
      <w:r w:rsidR="00AD1D11" w:rsidRPr="00F37CC0">
        <w:t>“</w:t>
      </w:r>
      <w:r w:rsidR="00AD1D11">
        <w:t>Самараэнерго</w:t>
      </w:r>
      <w:r w:rsidR="00AD1D11" w:rsidRPr="00F37CC0">
        <w:t>”</w:t>
      </w:r>
    </w:p>
    <w:tbl>
      <w:tblPr>
        <w:tblStyle w:val="a3"/>
        <w:tblW w:w="0" w:type="auto"/>
        <w:tblLook w:val="04A0" w:firstRow="1" w:lastRow="0" w:firstColumn="1" w:lastColumn="0" w:noHBand="0" w:noVBand="1"/>
      </w:tblPr>
      <w:tblGrid>
        <w:gridCol w:w="2312"/>
        <w:gridCol w:w="2226"/>
        <w:gridCol w:w="2231"/>
        <w:gridCol w:w="2292"/>
      </w:tblGrid>
      <w:tr w:rsidR="00874EAD" ns2:paraId="3CED60EA" ns2:textId="77777777" w:rsidTr="00874EAD">
        <w:tc>
          <w:tcPr>
            <w:tcW w:w="2407" w:type="dxa"/>
          </w:tcPr>
          <w:p ns2:paraId="7FEEEABB" ns2:textId="2B6FFD79" w:rsidR="00874EAD" w:rsidRDefault="00B90BCD" w:rsidP="00196C7D">
            <w:pPr>
              <w:ind w:firstLine="0"/>
            </w:pPr>
            <w:r>
              <w:t>Показатель</w:t>
            </w:r>
          </w:p>
        </w:tc>
        <w:tc>
          <w:tcPr>
            <w:tcW w:w="2407" w:type="dxa"/>
          </w:tcPr>
          <w:p ns2:paraId="0BB00FB5" ns2:textId="611AEDA4" w:rsidR="00874EAD" w:rsidRDefault="00B90BCD" w:rsidP="00196C7D">
            <w:pPr>
              <w:ind w:firstLine="0"/>
            </w:pPr>
            <w:r>
              <w:t>2024 год</w:t>
            </w:r>
          </w:p>
        </w:tc>
        <w:tc>
          <w:tcPr>
            <w:tcW w:w="2407" w:type="dxa"/>
          </w:tcPr>
          <w:p ns2:paraId="7C574B52" ns2:textId="42C80FED" w:rsidR="00874EAD" w:rsidRDefault="00B90BCD" w:rsidP="00196C7D">
            <w:pPr>
              <w:ind w:firstLine="0"/>
            </w:pPr>
            <w:r>
              <w:t>2025 год</w:t>
            </w:r>
          </w:p>
        </w:tc>
        <w:tc>
          <w:tcPr>
            <w:tcW w:w="2407" w:type="dxa"/>
          </w:tcPr>
          <w:p ns2:paraId="3BF18E50" ns2:textId="5FB97203" w:rsidR="00874EAD" w:rsidRDefault="00B90BCD" w:rsidP="00196C7D">
            <w:pPr>
              <w:ind w:firstLine="0"/>
            </w:pPr>
            <w:r>
              <w:t>Изменение</w:t>
            </w:r>
          </w:p>
        </w:tc>
      </w:tr>
      <w:tr w:rsidR="00874EAD" ns2:paraId="7B8203B8" ns2:textId="77777777" w:rsidTr="00874EAD">
        <w:tc>
          <w:tcPr>
            <w:tcW w:w="2407" w:type="dxa"/>
          </w:tcPr>
          <w:p ns2:paraId="79ABC047" ns2:textId="53505D95" w:rsidR="00874EAD" w:rsidRDefault="00B90BCD" w:rsidP="00196C7D">
            <w:pPr>
              <w:ind w:firstLine="0"/>
            </w:pPr>
            <w:r>
              <w:t>Выручка</w:t>
            </w:r>
          </w:p>
        </w:tc>
        <w:tc>
          <w:tcPr>
            <w:tcW w:w="2407" w:type="dxa"/>
          </w:tcPr>
          <w:p ns2:paraId="4CFC6ABD" ns2:textId="25B42133" w:rsidR="00874EAD" w:rsidRDefault="00B90BCD" w:rsidP="00196C7D">
            <w:pPr>
              <w:ind w:firstLine="0"/>
            </w:pPr>
            <w:r>
              <w:t>47,5 млрд</w:t>
            </w:r>
            <w:r w:rsidR="00D91941">
              <w:t xml:space="preserve"> </w:t>
            </w:r>
            <w:r w:rsidR="007565BA">
              <w:t>руб.</w:t>
            </w:r>
          </w:p>
        </w:tc>
        <w:tc>
          <w:tcPr>
            <w:tcW w:w="2407" w:type="dxa"/>
          </w:tcPr>
          <w:p ns2:paraId="0A97B3BF" ns2:textId="14EE880A" w:rsidR="00874EAD" w:rsidRDefault="00D91941" w:rsidP="00D91941">
            <w:pPr>
              <w:ind w:firstLine="0"/>
            </w:pPr>
            <w:r w:rsidRPr="00D91941">
              <w:t>37,7</w:t>
            </w:r>
            <w:r>
              <w:t xml:space="preserve"> </w:t>
            </w:r>
            <w:r w:rsidRPr="00D91941">
              <w:t>млрд</w:t>
            </w:r>
            <w:r>
              <w:t xml:space="preserve"> </w:t>
            </w:r>
            <w:proofErr w:type="spellStart"/>
            <w:proofErr w:type="gramStart"/>
            <w:r w:rsidRPr="00D91941">
              <w:t>руб</w:t>
            </w:r>
            <w:proofErr w:type="spellEnd"/>
            <w:r w:rsidRPr="00D91941">
              <w:t>(</w:t>
            </w:r>
            <w:proofErr w:type="gramEnd"/>
            <w:r w:rsidRPr="00D91941">
              <w:t>9 мес</w:t>
            </w:r>
            <w:r w:rsidR="007565BA">
              <w:t>.</w:t>
            </w:r>
            <w:r>
              <w:t>)</w:t>
            </w:r>
          </w:p>
        </w:tc>
        <w:tc>
          <w:tcPr>
            <w:tcW w:w="2407" w:type="dxa"/>
          </w:tcPr>
          <w:p ns2:paraId="78D76D1E" ns2:textId="7E0F5750" w:rsidR="00874EAD" w:rsidRDefault="00D91941" w:rsidP="00D91941">
            <w:pPr>
              <w:ind w:firstLine="0"/>
            </w:pPr>
            <w:r w:rsidRPr="00D91941">
              <w:t>+10% (9 мес. к 9 мес.)</w:t>
            </w:r>
          </w:p>
        </w:tc>
      </w:tr>
      <w:tr w:rsidR="00874EAD" ns2:paraId="57716E18" ns2:textId="77777777" w:rsidTr="00874EAD">
        <w:tc>
          <w:tcPr>
            <w:tcW w:w="2407" w:type="dxa"/>
          </w:tcPr>
          <w:p ns2:paraId="45D5925E" ns2:textId="778B67CA" w:rsidR="00874EAD" w:rsidRDefault="00B90BCD" w:rsidP="00196C7D">
            <w:pPr>
              <w:ind w:firstLine="0"/>
            </w:pPr>
            <w:r>
              <w:t>Чистая прибыль</w:t>
            </w:r>
          </w:p>
        </w:tc>
        <w:tc>
          <w:tcPr>
            <w:tcW w:w="2407" w:type="dxa"/>
          </w:tcPr>
          <w:p ns2:paraId="2D5D08F9" ns2:textId="31E3AF4F" w:rsidR="00874EAD" w:rsidRDefault="007565BA" w:rsidP="007565BA">
            <w:pPr>
              <w:ind w:firstLine="0"/>
            </w:pPr>
            <w:r w:rsidRPr="007565BA">
              <w:t>~3 млрд руб. </w:t>
            </w:r>
          </w:p>
        </w:tc>
        <w:tc>
          <w:tcPr>
            <w:tcW w:w="2407" w:type="dxa"/>
          </w:tcPr>
          <w:p ns2:paraId="652E16B7" ns2:textId="3BD15B32" w:rsidR="00874EAD" w:rsidRDefault="00A20259" w:rsidP="00A20259">
            <w:pPr>
              <w:ind w:firstLine="0"/>
            </w:pPr>
            <w:r w:rsidRPr="00A20259">
              <w:t>1,11 млрд руб. (9 мес.)</w:t>
            </w:r>
          </w:p>
        </w:tc>
        <w:tc>
          <w:tcPr>
            <w:tcW w:w="2407" w:type="dxa"/>
          </w:tcPr>
          <w:p ns2:paraId="342A57A7" ns2:textId="5792626B" w:rsidR="00874EAD" w:rsidRDefault="00A20259" w:rsidP="00A20259">
            <w:pPr>
              <w:ind w:firstLine="0"/>
            </w:pPr>
            <w:r w:rsidRPr="00A20259">
              <w:t>-11% (9 мес. к 9 мес.)</w:t>
            </w:r>
          </w:p>
        </w:tc>
      </w:tr>
      <w:tr w:rsidR="00874EAD" ns2:paraId="7CF9FC1A" ns2:textId="77777777" w:rsidTr="00874EAD">
        <w:tc>
          <w:tcPr>
            <w:tcW w:w="2407" w:type="dxa"/>
          </w:tcPr>
          <w:p ns2:paraId="3599730C" ns2:textId="739552CC" w:rsidR="00874EAD" w:rsidRDefault="00B90BCD" w:rsidP="00196C7D">
            <w:pPr>
              <w:ind w:firstLine="0"/>
            </w:pPr>
            <w:r>
              <w:t>Основн</w:t>
            </w:r>
            <w:r w:rsidR="00A20259">
              <w:t>ые средства</w:t>
            </w:r>
          </w:p>
        </w:tc>
        <w:tc>
          <w:tcPr>
            <w:tcW w:w="2407" w:type="dxa"/>
          </w:tcPr>
          <w:p ns2:paraId="5ADF7584" ns2:textId="37EA05C0" w:rsidR="00874EAD" w:rsidRDefault="004057D7" w:rsidP="004057D7">
            <w:pPr>
              <w:ind w:firstLine="0"/>
            </w:pPr>
            <w:r w:rsidRPr="004057D7">
              <w:t>2 292 млн руб.</w:t>
            </w:r>
          </w:p>
        </w:tc>
        <w:tc>
          <w:tcPr>
            <w:tcW w:w="2407" w:type="dxa"/>
          </w:tcPr>
          <w:p ns2:paraId="49AC20D8" ns2:textId="3A1FE8F3" w:rsidR="00874EAD" w:rsidRDefault="004057D7" w:rsidP="004057D7">
            <w:pPr>
              <w:ind w:firstLine="0"/>
            </w:pPr>
            <w:r w:rsidRPr="004057D7">
              <w:t>3 862 млн руб.</w:t>
            </w:r>
          </w:p>
        </w:tc>
        <w:tc>
          <w:tcPr>
            <w:tcW w:w="2407" w:type="dxa"/>
          </w:tcPr>
          <w:p ns2:paraId="6B74DAC7" ns2:textId="3592AA39" w:rsidR="00874EAD" w:rsidRDefault="00952145" w:rsidP="00952145">
            <w:pPr>
              <w:ind w:firstLine="0"/>
            </w:pPr>
            <w:r w:rsidRPr="00952145">
              <w:t>+68%</w:t>
            </w:r>
          </w:p>
        </w:tc>
      </w:tr>
      <w:tr w:rsidR="00874EAD" ns2:paraId="56A144A1" ns2:textId="77777777" w:rsidTr="00874EAD">
        <w:tc>
          <w:tcPr>
            <w:tcW w:w="2407" w:type="dxa"/>
          </w:tcPr>
          <w:p ns2:paraId="1D495C5F" ns2:textId="0D53E08D" w:rsidR="00874EAD" w:rsidRDefault="00B90BCD" w:rsidP="00196C7D">
            <w:pPr>
              <w:ind w:firstLine="0"/>
            </w:pPr>
            <w:r>
              <w:t>Капитал и резервы</w:t>
            </w:r>
          </w:p>
        </w:tc>
        <w:tc>
          <w:tcPr>
            <w:tcW w:w="2407" w:type="dxa"/>
          </w:tcPr>
          <w:p ns2:paraId="226963C8" ns2:textId="493F75C3" w:rsidR="00874EAD" w:rsidRDefault="00952145" w:rsidP="00952145">
            <w:pPr>
              <w:ind w:firstLine="0"/>
            </w:pPr>
            <w:r w:rsidRPr="00952145">
              <w:t>9 700 млн руб.</w:t>
            </w:r>
          </w:p>
        </w:tc>
        <w:tc>
          <w:tcPr>
            <w:tcW w:w="2407" w:type="dxa"/>
          </w:tcPr>
          <w:p ns2:paraId="4025BD22" ns2:textId="26012E20" w:rsidR="00874EAD" w:rsidRDefault="00952145" w:rsidP="00952145">
            <w:pPr>
              <w:ind w:firstLine="0"/>
            </w:pPr>
            <w:r w:rsidRPr="00952145">
              <w:t>10 066 млн руб.</w:t>
            </w:r>
          </w:p>
        </w:tc>
        <w:tc>
          <w:tcPr>
            <w:tcW w:w="2407" w:type="dxa"/>
          </w:tcPr>
          <w:p ns2:paraId="02D59427" ns2:textId="500B7A59" w:rsidR="00874EAD" w:rsidRDefault="00952145" w:rsidP="00952145">
            <w:pPr>
              <w:ind w:firstLine="0"/>
            </w:pPr>
            <w:r w:rsidRPr="00952145">
              <w:t>+3,8%</w:t>
            </w:r>
          </w:p>
        </w:tc>
      </w:tr>
      <w:tr w:rsidR="00874EAD" ns2:paraId="70219FC2" ns2:textId="77777777" w:rsidTr="00874EAD">
        <w:tc>
          <w:tcPr>
            <w:tcW w:w="2407" w:type="dxa"/>
          </w:tcPr>
          <w:p ns2:paraId="03D2B1A1" ns2:textId="370A3D48" w:rsidR="00874EAD" w:rsidRDefault="00B90BCD" w:rsidP="00196C7D">
            <w:pPr>
              <w:ind w:firstLine="0"/>
            </w:pPr>
            <w:r>
              <w:t>Численность персонала</w:t>
            </w:r>
          </w:p>
        </w:tc>
        <w:tc>
          <w:tcPr>
            <w:tcW w:w="2407" w:type="dxa"/>
          </w:tcPr>
          <w:p ns2:paraId="44F52F80" ns2:textId="11155B51" w:rsidR="00874EAD" w:rsidRDefault="000F3758" w:rsidP="000F3758">
            <w:pPr>
              <w:ind w:firstLine="0"/>
            </w:pPr>
            <w:r w:rsidRPr="000F3758">
              <w:t xml:space="preserve">1 </w:t>
            </w:r>
            <w:r>
              <w:t>024</w:t>
            </w:r>
            <w:r w:rsidRPr="000F3758">
              <w:t xml:space="preserve"> чел.</w:t>
            </w:r>
          </w:p>
        </w:tc>
        <w:tc>
          <w:tcPr>
            <w:tcW w:w="2407" w:type="dxa"/>
          </w:tcPr>
          <w:p ns2:paraId="0D2C1C51" ns2:textId="1470B871" w:rsidR="00874EAD" w:rsidRDefault="000F3758" w:rsidP="000F3758">
            <w:pPr>
              <w:ind w:firstLine="0"/>
            </w:pPr>
            <w:r w:rsidRPr="000F3758">
              <w:t>1 104 чел.</w:t>
            </w:r>
          </w:p>
        </w:tc>
        <w:tc>
          <w:tcPr>
            <w:tcW w:w="2407" w:type="dxa"/>
          </w:tcPr>
          <w:p ns2:paraId="70470898" ns2:textId="23226FA5" w:rsidR="00874EAD" w:rsidRPr="00012AFA" w:rsidRDefault="00012AFA" w:rsidP="00012AFA">
            <w:pPr>
              <w:ind w:firstLine="0"/>
            </w:pPr>
            <w:r w:rsidRPr="00012AFA">
              <w:t>~7,81%.</w:t>
            </w:r>
          </w:p>
        </w:tc>
      </w:tr>
    </w:tbl>
    <w:p ns2:paraId="3F073144" ns2:textId="77777777" w:rsidR="00196C7D" w:rsidRPr="00196C7D" w:rsidRDefault="00196C7D" w:rsidP="00196C7D"/>
    <w:p ns2:paraId="2BED9A8F" ns2:textId="77777777" w:rsidR="00D84975" w:rsidRPr="00D84975" w:rsidRDefault="00D84975" w:rsidP="00D84975">
      <w:pPr>
        <w:rPr>
          <w:sz w:val="28"/>
          <w:szCs w:val="28"/>
        </w:rPr>
      </w:pPr>
      <w:r w:rsidRPr="00D84975">
        <w:rPr>
          <w:sz w:val="28"/>
          <w:szCs w:val="28"/>
        </w:rPr>
        <w:t>Как энергосбытовая компания, «Самараэнерго» имеет следующие операционные характеристики:</w:t>
      </w:r>
    </w:p>
    <w:p ns2:paraId="554F2448" ns2:textId="440BD7A3" w:rsidR="00D84975" w:rsidRPr="00D84975" w:rsidRDefault="00D84975" w:rsidP="00D84975">
      <w:pPr>
        <w:rPr>
          <w:sz w:val="28"/>
          <w:szCs w:val="28"/>
        </w:rPr>
      </w:pPr>
      <w:r w:rsidRPr="00D84975">
        <w:rPr>
          <w:sz w:val="28"/>
          <w:szCs w:val="28"/>
        </w:rPr>
        <w:t>Доля рынка: обеспечивает 41–43% общего электропотребления Самарской области </w:t>
      </w:r>
    </w:p>
    <w:p ns2:paraId="582FD12C" ns2:textId="77777777" w:rsidR="00D84975" w:rsidRPr="00D84975" w:rsidRDefault="00D84975" w:rsidP="00D84975">
      <w:pPr>
        <w:rPr>
          <w:sz w:val="28"/>
          <w:szCs w:val="28"/>
        </w:rPr>
      </w:pPr>
      <w:r w:rsidRPr="00D84975">
        <w:rPr>
          <w:sz w:val="28"/>
          <w:szCs w:val="28"/>
        </w:rPr>
        <w:t>Количество потребителей: ~978 тыс. физических лиц и ~22 тыс. юридических лиц</w:t>
      </w:r>
    </w:p>
    <w:p ns2:paraId="3D7857DB" ns2:textId="77777777" w:rsidR="00D84975" w:rsidRPr="00D84975" w:rsidRDefault="00D84975" w:rsidP="00D84975">
      <w:pPr>
        <w:rPr>
          <w:sz w:val="28"/>
          <w:szCs w:val="28"/>
        </w:rPr>
      </w:pPr>
      <w:r w:rsidRPr="00D84975">
        <w:rPr>
          <w:sz w:val="28"/>
          <w:szCs w:val="28"/>
        </w:rPr>
        <w:t>Сбытовая сеть: 20 отделений и несколько центров обслуживания по всему региону </w:t>
      </w:r>
    </w:p>
    <w:p ns2:paraId="4CCF425A" ns2:textId="77777777" w:rsidR="00D84975" w:rsidRDefault="00D84975" w:rsidP="00D84975">
      <w:pPr>
        <w:rPr>
          <w:sz w:val="28"/>
          <w:szCs w:val="28"/>
        </w:rPr>
      </w:pPr>
      <w:r w:rsidRPr="00D84975">
        <w:rPr>
          <w:sz w:val="28"/>
          <w:szCs w:val="28"/>
        </w:rPr>
        <w:lastRenderedPageBreak/>
        <w:t>Территория обслуживания: 53,6 тыс. кв. км (все 10 городов и 27 районов области)</w:t>
      </w:r>
    </w:p>
    <w:p ns2:paraId="60D12E03" ns2:textId="2F4E53C2" w:rsidR="00601407" w:rsidRPr="00D84975" w:rsidRDefault="001A1CB9" w:rsidP="00D84975">
      <w:pPr>
        <w:rPr>
          <w:sz w:val="28"/>
          <w:szCs w:val="28"/>
        </w:rPr>
      </w:pPr>
      <w:r>
        <w:rPr>
          <w:sz w:val="28"/>
          <w:szCs w:val="28"/>
        </w:rPr>
        <w:t>Анализ динамики:</w:t>
      </w:r>
    </w:p>
    <w:p ns2:paraId="18275E93" ns2:textId="77777777" w:rsidR="00601407" w:rsidRPr="00601407" w:rsidRDefault="00601407" w:rsidP="00601407">
      <w:pPr>
        <w:rPr>
          <w:sz w:val="28"/>
          <w:szCs w:val="28"/>
        </w:rPr>
      </w:pPr>
      <w:r w:rsidRPr="00601407">
        <w:rPr>
          <w:sz w:val="28"/>
          <w:szCs w:val="28"/>
        </w:rPr>
        <w:t>Выручка демонстрирует устойчивый рост в течение 2025 года:</w:t>
      </w:r>
    </w:p>
    <w:p ns2:paraId="3963FD34" ns2:textId="77777777" w:rsidR="00601407" w:rsidRPr="00601407" w:rsidRDefault="00601407" w:rsidP="001A1CB9">
      <w:pPr>
        <w:ind w:left="720" w:firstLine="0"/>
        <w:rPr>
          <w:sz w:val="28"/>
          <w:szCs w:val="28"/>
        </w:rPr>
      </w:pPr>
      <w:r w:rsidRPr="00601407">
        <w:rPr>
          <w:sz w:val="28"/>
          <w:szCs w:val="28"/>
        </w:rPr>
        <w:t>1 кв.: 13,7 млрд руб.</w:t>
      </w:r>
    </w:p>
    <w:p ns2:paraId="4BF57886" ns2:textId="77777777" w:rsidR="00601407" w:rsidRPr="00601407" w:rsidRDefault="00601407" w:rsidP="001A1CB9">
      <w:pPr>
        <w:ind w:left="720" w:firstLine="0"/>
        <w:rPr>
          <w:sz w:val="28"/>
          <w:szCs w:val="28"/>
        </w:rPr>
      </w:pPr>
      <w:r w:rsidRPr="00601407">
        <w:rPr>
          <w:sz w:val="28"/>
          <w:szCs w:val="28"/>
        </w:rPr>
        <w:t>2 кв.: 24,76 млрд руб. (рост на 80% к 1 кв.)</w:t>
      </w:r>
    </w:p>
    <w:p ns2:paraId="231D9535" ns2:textId="77777777" w:rsidR="00601407" w:rsidRPr="00601407" w:rsidRDefault="00601407" w:rsidP="001A1CB9">
      <w:pPr>
        <w:ind w:left="720" w:firstLine="0"/>
        <w:rPr>
          <w:sz w:val="28"/>
          <w:szCs w:val="28"/>
        </w:rPr>
      </w:pPr>
      <w:r w:rsidRPr="00601407">
        <w:rPr>
          <w:sz w:val="28"/>
          <w:szCs w:val="28"/>
        </w:rPr>
        <w:t>3 кв.: 37,72 млрд руб. (рост на 52% к 2 кв.)</w:t>
      </w:r>
    </w:p>
    <w:p ns2:paraId="40F1D4A4" ns2:textId="77777777" w:rsidR="00601407" w:rsidRPr="00601407" w:rsidRDefault="00601407" w:rsidP="00601407">
      <w:pPr>
        <w:rPr>
          <w:sz w:val="28"/>
          <w:szCs w:val="28"/>
        </w:rPr>
      </w:pPr>
      <w:r w:rsidRPr="00601407">
        <w:rPr>
          <w:sz w:val="28"/>
          <w:szCs w:val="28"/>
        </w:rPr>
        <w:t>Чистая прибыль также растет квартал к кварталу, но ее доля в выручке снижается:</w:t>
      </w:r>
    </w:p>
    <w:p ns2:paraId="18776EDF" ns2:textId="77777777" w:rsidR="00601407" w:rsidRPr="00601407" w:rsidRDefault="00601407" w:rsidP="001A1CB9">
      <w:pPr>
        <w:ind w:left="720" w:firstLine="0"/>
        <w:rPr>
          <w:sz w:val="28"/>
          <w:szCs w:val="28"/>
        </w:rPr>
      </w:pPr>
      <w:r w:rsidRPr="00601407">
        <w:rPr>
          <w:sz w:val="28"/>
          <w:szCs w:val="28"/>
        </w:rPr>
        <w:t>1 кв.: 3,4% от выручки</w:t>
      </w:r>
    </w:p>
    <w:p ns2:paraId="38E52BF1" ns2:textId="77777777" w:rsidR="00601407" w:rsidRPr="00601407" w:rsidRDefault="00601407" w:rsidP="001A1CB9">
      <w:pPr>
        <w:ind w:left="720" w:firstLine="0"/>
        <w:rPr>
          <w:sz w:val="28"/>
          <w:szCs w:val="28"/>
        </w:rPr>
      </w:pPr>
      <w:r w:rsidRPr="00601407">
        <w:rPr>
          <w:sz w:val="28"/>
          <w:szCs w:val="28"/>
        </w:rPr>
        <w:t>3 кв.: 2,9% от выручки</w:t>
      </w:r>
    </w:p>
    <w:p ns2:paraId="4AD3889A" ns2:textId="77777777" w:rsidR="00601407" w:rsidRPr="00601407" w:rsidRDefault="00601407" w:rsidP="00601407">
      <w:pPr>
        <w:rPr>
          <w:sz w:val="28"/>
          <w:szCs w:val="28"/>
        </w:rPr>
      </w:pPr>
      <w:r w:rsidRPr="00601407">
        <w:rPr>
          <w:sz w:val="28"/>
          <w:szCs w:val="28"/>
        </w:rPr>
        <w:t>Основные средства значительно выросли (+68%) благодаря инвестиционной программе, особенно в развитие интеллектуальных систем учета электроэнергии.</w:t>
      </w:r>
    </w:p>
    <w:p ns2:paraId="6AED5C91" ns2:textId="32AF5283" w:rsidR="006C4040" w:rsidRPr="006C4040" w:rsidRDefault="006C4040" w:rsidP="006C4040">
      <w:pPr>
        <w:rPr>
          <w:sz w:val="28"/>
          <w:szCs w:val="28"/>
        </w:rPr>
      </w:pPr>
    </w:p>
    <w:p ns2:paraId="760D6E7F" ns2:textId="3927D977" w:rsidR="006C4040" w:rsidRDefault="00577056" w:rsidP="00E610D6">
      <w:pPr>
        <w:pStyle w:val="20"/>
      </w:pPr>
      <w:bookmarkStart w:id="22" w:name="_Toc224778617"/>
      <w:bookmarkStart w:id="23" w:name="_Toc224779602"/>
      <w:r>
        <w:t xml:space="preserve">1.10 </w:t>
      </w:r>
      <w:r w:rsidR="006F2731" w:rsidRPr="000854C8">
        <w:t>ОРГАНИЗАЦИОННАЯ СТРУКТУРА И ФИЗИЧЕСКАЯ СХЕМА ИХ РАСПОЛОЖЕНИЯ</w:t>
      </w:r>
      <w:bookmarkEnd w:id="22"/>
      <w:bookmarkEnd w:id="23"/>
      <w:r w:rsidR="00C84FB6" w:rsidRPr="002E5D3B">
        <w:tab/>
      </w:r>
    </w:p>
    <w:p ns2:paraId="22C2AC4F" ns2:textId="77777777" w:rsidR="00280490" w:rsidRDefault="00280490" w:rsidP="00280490"/>
    <w:p ns2:paraId="4EF080C5" ns2:textId="1E882E4C" w:rsidR="00280490" w:rsidRPr="00280490" w:rsidRDefault="005060BD" w:rsidP="00280490">
      <w:r w:rsidRPr="005060BD">
        <w:rPr>
          <w:noProof/>
        </w:rPr>
        <w:drawing>
          <ns6:inline distT="0" distB="0" distL="0" distR="0" ns7:anchorId="6964CDE8" ns7:editId="0DA2DA59">
            <ns6:extent cx="5760085" cy="3247390"/>
            <ns6:effectExtent l="0" t="0" r="0" b="0"/>
            <ns6:docPr id="1030725384" name="Рисунок 1"/>
            <ns6:cNvGraphicFramePr>
              <ns8:graphicFrameLocks noChangeAspect="1"/>
            </ns6:cNvGraphicFramePr>
            <ns8:graphic>
              <ns8:graphicData uri="http://schemas.openxmlformats.org/drawingml/2006/picture">
                <ns9:pic>
                  <ns9:nvPicPr>
                    <ns9:cNvPr id="1030725384" name=""/>
                    <ns9:cNvPicPr/>
                  </ns9:nvPicPr>
                  <ns9:blipFill>
                    <ns8:blip ns5:embed="rId12"/>
                    <ns8:stretch>
                      <ns8:fillRect/>
                    </ns8:stretch>
                  </ns9:blipFill>
                  <ns9:spPr>
                    <ns8:xfrm>
                      <ns8:off x="0" y="0"/>
                      <ns8:ext cx="5760085" cy="3247390"/>
                    </ns8:xfrm>
                    <ns8:prstGeom prst="rect">
                      <ns8:avLst/>
                    </ns8:prstGeom>
                  </ns9:spPr>
                </ns9:pic>
              </ns8:graphicData>
            </ns8:graphic>
          </ns6:inline>
        </w:drawing>
      </w:r>
    </w:p>
    <w:p ns2:paraId="737C0DE8" ns2:textId="66D7FBE7" w:rsidR="00280490" w:rsidRDefault="00666AE4" w:rsidP="00666AE4">
      <w:pPr>
        <w:rPr>
          <w:sz w:val="28"/>
          <w:szCs w:val="28"/>
        </w:rPr>
      </w:pPr>
      <w:r w:rsidRPr="00666AE4">
        <w:rPr>
          <w:sz w:val="28"/>
          <w:szCs w:val="28"/>
        </w:rPr>
        <w:t xml:space="preserve">Рисунок 1.2. Организационная структура </w:t>
      </w:r>
      <w:r>
        <w:rPr>
          <w:sz w:val="28"/>
          <w:szCs w:val="28"/>
        </w:rPr>
        <w:t>ПА</w:t>
      </w:r>
      <w:r w:rsidRPr="00666AE4">
        <w:rPr>
          <w:sz w:val="28"/>
          <w:szCs w:val="28"/>
        </w:rPr>
        <w:t>О «</w:t>
      </w:r>
      <w:r>
        <w:rPr>
          <w:sz w:val="28"/>
          <w:szCs w:val="28"/>
        </w:rPr>
        <w:t>Самараэнерго</w:t>
      </w:r>
      <w:r w:rsidRPr="00666AE4">
        <w:rPr>
          <w:sz w:val="28"/>
          <w:szCs w:val="28"/>
        </w:rPr>
        <w:t>»</w:t>
      </w:r>
    </w:p>
    <w:p ns2:paraId="03ED5479" ns2:textId="77777777" w:rsidR="00666AE4" w:rsidRDefault="00666AE4" w:rsidP="00666AE4">
      <w:pPr>
        <w:rPr>
          <w:sz w:val="28"/>
          <w:szCs w:val="28"/>
        </w:rPr>
      </w:pPr>
    </w:p>
    <w:p ns2:paraId="01E50204" ns2:textId="61BFE2B7" w:rsidR="00666AE4" w:rsidRDefault="00577056" w:rsidP="00E610D6">
      <w:pPr>
        <w:pStyle w:val="20"/>
      </w:pPr>
      <w:bookmarkStart w:id="24" w:name="_Toc224778618"/>
      <w:bookmarkStart w:id="25" w:name="_Toc224779603"/>
      <w:r>
        <w:t xml:space="preserve">1.11 </w:t>
      </w:r>
      <w:r w:rsidR="006F2731" w:rsidRPr="00921405">
        <w:t>СТАНДАРТЫ ОПЕРАТИВНОГО, СРЕДНЕСРОЧНОГО, СТРАТЕГИЧЕСКОГО УПРАВЛЕНИЯ ПРЕДПРИЯТИЕМ</w:t>
      </w:r>
      <w:bookmarkEnd w:id="24"/>
      <w:bookmarkEnd w:id="25"/>
    </w:p>
    <w:p ns2:paraId="7B03F331" ns2:textId="77777777" w:rsidR="00921405" w:rsidRDefault="00921405" w:rsidP="00921405"/>
    <w:p ns2:paraId="168E39E9" ns2:textId="77777777" w:rsidR="00B065E4" w:rsidRPr="00B065E4" w:rsidRDefault="00B065E4" w:rsidP="00B065E4">
      <w:pPr>
        <w:rPr>
          <w:sz w:val="28"/>
          <w:szCs w:val="28"/>
        </w:rPr>
      </w:pPr>
      <w:r w:rsidRPr="00B065E4">
        <w:rPr>
          <w:sz w:val="28"/>
          <w:szCs w:val="28"/>
        </w:rPr>
        <w:t>Стратегическое управление направлено на обеспечение долгосрочного устойчивого успеха организации. Основные требования включают:</w:t>
      </w:r>
    </w:p>
    <w:p ns2:paraId="6950663A" ns2:textId="03298C4F" w:rsidR="00B065E4" w:rsidRPr="00B065E4" w:rsidRDefault="00B065E4" w:rsidP="00B065E4">
      <w:pPr>
        <w:rPr>
          <w:sz w:val="28"/>
          <w:szCs w:val="28"/>
        </w:rPr>
      </w:pPr>
      <w:r w:rsidRPr="00B065E4">
        <w:rPr>
          <w:sz w:val="28"/>
          <w:szCs w:val="28"/>
        </w:rPr>
        <w:t>Разработку и утверждение советом директоров стратегии развития, где определены основные ориентиры, ключевые риски и возможности, в том числе в области устойчивого развития (ESG).</w:t>
      </w:r>
    </w:p>
    <w:p ns2:paraId="4C6E9CF4" ns2:textId="344394B6" w:rsidR="00B065E4" w:rsidRPr="00B065E4" w:rsidRDefault="00B065E4" w:rsidP="00B065E4">
      <w:pPr>
        <w:rPr>
          <w:sz w:val="28"/>
          <w:szCs w:val="28"/>
        </w:rPr>
      </w:pPr>
      <w:r w:rsidRPr="00B065E4">
        <w:rPr>
          <w:sz w:val="28"/>
          <w:szCs w:val="28"/>
        </w:rPr>
        <w:t>Определение миссии и видения организации как основы для всех последующих планов.</w:t>
      </w:r>
    </w:p>
    <w:p ns2:paraId="4A882D55" ns2:textId="45DD493F" w:rsidR="00B065E4" w:rsidRPr="00B065E4" w:rsidRDefault="00B065E4" w:rsidP="00B065E4">
      <w:pPr>
        <w:rPr>
          <w:sz w:val="28"/>
          <w:szCs w:val="28"/>
        </w:rPr>
      </w:pPr>
      <w:r w:rsidRPr="00B065E4">
        <w:rPr>
          <w:sz w:val="28"/>
          <w:szCs w:val="28"/>
        </w:rPr>
        <w:t>Непрерывный мониторинг внешней среды: конкурентной ситуации, новых технологий, политических и экономических изменений.</w:t>
      </w:r>
    </w:p>
    <w:p ns2:paraId="653FF6E9" ns2:textId="7184E861" w:rsidR="00B065E4" w:rsidRPr="00B065E4" w:rsidRDefault="00B065E4" w:rsidP="00B065E4">
      <w:pPr>
        <w:rPr>
          <w:sz w:val="28"/>
          <w:szCs w:val="28"/>
        </w:rPr>
      </w:pPr>
      <w:r w:rsidRPr="00B065E4">
        <w:rPr>
          <w:sz w:val="28"/>
          <w:szCs w:val="28"/>
        </w:rPr>
        <w:t>Развертывание стратегии в измеримые цели для всех уровней организации.</w:t>
      </w:r>
    </w:p>
    <w:p ns2:paraId="61F02B19" ns2:textId="0E80A242" w:rsidR="00B065E4" w:rsidRDefault="00B065E4" w:rsidP="00B065E4">
      <w:pPr>
        <w:rPr>
          <w:sz w:val="28"/>
          <w:szCs w:val="28"/>
        </w:rPr>
      </w:pPr>
      <w:r w:rsidRPr="00B065E4">
        <w:rPr>
          <w:sz w:val="28"/>
          <w:szCs w:val="28"/>
        </w:rPr>
        <w:t>ГОСТ Р 54147–</w:t>
      </w:r>
      <w:r w:rsidR="004A36D5" w:rsidRPr="00B065E4">
        <w:rPr>
          <w:sz w:val="28"/>
          <w:szCs w:val="28"/>
        </w:rPr>
        <w:t>2010 выделяет</w:t>
      </w:r>
      <w:r w:rsidRPr="00B065E4">
        <w:rPr>
          <w:sz w:val="28"/>
          <w:szCs w:val="28"/>
        </w:rPr>
        <w:t xml:space="preserve"> три формы стратегии: инновационную (прорывные продукты), обновления (адаптация существующих подходов) и постепенного совершенствования (небольшие изменения</w:t>
      </w:r>
      <w:r w:rsidR="004A36D5" w:rsidRPr="00B065E4">
        <w:rPr>
          <w:sz w:val="28"/>
          <w:szCs w:val="28"/>
        </w:rPr>
        <w:t>).</w:t>
      </w:r>
    </w:p>
    <w:p ns2:paraId="319437BB" ns2:textId="77777777" w:rsidR="004A36D5" w:rsidRDefault="004A36D5" w:rsidP="00B065E4">
      <w:pPr>
        <w:rPr>
          <w:sz w:val="28"/>
          <w:szCs w:val="28"/>
        </w:rPr>
      </w:pPr>
    </w:p>
    <w:p ns2:paraId="7DFFDFBB" ns2:textId="77777777" w:rsidR="004A36D5" w:rsidRPr="004A36D5" w:rsidRDefault="004A36D5" w:rsidP="004A36D5">
      <w:pPr>
        <w:rPr>
          <w:sz w:val="28"/>
          <w:szCs w:val="28"/>
        </w:rPr>
      </w:pPr>
      <w:r w:rsidRPr="004A36D5">
        <w:rPr>
          <w:sz w:val="28"/>
          <w:szCs w:val="28"/>
        </w:rPr>
        <w:t>Этот уровень отвечает за трансформацию стратегических целей в конкретные планы и обеспечение ресурсами:</w:t>
      </w:r>
    </w:p>
    <w:p ns2:paraId="5C370CCE" ns2:textId="091D3ED3" w:rsidR="004A36D5" w:rsidRPr="004A36D5" w:rsidRDefault="004A36D5" w:rsidP="004A36D5">
      <w:pPr>
        <w:rPr>
          <w:sz w:val="28"/>
          <w:szCs w:val="28"/>
        </w:rPr>
      </w:pPr>
      <w:r w:rsidRPr="004A36D5">
        <w:rPr>
          <w:sz w:val="28"/>
          <w:szCs w:val="28"/>
        </w:rPr>
        <w:t>Управление производством и логистика: согласно ГОСТ Р МЭК 62264-1-2014, уровень 4 охватывает утверждение основного плана работы предприятия, определение уровня материальных запасов, планирование закупок (MRP), формирование графиков производства на месяцы и недели вперед.</w:t>
      </w:r>
    </w:p>
    <w:p ns2:paraId="46F32F0D" ns2:textId="4CBE20E5" w:rsidR="004A36D5" w:rsidRPr="004A36D5" w:rsidRDefault="004A36D5" w:rsidP="004A36D5">
      <w:pPr>
        <w:rPr>
          <w:sz w:val="28"/>
          <w:szCs w:val="28"/>
        </w:rPr>
      </w:pPr>
      <w:r w:rsidRPr="004A36D5">
        <w:rPr>
          <w:sz w:val="28"/>
          <w:szCs w:val="28"/>
        </w:rPr>
        <w:lastRenderedPageBreak/>
        <w:t>Менеджмент ресурсов: ГОСТ Р 55272–</w:t>
      </w:r>
      <w:proofErr w:type="gramStart"/>
      <w:r w:rsidRPr="004A36D5">
        <w:rPr>
          <w:sz w:val="28"/>
          <w:szCs w:val="28"/>
        </w:rPr>
        <w:t>2012  требует</w:t>
      </w:r>
      <w:proofErr w:type="gramEnd"/>
      <w:r w:rsidRPr="004A36D5">
        <w:rPr>
          <w:sz w:val="28"/>
          <w:szCs w:val="28"/>
        </w:rPr>
        <w:t xml:space="preserve"> определения состава ресурсов (инфраструктура, финансы, информация, знания, технологии, партнеры) и процессов управления </w:t>
      </w:r>
      <w:proofErr w:type="gramStart"/>
      <w:r w:rsidRPr="004A36D5">
        <w:rPr>
          <w:sz w:val="28"/>
          <w:szCs w:val="28"/>
        </w:rPr>
        <w:t>ими .</w:t>
      </w:r>
      <w:proofErr w:type="gramEnd"/>
    </w:p>
    <w:p ns2:paraId="7A60D4FE" ns2:textId="204BF43D" w:rsidR="004A36D5" w:rsidRDefault="004A36D5" w:rsidP="004A36D5">
      <w:pPr>
        <w:rPr>
          <w:sz w:val="28"/>
          <w:szCs w:val="28"/>
        </w:rPr>
      </w:pPr>
      <w:r w:rsidRPr="004A36D5">
        <w:rPr>
          <w:sz w:val="28"/>
          <w:szCs w:val="28"/>
        </w:rPr>
        <w:t>Менеджмент непрерывности бизнеса: ГОСТ Р 53647.4–2011 устанавливает требования к планированию действий в случае инцидентов и нарушений деятельности, чтобы минимизировать простои.</w:t>
      </w:r>
    </w:p>
    <w:p ns2:paraId="2F2BBB31" ns2:textId="77777777" w:rsidR="004A36D5" w:rsidRDefault="004A36D5" w:rsidP="004A36D5">
      <w:pPr>
        <w:rPr>
          <w:sz w:val="28"/>
          <w:szCs w:val="28"/>
        </w:rPr>
      </w:pPr>
    </w:p>
    <w:p ns2:paraId="1E5D0E42" ns2:textId="77777777" w:rsidR="00692A06" w:rsidRPr="00692A06" w:rsidRDefault="00692A06" w:rsidP="00692A06">
      <w:pPr>
        <w:rPr>
          <w:sz w:val="28"/>
          <w:szCs w:val="28"/>
        </w:rPr>
      </w:pPr>
      <w:r w:rsidRPr="00692A06">
        <w:rPr>
          <w:sz w:val="28"/>
          <w:szCs w:val="28"/>
        </w:rPr>
        <w:t>Оперативное управление фокусируется на выполнении текущих задач с максимальной эффективностью:</w:t>
      </w:r>
    </w:p>
    <w:p ns2:paraId="72F8C99F" ns2:textId="28397123" w:rsidR="00692A06" w:rsidRPr="00692A06" w:rsidRDefault="00692A06" w:rsidP="00132C07">
      <w:pPr>
        <w:jc w:val="both"/>
        <w:rPr>
          <w:sz w:val="28"/>
          <w:szCs w:val="28"/>
        </w:rPr>
      </w:pPr>
      <w:r w:rsidRPr="00692A06">
        <w:rPr>
          <w:sz w:val="28"/>
          <w:szCs w:val="28"/>
        </w:rPr>
        <w:t>Иерархия управления процессами: ГОСТ Р МЭК 62264-1-2014 детализирует уровни 0–3, где уровень 0 — физический процесс, уровень 1 — датчики и исполнительные механизмы, уровень 2 — контроль и автоматизация, уровень 3 — управление производственными операциями (MOM) .</w:t>
      </w:r>
    </w:p>
    <w:p ns2:paraId="4D5BDC2F" ns2:textId="6AC62189" w:rsidR="00692A06" w:rsidRPr="00692A06" w:rsidRDefault="00692A06" w:rsidP="00692A06">
      <w:pPr>
        <w:rPr>
          <w:sz w:val="28"/>
          <w:szCs w:val="28"/>
        </w:rPr>
      </w:pPr>
      <w:r w:rsidRPr="00692A06">
        <w:rPr>
          <w:sz w:val="28"/>
          <w:szCs w:val="28"/>
        </w:rPr>
        <w:t>Критерии операционной деятельности: СТО ИНТИ S.QS.2-2022 устанавливает требования к методам оценки операционных процессов, параметрам измерения эффективности (время операций, уровень дефектов, удовлетворенность клиентов), документированию и проведению внутренних аудитов.</w:t>
      </w:r>
    </w:p>
    <w:p ns2:paraId="581AE7FD" ns2:textId="4A746032" w:rsidR="00692A06" w:rsidRDefault="00692A06" w:rsidP="00692A06">
      <w:pPr>
        <w:rPr>
          <w:sz w:val="28"/>
          <w:szCs w:val="28"/>
        </w:rPr>
      </w:pPr>
      <w:r w:rsidRPr="00692A06">
        <w:rPr>
          <w:sz w:val="28"/>
          <w:szCs w:val="28"/>
        </w:rPr>
        <w:t>Управление активами: ГОСТ Р 55.0.03–2014 требует наличия процессов оперативного планирования, четкого распределения ответственности, процедур, выделения ресурсов и развития компетенций персонала для эффективного управления физическими активами.</w:t>
      </w:r>
    </w:p>
    <w:p ns2:paraId="4427C443" ns2:textId="77777777" w:rsidR="00EA54AA" w:rsidRDefault="00EA54AA" w:rsidP="00692A06">
      <w:pPr>
        <w:rPr>
          <w:sz w:val="28"/>
          <w:szCs w:val="28"/>
        </w:rPr>
      </w:pPr>
    </w:p>
    <w:p ns2:paraId="73D306C0" ns2:textId="2545B81C" w:rsidR="00EA54AA" w:rsidRPr="00692A06" w:rsidRDefault="00577056" w:rsidP="00E610D6">
      <w:pPr>
        <w:pStyle w:val="20"/>
      </w:pPr>
      <w:bookmarkStart w:id="26" w:name="_Toc224778619"/>
      <w:bookmarkStart w:id="27" w:name="_Toc224779604"/>
      <w:r>
        <w:lastRenderedPageBreak/>
        <w:t xml:space="preserve">1.12 </w:t>
      </w:r>
      <w:r w:rsidR="00C4247B" w:rsidRPr="00EA54AA">
        <w:t>ЛОГИЧЕСКАЯ И ФИЗИЧЕСКАЯ СХЕМА КОМПЬЮТЕРНОЙ СЕТИ ПРЕДПРИЯТИЯ</w:t>
      </w:r>
      <w:bookmarkEnd w:id="26"/>
      <w:bookmarkEnd w:id="27"/>
    </w:p>
    <w:p ns2:paraId="3A39537E" ns2:textId="74D6ABA6" w:rsidR="00EA54AA" w:rsidRPr="004A36D5" w:rsidRDefault="0031018F" w:rsidP="00564615">
      <w:pPr>
        <w:ind w:firstLine="0"/>
        <w:rPr>
          <w:sz w:val="28"/>
          <w:szCs w:val="28"/>
        </w:rPr>
      </w:pPr>
      <w:r w:rsidRPr="0031018F">
        <w:rPr>
          <w:noProof/>
          <w:sz w:val="28"/>
          <w:szCs w:val="28"/>
        </w:rPr>
        <w:drawing>
          <ns6:anchor distT="0" distB="0" distL="114300" distR="114300" simplePos="0" relativeHeight="251659264" behindDoc="0" locked="0" layoutInCell="1" allowOverlap="1" ns7:anchorId="5765D395" ns7:editId="2AD87758">
            <ns6:simplePos x="0" y="0"/>
            <ns6:positionH relativeFrom="column">
              <ns6:posOffset>-302895</ns6:posOffset>
            </ns6:positionH>
            <ns6:positionV relativeFrom="paragraph">
              <ns6:posOffset>0</ns6:posOffset>
            </ns6:positionV>
            <ns6:extent cx="6120130" cy="6387465"/>
            <ns6:effectExtent l="0" t="0" r="0" b="0"/>
            <ns6:wrapSquare wrapText="bothSides"/>
            <ns6:docPr id="1768250311" name="Рисунок 5"/>
            <ns6:cNvGraphicFramePr>
              <ns8:graphicFrameLocks noChangeAspect="1"/>
            </ns6:cNvGraphicFramePr>
            <ns8:graphic>
              <ns8:graphicData uri="http://schemas.openxmlformats.org/drawingml/2006/picture">
                <ns9:pic>
                  <ns9:nvPicPr>
                    <ns9:cNvPr id="0" name="Picture 29"/>
                    <ns9:cNvPicPr>
                      <ns8:picLocks noChangeAspect="1" noChangeArrowheads="1"/>
                    </ns9:cNvPicPr>
                  </ns9:nvPicPr>
                  <ns9:blipFill>
                    <ns8:blip ns5:embed="rId13" cstate="print">
                      <ns8:extLst>
                        <ns8:ext uri="{28A0092B-C50C-407E-A947-70E740481C1C}">
                          <ns10:useLocalDpi val="0"/>
                        </ns8:ext>
                      </ns8:extLst>
                    </ns8:blip>
                    <ns8:srcRect/>
                    <ns8:stretch>
                      <ns8:fillRect/>
                    </ns8:stretch>
                  </ns9:blipFill>
                  <ns9:spPr bwMode="auto">
                    <ns8:xfrm>
                      <ns8:off x="0" y="0"/>
                      <ns8:ext cx="6120130" cy="6387465"/>
                    </ns8:xfrm>
                    <ns8:prstGeom prst="rect">
                      <ns8:avLst/>
                    </ns8:prstGeom>
                    <ns8:noFill/>
                    <ns8:ln>
                      <ns8:noFill/>
                    </ns8:ln>
                  </ns9:spPr>
                </ns9:pic>
              </ns8:graphicData>
            </ns8:graphic>
          </ns6:anchor>
        </w:drawing>
      </w:r>
    </w:p>
    <w:p ns2:paraId="2D0F96C2" ns2:textId="4373C824" w:rsidR="00693322" w:rsidRDefault="00693322" w:rsidP="009421EB">
      <w:pPr>
        <w:rPr>
          <w:sz w:val="28"/>
          <w:szCs w:val="28"/>
        </w:rPr>
      </w:pPr>
      <w:r w:rsidRPr="00666AE4">
        <w:rPr>
          <w:sz w:val="28"/>
          <w:szCs w:val="28"/>
        </w:rPr>
        <w:t>Рисунок 1.</w:t>
      </w:r>
      <w:r w:rsidR="006C1447">
        <w:rPr>
          <w:sz w:val="28"/>
          <w:szCs w:val="28"/>
        </w:rPr>
        <w:t>3.</w:t>
      </w:r>
      <w:r w:rsidRPr="00666AE4">
        <w:rPr>
          <w:sz w:val="28"/>
          <w:szCs w:val="28"/>
        </w:rPr>
        <w:t xml:space="preserve"> </w:t>
      </w:r>
      <w:r w:rsidR="009421EB" w:rsidRPr="009421EB">
        <w:rPr>
          <w:sz w:val="28"/>
          <w:szCs w:val="28"/>
        </w:rPr>
        <w:t xml:space="preserve">Схема компьютерной сети </w:t>
      </w:r>
      <w:r w:rsidR="009421EB">
        <w:rPr>
          <w:sz w:val="28"/>
          <w:szCs w:val="28"/>
        </w:rPr>
        <w:t>ПА</w:t>
      </w:r>
      <w:r w:rsidR="009421EB" w:rsidRPr="009421EB">
        <w:rPr>
          <w:sz w:val="28"/>
          <w:szCs w:val="28"/>
        </w:rPr>
        <w:t>О "</w:t>
      </w:r>
      <w:r w:rsidR="009421EB">
        <w:rPr>
          <w:sz w:val="28"/>
          <w:szCs w:val="28"/>
        </w:rPr>
        <w:t>Самараэнерго</w:t>
      </w:r>
      <w:r w:rsidR="009421EB" w:rsidRPr="009421EB">
        <w:rPr>
          <w:sz w:val="28"/>
          <w:szCs w:val="28"/>
        </w:rPr>
        <w:t>"</w:t>
      </w:r>
    </w:p>
    <w:p ns2:paraId="69D6237D" ns2:textId="77777777" w:rsidR="004A36D5" w:rsidRPr="00B065E4" w:rsidRDefault="004A36D5" w:rsidP="00B065E4">
      <w:pPr>
        <w:rPr>
          <w:sz w:val="28"/>
          <w:szCs w:val="28"/>
        </w:rPr>
      </w:pPr>
    </w:p>
    <w:p ns2:paraId="406CC44A" ns2:textId="33F5B09C" w:rsidR="00921405" w:rsidRDefault="00577056" w:rsidP="00E610D6">
      <w:pPr>
        <w:pStyle w:val="20"/>
      </w:pPr>
      <w:bookmarkStart w:id="28" w:name="_Toc224778620"/>
      <w:bookmarkStart w:id="29" w:name="_Toc224779605"/>
      <w:r>
        <w:t xml:space="preserve">1.13 </w:t>
      </w:r>
      <w:r w:rsidR="00C4247B" w:rsidRPr="00564615">
        <w:t>СОСТАВ И СТРУКТУРА ДЕЙСТВУЮЩЕЙ ИНФОРМАЦИОННОЙ СИСТЕМЫ</w:t>
      </w:r>
      <w:bookmarkEnd w:id="28"/>
      <w:bookmarkEnd w:id="29"/>
    </w:p>
    <w:p ns2:paraId="475AB407" ns2:textId="77777777" w:rsidR="00AE12DA" w:rsidRDefault="00AE12DA" w:rsidP="00AE12DA"/>
    <w:p ns2:paraId="0C0B4CFF" ns2:textId="7DB4C560" w:rsidR="00B746B9" w:rsidRPr="004F6B1C" w:rsidRDefault="00AE12DA" w:rsidP="00327EF9">
      <w:pPr>
        <w:rPr>
          <w:sz w:val="28"/>
          <w:szCs w:val="28"/>
        </w:rPr>
      </w:pPr>
      <w:r w:rsidRPr="004F6B1C">
        <w:rPr>
          <w:sz w:val="28"/>
          <w:szCs w:val="28"/>
        </w:rPr>
        <w:lastRenderedPageBreak/>
        <w:t>Информационная система ПАО «Самараэнерго» представляет собой сложный комплекс аппаратно-программных средств, обеспечивающих автоматизацию основных бизнес-процессов энергосбытовой компании. Ее структура формировалась в ходе многолетней планомерной цифровой трансформации, реализуемой при поддержке ведущих системных интеграторов, таких как «Открытые Технологии» и «Ай-</w:t>
      </w:r>
      <w:proofErr w:type="spellStart"/>
      <w:r w:rsidRPr="004F6B1C">
        <w:rPr>
          <w:sz w:val="28"/>
          <w:szCs w:val="28"/>
        </w:rPr>
        <w:t>Теко</w:t>
      </w:r>
      <w:proofErr w:type="spellEnd"/>
      <w:r w:rsidR="00B746B9" w:rsidRPr="004F6B1C">
        <w:rPr>
          <w:sz w:val="28"/>
          <w:szCs w:val="28"/>
        </w:rPr>
        <w:t>».</w:t>
      </w:r>
    </w:p>
    <w:p ns2:paraId="0A7501A7" ns2:textId="5745926B" w:rsidR="00B746B9" w:rsidRPr="004F6B1C" w:rsidRDefault="00B746B9" w:rsidP="00B746B9">
      <w:pPr>
        <w:rPr>
          <w:sz w:val="28"/>
          <w:szCs w:val="28"/>
        </w:rPr>
      </w:pPr>
      <w:r w:rsidRPr="004F6B1C">
        <w:rPr>
          <w:sz w:val="28"/>
          <w:szCs w:val="28"/>
        </w:rPr>
        <w:t>Физической основой информационной системы является высокотехнологичный центр обработки данных (ЦОД), построенный на базе решений компании Hitachi Data Systems (HDS</w:t>
      </w:r>
      <w:r w:rsidR="00327EF9" w:rsidRPr="004F6B1C">
        <w:rPr>
          <w:sz w:val="28"/>
          <w:szCs w:val="28"/>
        </w:rPr>
        <w:t>).</w:t>
      </w:r>
    </w:p>
    <w:p ns2:paraId="4272D699" ns2:textId="77777777" w:rsidR="00327EF9" w:rsidRPr="00327EF9" w:rsidRDefault="00327EF9" w:rsidP="00327EF9">
      <w:pPr>
        <w:rPr>
          <w:sz w:val="28"/>
          <w:szCs w:val="28"/>
        </w:rPr>
      </w:pPr>
      <w:r w:rsidRPr="00327EF9">
        <w:rPr>
          <w:sz w:val="28"/>
          <w:szCs w:val="28"/>
        </w:rPr>
        <w:t>Для автоматизации основного бизнес-процесса — сбыта электроэнергии и расчетов с потребителями — в компании внедрена автоматизированная система управления сбытом электроэнергии и расчетами с потребителями (АСУ СЭРП).</w:t>
      </w:r>
    </w:p>
    <w:p ns2:paraId="4A9F75E9" ns2:textId="663EAED5" w:rsidR="00327EF9" w:rsidRPr="00327EF9" w:rsidRDefault="00327EF9" w:rsidP="004F6B1C">
      <w:pPr>
        <w:ind w:left="425" w:firstLine="284"/>
        <w:rPr>
          <w:sz w:val="28"/>
          <w:szCs w:val="28"/>
        </w:rPr>
      </w:pPr>
      <w:r w:rsidRPr="00327EF9">
        <w:rPr>
          <w:sz w:val="28"/>
          <w:szCs w:val="28"/>
        </w:rPr>
        <w:t xml:space="preserve">Платформа: отраслевое решение SAP </w:t>
      </w:r>
      <w:proofErr w:type="spellStart"/>
      <w:r w:rsidRPr="00327EF9">
        <w:rPr>
          <w:sz w:val="28"/>
          <w:szCs w:val="28"/>
        </w:rPr>
        <w:t>for</w:t>
      </w:r>
      <w:proofErr w:type="spellEnd"/>
      <w:r w:rsidRPr="00327EF9">
        <w:rPr>
          <w:sz w:val="28"/>
          <w:szCs w:val="28"/>
        </w:rPr>
        <w:t xml:space="preserve"> </w:t>
      </w:r>
      <w:r w:rsidR="00764451" w:rsidRPr="00327EF9">
        <w:rPr>
          <w:sz w:val="28"/>
          <w:szCs w:val="28"/>
        </w:rPr>
        <w:t>Utilities.</w:t>
      </w:r>
    </w:p>
    <w:p ns2:paraId="627B4CAD" ns2:textId="02991E9C" w:rsidR="00327EF9" w:rsidRPr="00327EF9" w:rsidRDefault="00327EF9" w:rsidP="00327EF9">
      <w:pPr>
        <w:rPr>
          <w:sz w:val="28"/>
          <w:szCs w:val="28"/>
        </w:rPr>
      </w:pPr>
      <w:r w:rsidRPr="00327EF9">
        <w:rPr>
          <w:sz w:val="28"/>
          <w:szCs w:val="28"/>
        </w:rPr>
        <w:t xml:space="preserve">Статус: система запущена в промышленную эксплуатацию в 2012 году и функционирует во всех отделениях </w:t>
      </w:r>
      <w:r w:rsidR="00764451" w:rsidRPr="00327EF9">
        <w:rPr>
          <w:sz w:val="28"/>
          <w:szCs w:val="28"/>
        </w:rPr>
        <w:t>компании.</w:t>
      </w:r>
    </w:p>
    <w:p ns2:paraId="2F396B4E" ns2:textId="49FFEFEB" w:rsidR="00327EF9" w:rsidRPr="00327EF9" w:rsidRDefault="00327EF9" w:rsidP="00327EF9">
      <w:pPr>
        <w:rPr>
          <w:sz w:val="28"/>
          <w:szCs w:val="28"/>
        </w:rPr>
      </w:pPr>
      <w:r w:rsidRPr="00327EF9">
        <w:rPr>
          <w:sz w:val="28"/>
          <w:szCs w:val="28"/>
        </w:rPr>
        <w:t xml:space="preserve">Охват: обеспечивает расчеты с более чем 500 000 бытовых потребителей, а также с юридическими </w:t>
      </w:r>
      <w:r w:rsidR="00764451" w:rsidRPr="00327EF9">
        <w:rPr>
          <w:sz w:val="28"/>
          <w:szCs w:val="28"/>
        </w:rPr>
        <w:t>лицами.</w:t>
      </w:r>
    </w:p>
    <w:p ns2:paraId="48D65CBD" ns2:textId="77777777" w:rsidR="00327EF9" w:rsidRPr="00327EF9" w:rsidRDefault="00327EF9" w:rsidP="00327EF9">
      <w:pPr>
        <w:rPr>
          <w:sz w:val="28"/>
          <w:szCs w:val="28"/>
        </w:rPr>
      </w:pPr>
      <w:r w:rsidRPr="00327EF9">
        <w:rPr>
          <w:sz w:val="28"/>
          <w:szCs w:val="28"/>
        </w:rPr>
        <w:t>Результаты внедрения:</w:t>
      </w:r>
    </w:p>
    <w:p ns2:paraId="62B08A7C" ns2:textId="7C48BF5B" w:rsidR="00327EF9" w:rsidRPr="00327EF9" w:rsidRDefault="00327EF9" w:rsidP="00327EF9">
      <w:pPr>
        <w:numPr>
          <w:ilvl w:val="1"/>
          <w:numId w:val="36"/>
        </w:numPr>
        <w:rPr>
          <w:sz w:val="28"/>
          <w:szCs w:val="28"/>
        </w:rPr>
      </w:pPr>
      <w:r w:rsidRPr="00327EF9">
        <w:rPr>
          <w:sz w:val="28"/>
          <w:szCs w:val="28"/>
        </w:rPr>
        <w:t xml:space="preserve">Централизация информационных </w:t>
      </w:r>
      <w:r w:rsidR="00764451" w:rsidRPr="00327EF9">
        <w:rPr>
          <w:sz w:val="28"/>
          <w:szCs w:val="28"/>
        </w:rPr>
        <w:t>потоков.</w:t>
      </w:r>
    </w:p>
    <w:p ns2:paraId="29BDB05C" ns2:textId="316D9D3A" w:rsidR="00327EF9" w:rsidRPr="00327EF9" w:rsidRDefault="00327EF9" w:rsidP="00327EF9">
      <w:pPr>
        <w:numPr>
          <w:ilvl w:val="1"/>
          <w:numId w:val="36"/>
        </w:numPr>
        <w:rPr>
          <w:sz w:val="28"/>
          <w:szCs w:val="28"/>
        </w:rPr>
      </w:pPr>
      <w:r w:rsidRPr="00327EF9">
        <w:rPr>
          <w:sz w:val="28"/>
          <w:szCs w:val="28"/>
        </w:rPr>
        <w:t xml:space="preserve">Оптимизация процессов формирования </w:t>
      </w:r>
      <w:r w:rsidR="00764451" w:rsidRPr="00327EF9">
        <w:rPr>
          <w:sz w:val="28"/>
          <w:szCs w:val="28"/>
        </w:rPr>
        <w:t>отчетности.</w:t>
      </w:r>
    </w:p>
    <w:p ns2:paraId="6D236FD1" ns2:textId="03DCBECB" w:rsidR="00327EF9" w:rsidRPr="00327EF9" w:rsidRDefault="00327EF9" w:rsidP="00327EF9">
      <w:pPr>
        <w:numPr>
          <w:ilvl w:val="1"/>
          <w:numId w:val="36"/>
        </w:numPr>
        <w:rPr>
          <w:sz w:val="28"/>
          <w:szCs w:val="28"/>
        </w:rPr>
      </w:pPr>
      <w:r w:rsidRPr="00327EF9">
        <w:rPr>
          <w:sz w:val="28"/>
          <w:szCs w:val="28"/>
        </w:rPr>
        <w:t xml:space="preserve">Исключение человеческого фактора из системы </w:t>
      </w:r>
      <w:r w:rsidR="00764451" w:rsidRPr="00327EF9">
        <w:rPr>
          <w:sz w:val="28"/>
          <w:szCs w:val="28"/>
        </w:rPr>
        <w:t>расчетов.</w:t>
      </w:r>
    </w:p>
    <w:p ns2:paraId="0385A030" ns2:textId="24411E40" w:rsidR="00327EF9" w:rsidRDefault="00327EF9" w:rsidP="00327EF9">
      <w:pPr>
        <w:numPr>
          <w:ilvl w:val="1"/>
          <w:numId w:val="36"/>
        </w:numPr>
        <w:rPr>
          <w:sz w:val="28"/>
          <w:szCs w:val="28"/>
        </w:rPr>
      </w:pPr>
      <w:r w:rsidRPr="00327EF9">
        <w:rPr>
          <w:sz w:val="28"/>
          <w:szCs w:val="28"/>
        </w:rPr>
        <w:t xml:space="preserve">Сокращение операционных </w:t>
      </w:r>
      <w:r w:rsidR="00764451" w:rsidRPr="00327EF9">
        <w:rPr>
          <w:sz w:val="28"/>
          <w:szCs w:val="28"/>
        </w:rPr>
        <w:t>издержек.</w:t>
      </w:r>
    </w:p>
    <w:p ns2:paraId="512234E0" ns2:textId="77777777" w:rsidR="005D3230" w:rsidRDefault="005D3230" w:rsidP="005D3230">
      <w:pPr>
        <w:rPr>
          <w:sz w:val="28"/>
          <w:szCs w:val="28"/>
        </w:rPr>
      </w:pPr>
    </w:p>
    <w:p ns2:paraId="1E214D85" ns2:textId="47D92CA4" w:rsidR="005D3230" w:rsidRPr="00327EF9" w:rsidRDefault="00577056" w:rsidP="00E610D6">
      <w:pPr>
        <w:pStyle w:val="20"/>
      </w:pPr>
      <w:bookmarkStart w:id="30" w:name="_Toc224778621"/>
      <w:bookmarkStart w:id="31" w:name="_Toc224779606"/>
      <w:r>
        <w:t xml:space="preserve">1.14 </w:t>
      </w:r>
      <w:r w:rsidR="00C4247B" w:rsidRPr="005D3230">
        <w:t>АКТУАЛЬНЫЕ ПРОБЛЕМЫ И НОВЫЕ ПРОЕКТЫ ПРЕДПРИЯТИ</w:t>
      </w:r>
      <w:r w:rsidR="00C4247B">
        <w:t>Я</w:t>
      </w:r>
      <w:bookmarkEnd w:id="30"/>
      <w:bookmarkEnd w:id="31"/>
    </w:p>
    <w:p ns2:paraId="287ED027" ns2:textId="77777777" w:rsidR="00327EF9" w:rsidRDefault="00327EF9" w:rsidP="00B746B9">
      <w:pPr>
        <w:rPr>
          <w:sz w:val="28"/>
          <w:szCs w:val="28"/>
        </w:rPr>
      </w:pPr>
    </w:p>
    <w:p ns2:paraId="38891B4D" ns2:textId="77777777" w:rsidR="005E2C3F" w:rsidRPr="005E2C3F" w:rsidRDefault="005E2C3F" w:rsidP="005E2C3F">
      <w:pPr>
        <w:rPr>
          <w:sz w:val="28"/>
          <w:szCs w:val="28"/>
        </w:rPr>
      </w:pPr>
      <w:r w:rsidRPr="005E2C3F">
        <w:rPr>
          <w:sz w:val="28"/>
          <w:szCs w:val="28"/>
        </w:rPr>
        <w:t>Острейшая проблема на начало 2026 года — накопление долгов со стороны муниципальных предприятий Самарской области.</w:t>
      </w:r>
    </w:p>
    <w:p ns2:paraId="7EE929D1" ns2:textId="77777777" w:rsidR="005E2C3F" w:rsidRPr="005E2C3F" w:rsidRDefault="005E2C3F" w:rsidP="005E2C3F">
      <w:pPr>
        <w:rPr>
          <w:sz w:val="28"/>
          <w:szCs w:val="28"/>
        </w:rPr>
      </w:pPr>
      <w:r w:rsidRPr="005E2C3F">
        <w:rPr>
          <w:sz w:val="28"/>
          <w:szCs w:val="28"/>
        </w:rPr>
        <w:t>По данным на март 2026 года:</w:t>
      </w:r>
    </w:p>
    <w:p ns2:paraId="51F636C1" ns2:textId="31F444B7" w:rsidR="005E2C3F" w:rsidRPr="005E2C3F" w:rsidRDefault="005E2C3F" w:rsidP="00E2260F">
      <w:pPr>
        <w:rPr>
          <w:sz w:val="28"/>
          <w:szCs w:val="28"/>
        </w:rPr>
      </w:pPr>
      <w:r w:rsidRPr="005E2C3F">
        <w:rPr>
          <w:sz w:val="28"/>
          <w:szCs w:val="28"/>
        </w:rPr>
        <w:lastRenderedPageBreak/>
        <w:t>МП «</w:t>
      </w:r>
      <w:proofErr w:type="spellStart"/>
      <w:r w:rsidRPr="005E2C3F">
        <w:rPr>
          <w:sz w:val="28"/>
          <w:szCs w:val="28"/>
        </w:rPr>
        <w:t>Самараводоканал</w:t>
      </w:r>
      <w:proofErr w:type="spellEnd"/>
      <w:r w:rsidRPr="005E2C3F">
        <w:rPr>
          <w:sz w:val="28"/>
          <w:szCs w:val="28"/>
        </w:rPr>
        <w:t xml:space="preserve">» задолжало за электроэнергию 50 млн </w:t>
      </w:r>
      <w:r w:rsidR="00E2260F" w:rsidRPr="005E2C3F">
        <w:rPr>
          <w:sz w:val="28"/>
          <w:szCs w:val="28"/>
        </w:rPr>
        <w:t>рублей.</w:t>
      </w:r>
    </w:p>
    <w:p ns2:paraId="6D9F5F74" ns2:textId="17F38B3C" w:rsidR="005E2C3F" w:rsidRPr="005E2C3F" w:rsidRDefault="005E2C3F" w:rsidP="00E2260F">
      <w:pPr>
        <w:rPr>
          <w:sz w:val="28"/>
          <w:szCs w:val="28"/>
        </w:rPr>
      </w:pPr>
      <w:r w:rsidRPr="005E2C3F">
        <w:rPr>
          <w:sz w:val="28"/>
          <w:szCs w:val="28"/>
        </w:rPr>
        <w:t xml:space="preserve">МП «Инженерная служба» (передача пара и горячей воды) имеет долг более 21 млн </w:t>
      </w:r>
      <w:r w:rsidR="00E2260F" w:rsidRPr="005E2C3F">
        <w:rPr>
          <w:sz w:val="28"/>
          <w:szCs w:val="28"/>
        </w:rPr>
        <w:t>рублей.</w:t>
      </w:r>
    </w:p>
    <w:p ns2:paraId="161DE113" ns2:textId="7B91598A" w:rsidR="005E2C3F" w:rsidRPr="005E2C3F" w:rsidRDefault="005E2C3F" w:rsidP="005E2C3F">
      <w:pPr>
        <w:rPr>
          <w:sz w:val="28"/>
          <w:szCs w:val="28"/>
        </w:rPr>
      </w:pPr>
      <w:r w:rsidRPr="005E2C3F">
        <w:rPr>
          <w:sz w:val="28"/>
          <w:szCs w:val="28"/>
        </w:rPr>
        <w:t xml:space="preserve">Оба предприятия длительное время являются убыточными, что создает риск неплатежей и требует от «Самараэнерго» активизации претензионно-исковой работы. Регулярно публикуются реестры потребителей-должников, намеченных на ограничение </w:t>
      </w:r>
      <w:r w:rsidR="00E2260F" w:rsidRPr="005E2C3F">
        <w:rPr>
          <w:sz w:val="28"/>
          <w:szCs w:val="28"/>
        </w:rPr>
        <w:t>энергоснабжения.</w:t>
      </w:r>
    </w:p>
    <w:p ns2:paraId="102B61D1" ns2:textId="707A1C4E" w:rsidR="00327EF9" w:rsidRDefault="00F97356" w:rsidP="00F97356">
      <w:pPr>
        <w:rPr>
          <w:sz w:val="28"/>
          <w:szCs w:val="28"/>
        </w:rPr>
      </w:pPr>
      <w:r w:rsidRPr="00F97356">
        <w:rPr>
          <w:sz w:val="28"/>
          <w:szCs w:val="28"/>
        </w:rPr>
        <w:t xml:space="preserve">Изношенность кабельных линий, многие из которых проложены десятки лет назад, требует масштабных инвестиций в модернизацию. Это создает риски аварийных отключений и сбоев в энергоснабжении </w:t>
      </w:r>
      <w:r w:rsidR="004E763E" w:rsidRPr="00F97356">
        <w:rPr>
          <w:sz w:val="28"/>
          <w:szCs w:val="28"/>
        </w:rPr>
        <w:t>потребителей.</w:t>
      </w:r>
    </w:p>
    <w:p ns2:paraId="5DBDA218" ns2:textId="6D5FC315" w:rsidR="004E763E" w:rsidRDefault="004E763E" w:rsidP="004E763E">
      <w:pPr>
        <w:rPr>
          <w:sz w:val="28"/>
          <w:szCs w:val="28"/>
        </w:rPr>
      </w:pPr>
      <w:r w:rsidRPr="004E763E">
        <w:rPr>
          <w:sz w:val="28"/>
          <w:szCs w:val="28"/>
        </w:rPr>
        <w:t>Ключевой инвестиционный проект 2026 года — замена изношенных кабельных линий в Самаре.</w:t>
      </w:r>
    </w:p>
    <w:p ns2:paraId="1AD79758" ns2:textId="4B093729" w:rsidR="00327EF9" w:rsidRDefault="00102431" w:rsidP="00102431">
      <w:pPr>
        <w:rPr>
          <w:sz w:val="28"/>
          <w:szCs w:val="28"/>
        </w:rPr>
      </w:pPr>
      <w:r w:rsidRPr="00102431">
        <w:rPr>
          <w:sz w:val="28"/>
          <w:szCs w:val="28"/>
        </w:rPr>
        <w:t xml:space="preserve">Продолжается развитие IT-инфраструктуры, начатое ранее (Cisco SD-WAN в 2021 г.). В 2026 году компания реализует масштабный проект по созданию независимого сегмента </w:t>
      </w:r>
      <w:r w:rsidR="001C6F95" w:rsidRPr="00102431">
        <w:rPr>
          <w:sz w:val="28"/>
          <w:szCs w:val="28"/>
        </w:rPr>
        <w:t>сети.</w:t>
      </w:r>
    </w:p>
    <w:p ns2:paraId="7F701743" ns2:textId="341790EB" w:rsidR="001C6F95" w:rsidRDefault="001C6F95" w:rsidP="001C6F95">
      <w:pPr>
        <w:rPr>
          <w:sz w:val="28"/>
          <w:szCs w:val="28"/>
        </w:rPr>
      </w:pPr>
      <w:r w:rsidRPr="001C6F95">
        <w:rPr>
          <w:sz w:val="28"/>
          <w:szCs w:val="28"/>
        </w:rPr>
        <w:t xml:space="preserve">С 1 февраля 2025 года начата оптимизация клиентского обслуживания. Населенные пункты Волжского района переведены из Самарского отделения в Кинельское отделение. Планируется дальнейший перевод части населенных пунктов Волжского района в Нефтегорское и </w:t>
      </w:r>
      <w:proofErr w:type="spellStart"/>
      <w:r w:rsidRPr="001C6F95">
        <w:rPr>
          <w:sz w:val="28"/>
          <w:szCs w:val="28"/>
        </w:rPr>
        <w:t>Новокуйбышевское</w:t>
      </w:r>
      <w:proofErr w:type="spellEnd"/>
      <w:r w:rsidRPr="001C6F95">
        <w:rPr>
          <w:sz w:val="28"/>
          <w:szCs w:val="28"/>
        </w:rPr>
        <w:t xml:space="preserve"> отделения. Цель — повышение качества и оперативности работы с потребителями.</w:t>
      </w:r>
    </w:p>
    <w:p ns2:paraId="18F23724" ns2:textId="77777777" w:rsidR="00110BD6" w:rsidRDefault="00110BD6" w:rsidP="001C6F95">
      <w:pPr>
        <w:rPr>
          <w:sz w:val="28"/>
          <w:szCs w:val="28"/>
        </w:rPr>
      </w:pPr>
    </w:p>
    <w:p ns2:paraId="12ADF905" ns2:textId="72C6CA61" w:rsidR="00110BD6" w:rsidRDefault="00E2291C" w:rsidP="00E2291C">
      <w:pPr>
        <w:rPr>
          <w:rStyle w:val="a8"/>
          <w:i w:val="0"/>
          <w:iCs w:val="0"/>
          <w:sz w:val="28"/>
          <w:szCs w:val="28"/>
        </w:rPr>
      </w:pPr>
      <w:r w:rsidRPr="00FE348C">
        <w:rPr>
          <w:rStyle w:val="a8"/>
          <w:i w:val="0"/>
          <w:iCs w:val="0"/>
          <w:sz w:val="28"/>
          <w:szCs w:val="28"/>
        </w:rPr>
        <w:t>Выводы по главе</w:t>
      </w:r>
      <w:r w:rsidR="00577056">
        <w:rPr>
          <w:rStyle w:val="a8"/>
          <w:i w:val="0"/>
          <w:iCs w:val="0"/>
          <w:sz w:val="28"/>
          <w:szCs w:val="28"/>
        </w:rPr>
        <w:t>:</w:t>
      </w:r>
    </w:p>
    <w:p ns2:paraId="25EA4DEE" ns2:textId="77777777" w:rsidR="00577056" w:rsidRPr="00577056" w:rsidRDefault="00577056" w:rsidP="00577056">
      <w:pPr>
        <w:rPr>
          <w:sz w:val="28"/>
          <w:szCs w:val="28"/>
        </w:rPr>
      </w:pPr>
      <w:r w:rsidRPr="00577056">
        <w:rPr>
          <w:sz w:val="28"/>
          <w:szCs w:val="28"/>
        </w:rPr>
        <w:t>Установлено, что предприятие является </w:t>
      </w:r>
      <w:r w:rsidRPr="00577056">
        <w:rPr>
          <w:b/>
          <w:bCs/>
          <w:sz w:val="28"/>
          <w:szCs w:val="28"/>
        </w:rPr>
        <w:t>гарантирующим поставщиком электроэнергии</w:t>
      </w:r>
      <w:r w:rsidRPr="00577056">
        <w:rPr>
          <w:sz w:val="28"/>
          <w:szCs w:val="28"/>
        </w:rPr>
        <w:t> на территории Самарской области, обслуживающим более </w:t>
      </w:r>
      <w:r w:rsidRPr="00577056">
        <w:rPr>
          <w:b/>
          <w:bCs/>
          <w:sz w:val="28"/>
          <w:szCs w:val="28"/>
        </w:rPr>
        <w:t>1 миллиона потребителей</w:t>
      </w:r>
      <w:r w:rsidRPr="00577056">
        <w:rPr>
          <w:sz w:val="28"/>
          <w:szCs w:val="28"/>
        </w:rPr>
        <w:t> (978 тыс. физических и 22 тыс. юридических лиц) и обеспечивающим </w:t>
      </w:r>
      <w:r w:rsidRPr="00577056">
        <w:rPr>
          <w:b/>
          <w:bCs/>
          <w:sz w:val="28"/>
          <w:szCs w:val="28"/>
        </w:rPr>
        <w:t>41–43%</w:t>
      </w:r>
      <w:r w:rsidRPr="00577056">
        <w:rPr>
          <w:sz w:val="28"/>
          <w:szCs w:val="28"/>
        </w:rPr>
        <w:t xml:space="preserve"> регионального электропотребления. Компания обладает разветвленной инфраструктурой, </w:t>
      </w:r>
      <w:r w:rsidRPr="00577056">
        <w:rPr>
          <w:sz w:val="28"/>
          <w:szCs w:val="28"/>
        </w:rPr>
        <w:lastRenderedPageBreak/>
        <w:t>включающей головной офис в Самаре и сеть из 20 отделений, покрывающих все города и районы области.</w:t>
      </w:r>
    </w:p>
    <w:p ns2:paraId="28BC57B0" ns2:textId="77777777" w:rsidR="00577056" w:rsidRPr="00577056" w:rsidRDefault="00577056" w:rsidP="00577056">
      <w:pPr>
        <w:rPr>
          <w:sz w:val="28"/>
          <w:szCs w:val="28"/>
        </w:rPr>
      </w:pPr>
      <w:r w:rsidRPr="00577056">
        <w:rPr>
          <w:sz w:val="28"/>
          <w:szCs w:val="28"/>
        </w:rPr>
        <w:t>Анализ ресурсной базы показал устойчивое финансовое положение предприятия: основные средства выросли на 68% (до 3 862 млн руб.), капитал и резервы увеличились на 3,8% (до 10 066 млн руб.), численность персонала составляет 1 104 человека. Ключевыми входными ресурсами являются закупаемая на оптовом рынке электроэнергия (24,7 млрд руб. в 2023 г.) и услуги сетевых организаций по ее транспортировке (15,2 млрд руб.).</w:t>
      </w:r>
    </w:p>
    <w:p ns2:paraId="5C7CC591" ns2:textId="4A99BD2B" w:rsidR="00577056" w:rsidRPr="00577056" w:rsidRDefault="00577056" w:rsidP="00577056">
      <w:pPr>
        <w:rPr>
          <w:sz w:val="28"/>
          <w:szCs w:val="28"/>
        </w:rPr>
      </w:pPr>
      <w:r w:rsidRPr="00577056">
        <w:rPr>
          <w:sz w:val="28"/>
          <w:szCs w:val="28"/>
        </w:rPr>
        <w:t>Информационная система компании представляет собой современный комплекс на базе</w:t>
      </w:r>
      <w:r w:rsidR="00132C07">
        <w:rPr>
          <w:sz w:val="28"/>
          <w:szCs w:val="28"/>
        </w:rPr>
        <w:t xml:space="preserve"> </w:t>
      </w:r>
      <w:r w:rsidRPr="00577056">
        <w:rPr>
          <w:b/>
          <w:bCs/>
          <w:sz w:val="28"/>
          <w:szCs w:val="28"/>
        </w:rPr>
        <w:t>ЦОД с оборудованием HDS</w:t>
      </w:r>
      <w:r w:rsidRPr="00577056">
        <w:rPr>
          <w:sz w:val="28"/>
          <w:szCs w:val="28"/>
        </w:rPr>
        <w:t>, платформы виртуализации </w:t>
      </w:r>
      <w:r w:rsidRPr="00577056">
        <w:rPr>
          <w:b/>
          <w:bCs/>
          <w:sz w:val="28"/>
          <w:szCs w:val="28"/>
        </w:rPr>
        <w:t>VMware</w:t>
      </w:r>
      <w:r w:rsidRPr="00577056">
        <w:rPr>
          <w:sz w:val="28"/>
          <w:szCs w:val="28"/>
        </w:rPr>
        <w:t> и программно-определяемой сети </w:t>
      </w:r>
      <w:r w:rsidRPr="00577056">
        <w:rPr>
          <w:b/>
          <w:bCs/>
          <w:sz w:val="28"/>
          <w:szCs w:val="28"/>
        </w:rPr>
        <w:t>Cisco SD-WAN</w:t>
      </w:r>
      <w:r w:rsidRPr="00577056">
        <w:rPr>
          <w:sz w:val="28"/>
          <w:szCs w:val="28"/>
        </w:rPr>
        <w:t>. Ядром автоматизации выступает биллинговая система </w:t>
      </w:r>
      <w:r w:rsidRPr="00577056">
        <w:rPr>
          <w:b/>
          <w:bCs/>
          <w:sz w:val="28"/>
          <w:szCs w:val="28"/>
        </w:rPr>
        <w:t xml:space="preserve">SAP </w:t>
      </w:r>
      <w:proofErr w:type="spellStart"/>
      <w:r w:rsidRPr="00577056">
        <w:rPr>
          <w:b/>
          <w:bCs/>
          <w:sz w:val="28"/>
          <w:szCs w:val="28"/>
        </w:rPr>
        <w:t>for</w:t>
      </w:r>
      <w:proofErr w:type="spellEnd"/>
      <w:r w:rsidRPr="00577056">
        <w:rPr>
          <w:b/>
          <w:bCs/>
          <w:sz w:val="28"/>
          <w:szCs w:val="28"/>
        </w:rPr>
        <w:t xml:space="preserve"> Utilities (АСУ СЭРП)</w:t>
      </w:r>
      <w:r w:rsidRPr="00577056">
        <w:rPr>
          <w:sz w:val="28"/>
          <w:szCs w:val="28"/>
        </w:rPr>
        <w:t>, обеспечивающая расчеты с потребителями и централизацию информационных потоков.</w:t>
      </w:r>
    </w:p>
    <w:p ns2:paraId="39B42238" ns2:textId="77777777" w:rsidR="00577056" w:rsidRPr="00577056" w:rsidRDefault="00577056" w:rsidP="00577056">
      <w:pPr>
        <w:rPr>
          <w:sz w:val="28"/>
          <w:szCs w:val="28"/>
        </w:rPr>
      </w:pPr>
      <w:r w:rsidRPr="00577056">
        <w:rPr>
          <w:sz w:val="28"/>
          <w:szCs w:val="28"/>
        </w:rPr>
        <w:t>Выявлены актуальные проблемы: рост дебиторской задолженности муниципальных предприятий (долг МП «</w:t>
      </w:r>
      <w:proofErr w:type="spellStart"/>
      <w:r w:rsidRPr="00577056">
        <w:rPr>
          <w:sz w:val="28"/>
          <w:szCs w:val="28"/>
        </w:rPr>
        <w:t>Самараводоканал</w:t>
      </w:r>
      <w:proofErr w:type="spellEnd"/>
      <w:r w:rsidRPr="00577056">
        <w:rPr>
          <w:sz w:val="28"/>
          <w:szCs w:val="28"/>
        </w:rPr>
        <w:t>» — 50 млн руб.) и изношенность кабельных линий. Для их решения реализуются инвестиционные проекты по модернизации сетей (1,5 млрд руб.) и развитию IT-инфраструктуры.</w:t>
      </w:r>
    </w:p>
    <w:p ns2:paraId="4E919051" ns2:textId="77777777" w:rsidR="00577056" w:rsidRPr="00577056" w:rsidRDefault="00577056" w:rsidP="00577056">
      <w:pPr>
        <w:rPr>
          <w:sz w:val="28"/>
          <w:szCs w:val="28"/>
        </w:rPr>
      </w:pPr>
      <w:r w:rsidRPr="00577056">
        <w:rPr>
          <w:sz w:val="28"/>
          <w:szCs w:val="28"/>
        </w:rPr>
        <w:t>Таким образом, ПАО «Самараэнерго» представляет собой </w:t>
      </w:r>
      <w:r w:rsidRPr="00577056">
        <w:rPr>
          <w:b/>
          <w:bCs/>
          <w:sz w:val="28"/>
          <w:szCs w:val="28"/>
        </w:rPr>
        <w:t>крупнейшую энергосбытовую компанию региона</w:t>
      </w:r>
      <w:r w:rsidRPr="00577056">
        <w:rPr>
          <w:sz w:val="28"/>
          <w:szCs w:val="28"/>
        </w:rPr>
        <w:t> с устойчивыми позициями на рынке, развитой инфраструктурой и актуальными направлениями цифровой трансформации, что подтверждает обоснованность выбора данного предприятия в качестве объекта исследования для дипломного проектирования.</w:t>
      </w:r>
    </w:p>
    <w:p ns2:paraId="22D6125A" ns2:textId="77777777" w:rsidR="00577056" w:rsidRDefault="00577056" w:rsidP="00E2291C">
      <w:pPr>
        <w:rPr>
          <w:rStyle w:val="a8"/>
          <w:i w:val="0"/>
          <w:iCs w:val="0"/>
          <w:sz w:val="28"/>
          <w:szCs w:val="28"/>
        </w:rPr>
      </w:pPr>
    </w:p>
    <w:p ns2:paraId="405B8ED5" ns2:textId="77777777" w:rsidR="00FE348C" w:rsidRPr="00FE348C" w:rsidRDefault="00FE348C" w:rsidP="00E2291C">
      <w:pPr>
        <w:rPr>
          <w:rStyle w:val="a8"/>
          <w:i w:val="0"/>
          <w:iCs w:val="0"/>
          <w:sz w:val="28"/>
          <w:szCs w:val="28"/>
        </w:rPr>
      </w:pPr>
    </w:p>
    <w:p ns2:paraId="505218BA" ns2:textId="77777777" w:rsidR="00110BD6" w:rsidRDefault="00110BD6" w:rsidP="001C6F95">
      <w:pPr>
        <w:rPr>
          <w:sz w:val="28"/>
          <w:szCs w:val="28"/>
        </w:rPr>
      </w:pPr>
    </w:p>
    <w:p ns2:paraId="1B5EFA3B" ns2:textId="77777777" w:rsidR="00110BD6" w:rsidRDefault="00110BD6" w:rsidP="001C6F95">
      <w:pPr>
        <w:rPr>
          <w:sz w:val="28"/>
          <w:szCs w:val="28"/>
        </w:rPr>
      </w:pPr>
    </w:p>
    <w:p ns2:paraId="46302D7D" ns2:textId="77777777" w:rsidR="00110BD6" w:rsidRDefault="00110BD6" w:rsidP="001C6F95">
      <w:pPr>
        <w:rPr>
          <w:sz w:val="28"/>
          <w:szCs w:val="28"/>
        </w:rPr>
      </w:pPr>
    </w:p>
    <w:p ns2:paraId="675D8C0A" ns2:textId="77777777" w:rsidR="00110BD6" w:rsidRDefault="00110BD6" w:rsidP="001C6F95">
      <w:pPr>
        <w:rPr>
          <w:sz w:val="28"/>
          <w:szCs w:val="28"/>
        </w:rPr>
      </w:pPr>
    </w:p>
    <w:p ns2:paraId="3F1AA074" ns2:textId="77777777" w:rsidR="00110BD6" w:rsidRDefault="00110BD6" w:rsidP="001C6F95">
      <w:pPr>
        <w:rPr>
          <w:sz w:val="28"/>
          <w:szCs w:val="28"/>
        </w:rPr>
      </w:pPr>
    </w:p>
    <w:p ns2:paraId="074AAE99" ns2:textId="77777777" w:rsidR="00110BD6" w:rsidRDefault="00110BD6" w:rsidP="001C6F95">
      <w:pPr>
        <w:rPr>
          <w:sz w:val="28"/>
          <w:szCs w:val="28"/>
        </w:rPr>
      </w:pPr>
    </w:p>
    <w:p ns2:paraId="70CB176D" ns2:textId="77777777" w:rsidR="00110BD6" w:rsidRDefault="00110BD6" w:rsidP="001C6F95">
      <w:pPr>
        <w:rPr>
          <w:sz w:val="28"/>
          <w:szCs w:val="28"/>
        </w:rPr>
      </w:pPr>
    </w:p>
    <w:p ns2:paraId="76BC4768" ns2:textId="77777777" w:rsidR="00110BD6" w:rsidRDefault="00110BD6" w:rsidP="001C6F95">
      <w:pPr>
        <w:rPr>
          <w:sz w:val="28"/>
          <w:szCs w:val="28"/>
        </w:rPr>
      </w:pPr>
    </w:p>
    <w:p ns2:paraId="66AC4CCF" ns2:textId="77777777" w:rsidR="00110BD6" w:rsidRDefault="00110BD6" w:rsidP="001C6F95">
      <w:pPr>
        <w:rPr>
          <w:sz w:val="28"/>
          <w:szCs w:val="28"/>
        </w:rPr>
      </w:pPr>
    </w:p>
    <w:p ns2:paraId="08445DB5" ns2:textId="77777777" w:rsidR="00110BD6" w:rsidRDefault="00110BD6" w:rsidP="001C6F95">
      <w:pPr>
        <w:rPr>
          <w:sz w:val="28"/>
          <w:szCs w:val="28"/>
        </w:rPr>
      </w:pPr>
    </w:p>
    <w:p ns2:paraId="394CAB17" ns2:textId="77777777" w:rsidR="00110BD6" w:rsidRDefault="00110BD6" w:rsidP="001C6F95">
      <w:pPr>
        <w:rPr>
          <w:sz w:val="28"/>
          <w:szCs w:val="28"/>
        </w:rPr>
      </w:pPr>
    </w:p>
    <w:p ns2:paraId="09291E49" ns2:textId="77777777" w:rsidR="00110BD6" w:rsidRDefault="00110BD6" w:rsidP="001C6F95">
      <w:pPr>
        <w:rPr>
          <w:sz w:val="28"/>
          <w:szCs w:val="28"/>
        </w:rPr>
      </w:pPr>
    </w:p>
    <w:p ns2:paraId="64C87D87" ns2:textId="7B2BC273" w:rsidR="00110BD6" w:rsidRPr="00C4247B" w:rsidRDefault="00F806AA" w:rsidP="00F87442">
      <w:pPr>
        <w:pStyle w:val="10"/>
        <w:rPr>
          <w:b/>
          <w:bCs/>
        </w:rPr>
      </w:pPr>
      <w:bookmarkStart w:id="32" w:name="_Toc224778622"/>
      <w:bookmarkStart w:id="33" w:name="_Toc224779607"/>
      <w:r w:rsidRPr="00C4247B">
        <w:rPr>
          <w:b/>
          <w:bCs/>
        </w:rPr>
        <w:lastRenderedPageBreak/>
        <w:t>Реинжиниринг бизнес-процессов предприятия</w:t>
      </w:r>
      <w:r w:rsidR="00A726AC" w:rsidRPr="00C4247B">
        <w:rPr>
          <w:b/>
          <w:bCs/>
        </w:rPr>
        <w:t xml:space="preserve"> и стандарт</w:t>
      </w:r>
      <w:r w:rsidR="005A2D2A" w:rsidRPr="00C4247B">
        <w:rPr>
          <w:b/>
          <w:bCs/>
        </w:rPr>
        <w:t xml:space="preserve"> управления</w:t>
      </w:r>
      <w:bookmarkEnd w:id="32"/>
      <w:bookmarkEnd w:id="33"/>
    </w:p>
    <w:p ns2:paraId="2EC818B1" ns2:textId="24AE1F14" w:rsidR="00FF173A" w:rsidRPr="00FF173A" w:rsidRDefault="00C70E60" w:rsidP="00E610D6">
      <w:pPr>
        <w:pStyle w:val="20"/>
      </w:pPr>
      <w:bookmarkStart w:id="34" w:name="_Toc224778623"/>
      <w:bookmarkStart w:id="35" w:name="_Toc224779608"/>
      <w:r>
        <w:t xml:space="preserve">2.1 </w:t>
      </w:r>
      <w:r w:rsidR="00C4247B" w:rsidRPr="003D2A45">
        <w:t>ЦЕЛИ, ПРИНЦИПЫ, МЕТОДЫ И ИНСТРУМЕНТЫ РЕИНЖИНИРИНГА БИЗНЕС</w:t>
      </w:r>
      <w:r w:rsidR="00C4247B">
        <w:t>-ПРОЦЕССОВ</w:t>
      </w:r>
      <w:bookmarkEnd w:id="34"/>
      <w:bookmarkEnd w:id="35"/>
    </w:p>
    <w:p ns2:paraId="5F7F324F" ns2:textId="77777777" w:rsidR="00C351AD" w:rsidRPr="00C351AD" w:rsidRDefault="00C351AD" w:rsidP="00C351AD">
      <w:pPr>
        <w:rPr>
          <w:sz w:val="28"/>
          <w:szCs w:val="28"/>
        </w:rPr>
      </w:pPr>
      <w:r w:rsidRPr="00C351AD">
        <w:rPr>
          <w:sz w:val="28"/>
          <w:szCs w:val="28"/>
        </w:rPr>
        <w:t>1. Цели реинжиниринга</w:t>
      </w:r>
    </w:p>
    <w:p ns2:paraId="2DB9DF2F" ns2:textId="5DBED296" w:rsidR="00C351AD" w:rsidRPr="00C351AD" w:rsidRDefault="00C351AD" w:rsidP="00C351AD">
      <w:pPr>
        <w:rPr>
          <w:sz w:val="28"/>
          <w:szCs w:val="28"/>
        </w:rPr>
      </w:pPr>
      <w:r w:rsidRPr="00C351AD">
        <w:rPr>
          <w:sz w:val="28"/>
          <w:szCs w:val="28"/>
        </w:rPr>
        <w:t xml:space="preserve">Главная цель реинжиниринга, сформулированная основоположниками подхода М. Хаммером и Д. Чампи, — это фундаментальное переосмысление и радикальное перепроектирование бизнес-процессов для достижения скачкообразного улучшения ключевых показателей эффективности </w:t>
      </w:r>
      <w:r w:rsidR="005410F9" w:rsidRPr="00C351AD">
        <w:rPr>
          <w:sz w:val="28"/>
          <w:szCs w:val="28"/>
        </w:rPr>
        <w:t>компании.</w:t>
      </w:r>
    </w:p>
    <w:p ns2:paraId="4EB3E9C9" ns2:textId="624651E4" w:rsidR="00C351AD" w:rsidRPr="00C351AD" w:rsidRDefault="00C351AD" w:rsidP="00C351AD">
      <w:pPr>
        <w:rPr>
          <w:sz w:val="28"/>
          <w:szCs w:val="28"/>
        </w:rPr>
      </w:pPr>
      <w:r w:rsidRPr="00C351AD">
        <w:rPr>
          <w:sz w:val="28"/>
          <w:szCs w:val="28"/>
        </w:rPr>
        <w:t xml:space="preserve">В отличие от постепенных улучшений, реинжиниринг нацелен не на повышение показателей на проценты, а на рост в разы. К основным целям можно </w:t>
      </w:r>
      <w:r w:rsidR="005410F9" w:rsidRPr="00C351AD">
        <w:rPr>
          <w:sz w:val="28"/>
          <w:szCs w:val="28"/>
        </w:rPr>
        <w:t>отнести:</w:t>
      </w:r>
    </w:p>
    <w:p ns2:paraId="671CAA72" ns2:textId="77777777" w:rsidR="00C351AD" w:rsidRPr="00C351AD" w:rsidRDefault="00C351AD" w:rsidP="00C351AD">
      <w:pPr>
        <w:ind w:left="720" w:firstLine="0"/>
        <w:rPr>
          <w:sz w:val="28"/>
          <w:szCs w:val="28"/>
        </w:rPr>
      </w:pPr>
      <w:r w:rsidRPr="00C351AD">
        <w:rPr>
          <w:sz w:val="28"/>
          <w:szCs w:val="28"/>
        </w:rPr>
        <w:t>Резкое сокращение затрат (издержек производства, временных циклов).</w:t>
      </w:r>
    </w:p>
    <w:p ns2:paraId="51C3BCDE" ns2:textId="77777777" w:rsidR="00C351AD" w:rsidRPr="00C351AD" w:rsidRDefault="00C351AD" w:rsidP="00C351AD">
      <w:pPr>
        <w:ind w:left="720" w:firstLine="0"/>
        <w:rPr>
          <w:sz w:val="28"/>
          <w:szCs w:val="28"/>
        </w:rPr>
      </w:pPr>
      <w:r w:rsidRPr="00C351AD">
        <w:rPr>
          <w:sz w:val="28"/>
          <w:szCs w:val="28"/>
        </w:rPr>
        <w:t>Кардинальное повышение качества продуктов или услуг.</w:t>
      </w:r>
    </w:p>
    <w:p ns2:paraId="5D31683D" ns2:textId="77777777" w:rsidR="00C351AD" w:rsidRPr="00C351AD" w:rsidRDefault="00C351AD" w:rsidP="00C351AD">
      <w:pPr>
        <w:ind w:left="720" w:firstLine="0"/>
        <w:rPr>
          <w:sz w:val="28"/>
          <w:szCs w:val="28"/>
        </w:rPr>
      </w:pPr>
      <w:r w:rsidRPr="00C351AD">
        <w:rPr>
          <w:sz w:val="28"/>
          <w:szCs w:val="28"/>
        </w:rPr>
        <w:t>Значительный рост эффективности и производительности.</w:t>
      </w:r>
    </w:p>
    <w:p ns2:paraId="4B78D2F6" ns2:textId="77777777" w:rsidR="00C351AD" w:rsidRPr="00C351AD" w:rsidRDefault="00C351AD" w:rsidP="00C351AD">
      <w:pPr>
        <w:ind w:left="720" w:firstLine="0"/>
        <w:rPr>
          <w:sz w:val="28"/>
          <w:szCs w:val="28"/>
        </w:rPr>
      </w:pPr>
      <w:r w:rsidRPr="00C351AD">
        <w:rPr>
          <w:sz w:val="28"/>
          <w:szCs w:val="28"/>
        </w:rPr>
        <w:t>Повышение конкурентоспособности и адаптивности компании к изменениям рынка.</w:t>
      </w:r>
    </w:p>
    <w:p ns2:paraId="4CF15E51" ns2:textId="77777777" w:rsidR="00110BD6" w:rsidRDefault="00110BD6" w:rsidP="001C6F95">
      <w:pPr>
        <w:rPr>
          <w:sz w:val="28"/>
          <w:szCs w:val="28"/>
        </w:rPr>
      </w:pPr>
    </w:p>
    <w:p ns2:paraId="624282EF" ns2:textId="77777777" w:rsidR="00AD0360" w:rsidRPr="00AD0360" w:rsidRDefault="00AD0360" w:rsidP="00AD0360">
      <w:pPr>
        <w:rPr>
          <w:sz w:val="28"/>
          <w:szCs w:val="28"/>
        </w:rPr>
      </w:pPr>
      <w:r w:rsidRPr="00AD0360">
        <w:rPr>
          <w:sz w:val="28"/>
          <w:szCs w:val="28"/>
        </w:rPr>
        <w:t>2. Основные принципы реинжиниринга</w:t>
      </w:r>
    </w:p>
    <w:p ns2:paraId="2CA5E6B0" ns2:textId="70B59E22" w:rsidR="00AD0360" w:rsidRDefault="00AD0360" w:rsidP="00AD0360">
      <w:pPr>
        <w:rPr>
          <w:sz w:val="28"/>
          <w:szCs w:val="28"/>
        </w:rPr>
      </w:pPr>
      <w:r w:rsidRPr="00AD0360">
        <w:rPr>
          <w:sz w:val="28"/>
          <w:szCs w:val="28"/>
        </w:rPr>
        <w:t>Принципы РБП определяют подход к организации работ и проектированию новых процессов. На основе анализа теории можно выделить следующие ключевые принципы:</w:t>
      </w:r>
    </w:p>
    <w:p ns2:paraId="5315FC1E" ns2:textId="46CA683B" w:rsidR="007576C9" w:rsidRPr="003C6065" w:rsidRDefault="007576C9" w:rsidP="003C6065">
      <w:pPr>
        <w:ind w:firstLine="0"/>
      </w:pPr>
      <w:r w:rsidRPr="003C6065">
        <w:t>Таблица 2.1</w:t>
      </w:r>
    </w:p>
    <w:tbl>
      <w:tblPr>
        <w:tblStyle w:val="a3"/>
        <w:tblW w:w="0" w:type="auto"/>
        <w:tblLook w:val="04A0" w:firstRow="1" w:lastRow="0" w:firstColumn="1" w:lastColumn="0" w:noHBand="0" w:noVBand="1"/>
      </w:tblPr>
      <w:tblGrid>
        <w:gridCol w:w="4533"/>
        <w:gridCol w:w="4528"/>
      </w:tblGrid>
      <w:tr w:rsidR="00F76091" ns2:paraId="294A34C4" ns2:textId="77777777" w:rsidTr="00F76091">
        <w:tc>
          <w:tcPr>
            <w:tcW w:w="4814" w:type="dxa"/>
          </w:tcPr>
          <w:p ns2:paraId="264376B0" ns2:textId="17C8E859" w:rsidR="00F76091" w:rsidRPr="007576C9" w:rsidRDefault="00426831" w:rsidP="001C6F95">
            <w:pPr>
              <w:ind w:firstLine="0"/>
            </w:pPr>
            <w:r w:rsidRPr="007576C9">
              <w:t>Принцип</w:t>
            </w:r>
          </w:p>
        </w:tc>
        <w:tc>
          <w:tcPr>
            <w:tcW w:w="4814" w:type="dxa"/>
          </w:tcPr>
          <w:p ns2:paraId="052CF89C" ns2:textId="11866E22" w:rsidR="00F76091" w:rsidRPr="007576C9" w:rsidRDefault="00426831" w:rsidP="001C6F95">
            <w:pPr>
              <w:ind w:firstLine="0"/>
            </w:pPr>
            <w:r w:rsidRPr="007576C9">
              <w:t>Содержание</w:t>
            </w:r>
          </w:p>
        </w:tc>
      </w:tr>
      <w:tr w:rsidR="00F76091" ns2:paraId="3DB7CFA9" ns2:textId="77777777" w:rsidTr="00F76091">
        <w:tc>
          <w:tcPr>
            <w:tcW w:w="4814" w:type="dxa"/>
          </w:tcPr>
          <w:p ns2:paraId="1ED7109B" ns2:textId="4BB6DA24" w:rsidR="00F76091" w:rsidRPr="007576C9" w:rsidRDefault="00426831" w:rsidP="00426831">
            <w:pPr>
              <w:ind w:firstLine="0"/>
            </w:pPr>
            <w:r w:rsidRPr="007576C9">
              <w:t>Ориентация на результат, а не на задачу</w:t>
            </w:r>
          </w:p>
        </w:tc>
        <w:tc>
          <w:tcPr>
            <w:tcW w:w="4814" w:type="dxa"/>
          </w:tcPr>
          <w:p ns2:paraId="3BA4D623" ns2:textId="37007A3A" w:rsidR="00F76091" w:rsidRPr="007576C9" w:rsidRDefault="008113D0" w:rsidP="008113D0">
            <w:pPr>
              <w:ind w:firstLine="0"/>
            </w:pPr>
            <w:r w:rsidRPr="007576C9">
              <w:t>Работа перестраивается под достижение конкретной цели процесса, а не под выполнение узких функций. Это позволяет устранить разрывы между операциями.</w:t>
            </w:r>
          </w:p>
        </w:tc>
      </w:tr>
      <w:tr w:rsidR="00F76091" ns2:paraId="7A0089B7" ns2:textId="77777777" w:rsidTr="00F76091">
        <w:tc>
          <w:tcPr>
            <w:tcW w:w="4814" w:type="dxa"/>
          </w:tcPr>
          <w:p ns2:paraId="4FA66328" ns2:textId="19033FB0" w:rsidR="00F76091" w:rsidRPr="007576C9" w:rsidRDefault="008113D0" w:rsidP="008113D0">
            <w:pPr>
              <w:ind w:firstLine="0"/>
            </w:pPr>
            <w:r w:rsidRPr="007576C9">
              <w:lastRenderedPageBreak/>
              <w:t>Радикальность изменений</w:t>
            </w:r>
          </w:p>
        </w:tc>
        <w:tc>
          <w:tcPr>
            <w:tcW w:w="4814" w:type="dxa"/>
          </w:tcPr>
          <w:p ns2:paraId="3D36CA6D" ns2:textId="63D73A6C" w:rsidR="00F76091" w:rsidRPr="007576C9" w:rsidRDefault="008113D0" w:rsidP="008113D0">
            <w:pPr>
              <w:ind w:firstLine="0"/>
            </w:pPr>
            <w:r w:rsidRPr="007576C9">
              <w:t>Отказ от существующих правил и структур, взгляд на процесс "с чистого листа". Цель — создать более эффективный способ работы, а не улучшить старый.</w:t>
            </w:r>
          </w:p>
        </w:tc>
      </w:tr>
      <w:tr w:rsidR="00F76091" ns2:paraId="756E2DC6" ns2:textId="77777777" w:rsidTr="00F76091">
        <w:tc>
          <w:tcPr>
            <w:tcW w:w="4814" w:type="dxa"/>
          </w:tcPr>
          <w:p ns2:paraId="01B034AF" ns2:textId="0D2B0E76" w:rsidR="00F76091" w:rsidRPr="007576C9" w:rsidRDefault="008113D0" w:rsidP="008113D0">
            <w:pPr>
              <w:ind w:firstLine="0"/>
            </w:pPr>
            <w:r w:rsidRPr="007576C9">
              <w:t>Интеграция и горизонтальное сжатие процессов</w:t>
            </w:r>
          </w:p>
        </w:tc>
        <w:tc>
          <w:tcPr>
            <w:tcW w:w="4814" w:type="dxa"/>
          </w:tcPr>
          <w:p ns2:paraId="5FE1D325" ns2:textId="5AD695D4" w:rsidR="00F76091" w:rsidRPr="007576C9" w:rsidRDefault="00046741" w:rsidP="00046741">
            <w:pPr>
              <w:ind w:firstLine="0"/>
            </w:pPr>
            <w:r w:rsidRPr="007576C9">
              <w:t>Несколько ранее разрозненных операций объединяются в одну, выполняемую одним сотрудником или командой. Это резко сокращает время и ошибки на стыках.</w:t>
            </w:r>
          </w:p>
        </w:tc>
      </w:tr>
      <w:tr w:rsidR="00F76091" ns2:paraId="1AF4C014" ns2:textId="77777777" w:rsidTr="00F76091">
        <w:tc>
          <w:tcPr>
            <w:tcW w:w="4814" w:type="dxa"/>
          </w:tcPr>
          <w:p ns2:paraId="1EDEF506" ns2:textId="397B6F6B" w:rsidR="00F76091" w:rsidRPr="007576C9" w:rsidRDefault="00046741" w:rsidP="00046741">
            <w:pPr>
              <w:ind w:firstLine="0"/>
            </w:pPr>
            <w:r w:rsidRPr="007576C9">
              <w:t>Управление процессами, а не функциями</w:t>
            </w:r>
          </w:p>
        </w:tc>
        <w:tc>
          <w:tcPr>
            <w:tcW w:w="4814" w:type="dxa"/>
          </w:tcPr>
          <w:p ns2:paraId="6A6AB6D4" ns2:textId="40520E51" w:rsidR="00F76091" w:rsidRPr="007576C9" w:rsidRDefault="00046741" w:rsidP="00046741">
            <w:pPr>
              <w:ind w:firstLine="0"/>
            </w:pPr>
            <w:r w:rsidRPr="007576C9">
              <w:t>Организационная структура строится вокруг сквозных бизнес-процессов, а не вокруг иерархии отделов.</w:t>
            </w:r>
          </w:p>
        </w:tc>
      </w:tr>
      <w:tr w:rsidR="00F76091" ns2:paraId="0AD27C9A" ns2:textId="77777777" w:rsidTr="00F76091">
        <w:tc>
          <w:tcPr>
            <w:tcW w:w="4814" w:type="dxa"/>
          </w:tcPr>
          <w:p ns2:paraId="3A7989AC" ns2:textId="2602AAE6" w:rsidR="00F76091" w:rsidRPr="007576C9" w:rsidRDefault="007576C9" w:rsidP="007576C9">
            <w:pPr>
              <w:ind w:firstLine="0"/>
            </w:pPr>
            <w:r w:rsidRPr="007576C9">
              <w:t>Информационные технологии как ключевой инструмент</w:t>
            </w:r>
          </w:p>
        </w:tc>
        <w:tc>
          <w:tcPr>
            <w:tcW w:w="4814" w:type="dxa"/>
          </w:tcPr>
          <w:p ns2:paraId="63A34D1F" ns2:textId="5EA82496" w:rsidR="00F76091" w:rsidRPr="007576C9" w:rsidRDefault="007576C9" w:rsidP="007576C9">
            <w:pPr>
              <w:ind w:firstLine="0"/>
            </w:pPr>
            <w:r w:rsidRPr="007576C9">
              <w:t>ИТ используются не для автоматизации устаревших процессов, а для создания их новых, более эффективных версий (например, базы данных, общие для всех участников процесса, экспертные системы и т. д.).</w:t>
            </w:r>
          </w:p>
        </w:tc>
      </w:tr>
      <w:tr w:rsidR="007576C9" ns2:paraId="5FCAF3B7" ns2:textId="77777777" w:rsidTr="00F76091">
        <w:tc>
          <w:tcPr>
            <w:tcW w:w="4814" w:type="dxa"/>
          </w:tcPr>
          <w:p ns2:paraId="14EFAC0F" ns2:textId="70A9CC12" w:rsidR="007576C9" w:rsidRPr="007576C9" w:rsidRDefault="007576C9" w:rsidP="007576C9">
            <w:pPr>
              <w:ind w:firstLine="0"/>
            </w:pPr>
            <w:r w:rsidRPr="007576C9">
              <w:t>Вовлечение сотрудников</w:t>
            </w:r>
          </w:p>
        </w:tc>
        <w:tc>
          <w:tcPr>
            <w:tcW w:w="4814" w:type="dxa"/>
          </w:tcPr>
          <w:p ns2:paraId="49A87CDD" ns2:textId="05F0F734" w:rsidR="007576C9" w:rsidRPr="007576C9" w:rsidRDefault="007576C9" w:rsidP="007576C9">
            <w:pPr>
              <w:ind w:firstLine="0"/>
            </w:pPr>
            <w:r w:rsidRPr="007576C9">
              <w:t>Исполнители наделяются полномочиями принимать самостоятельные решения, что требует изменения корпоративной культуры и обучения.</w:t>
            </w:r>
          </w:p>
        </w:tc>
      </w:tr>
    </w:tbl>
    <w:p ns2:paraId="11F019ED" ns2:textId="77777777" w:rsidR="00AD0360" w:rsidRDefault="00AD0360" w:rsidP="001C6F95">
      <w:pPr>
        <w:rPr>
          <w:sz w:val="28"/>
          <w:szCs w:val="28"/>
        </w:rPr>
      </w:pPr>
    </w:p>
    <w:p ns2:paraId="3C2F4CBD" ns2:textId="5843CDC7" w:rsidR="00BF4C85" w:rsidRDefault="00BF4C85" w:rsidP="00BF4C85">
      <w:pPr>
        <w:pStyle w:val="af3"/>
      </w:pPr>
    </w:p>
    <w:p ns2:paraId="3BFA57BA" ns2:textId="77777777" w:rsidR="00442B2E" w:rsidRPr="00442B2E" w:rsidRDefault="00442B2E" w:rsidP="00442B2E">
      <w:pPr>
        <w:rPr>
          <w:sz w:val="28"/>
          <w:szCs w:val="28"/>
        </w:rPr>
      </w:pPr>
      <w:r w:rsidRPr="00442B2E">
        <w:rPr>
          <w:sz w:val="28"/>
          <w:szCs w:val="28"/>
        </w:rPr>
        <w:t>3. Методы реинжиниринга</w:t>
      </w:r>
    </w:p>
    <w:p ns2:paraId="0E044940" ns2:textId="3FF311C1" w:rsidR="00442B2E" w:rsidRPr="00442B2E" w:rsidRDefault="00442B2E" w:rsidP="00442B2E">
      <w:pPr>
        <w:rPr>
          <w:sz w:val="28"/>
          <w:szCs w:val="28"/>
        </w:rPr>
      </w:pPr>
      <w:r w:rsidRPr="00442B2E">
        <w:rPr>
          <w:sz w:val="28"/>
          <w:szCs w:val="28"/>
        </w:rPr>
        <w:t xml:space="preserve">Методы — это совокупность подходов и приемов, используемых для проведения преобразований. В современной практике реинжиниринг тесно переплетается с гибкими методологиями управления и концепциями бережливого </w:t>
      </w:r>
      <w:r w:rsidR="009A032B" w:rsidRPr="00442B2E">
        <w:rPr>
          <w:sz w:val="28"/>
          <w:szCs w:val="28"/>
        </w:rPr>
        <w:t>производства.</w:t>
      </w:r>
    </w:p>
    <w:p ns2:paraId="557AC516" ns2:textId="7251597C" w:rsidR="00442B2E" w:rsidRPr="00442B2E" w:rsidRDefault="009A032B" w:rsidP="00442B2E">
      <w:pPr>
        <w:rPr>
          <w:sz w:val="28"/>
          <w:szCs w:val="28"/>
        </w:rPr>
      </w:pPr>
      <w:r>
        <w:rPr>
          <w:sz w:val="28"/>
          <w:szCs w:val="28"/>
        </w:rPr>
        <w:t xml:space="preserve">1) </w:t>
      </w:r>
      <w:r w:rsidR="00442B2E" w:rsidRPr="00442B2E">
        <w:rPr>
          <w:sz w:val="28"/>
          <w:szCs w:val="28"/>
        </w:rPr>
        <w:t xml:space="preserve">Применение </w:t>
      </w:r>
      <w:proofErr w:type="spellStart"/>
      <w:r w:rsidR="00442B2E" w:rsidRPr="00442B2E">
        <w:rPr>
          <w:sz w:val="28"/>
          <w:szCs w:val="28"/>
        </w:rPr>
        <w:t>Agile</w:t>
      </w:r>
      <w:proofErr w:type="spellEnd"/>
      <w:r w:rsidR="00442B2E" w:rsidRPr="00442B2E">
        <w:rPr>
          <w:sz w:val="28"/>
          <w:szCs w:val="28"/>
        </w:rPr>
        <w:t xml:space="preserve">-методологии: Использование итеративного подхода, разбиение проекта на короткие циклы (спринты). Это позволяет </w:t>
      </w:r>
      <w:r w:rsidR="00442B2E" w:rsidRPr="00442B2E">
        <w:rPr>
          <w:sz w:val="28"/>
          <w:szCs w:val="28"/>
        </w:rPr>
        <w:lastRenderedPageBreak/>
        <w:t xml:space="preserve">быстро тестировать изменения, получать обратную связь и снижать риски, адаптируя процесс в процессе его </w:t>
      </w:r>
      <w:r w:rsidRPr="00442B2E">
        <w:rPr>
          <w:sz w:val="28"/>
          <w:szCs w:val="28"/>
        </w:rPr>
        <w:t>создания.</w:t>
      </w:r>
    </w:p>
    <w:p ns2:paraId="61E7B69B" ns2:textId="47EF2888" w:rsidR="00442B2E" w:rsidRPr="00442B2E" w:rsidRDefault="005A79C6" w:rsidP="00442B2E">
      <w:pPr>
        <w:rPr>
          <w:sz w:val="28"/>
          <w:szCs w:val="28"/>
        </w:rPr>
      </w:pPr>
      <w:r>
        <w:rPr>
          <w:sz w:val="28"/>
          <w:szCs w:val="28"/>
        </w:rPr>
        <w:t xml:space="preserve">2) </w:t>
      </w:r>
      <w:r w:rsidR="00442B2E" w:rsidRPr="00442B2E">
        <w:rPr>
          <w:sz w:val="28"/>
          <w:szCs w:val="28"/>
        </w:rPr>
        <w:t xml:space="preserve">Применение </w:t>
      </w:r>
      <w:proofErr w:type="spellStart"/>
      <w:r w:rsidR="00442B2E" w:rsidRPr="00442B2E">
        <w:rPr>
          <w:sz w:val="28"/>
          <w:szCs w:val="28"/>
        </w:rPr>
        <w:t>Lean</w:t>
      </w:r>
      <w:proofErr w:type="spellEnd"/>
      <w:r w:rsidR="00442B2E" w:rsidRPr="00442B2E">
        <w:rPr>
          <w:sz w:val="28"/>
          <w:szCs w:val="28"/>
        </w:rPr>
        <w:t xml:space="preserve">-методологии: Фокус на устранение всех видов потерь (перепроизводство, лишние перемещения, ожидание и </w:t>
      </w:r>
      <w:r w:rsidR="009A032B" w:rsidRPr="00442B2E">
        <w:rPr>
          <w:sz w:val="28"/>
          <w:szCs w:val="28"/>
        </w:rPr>
        <w:t>т. д.</w:t>
      </w:r>
      <w:r w:rsidR="00442B2E" w:rsidRPr="00442B2E">
        <w:rPr>
          <w:sz w:val="28"/>
          <w:szCs w:val="28"/>
        </w:rPr>
        <w:t xml:space="preserve">) и создание ценности для клиента. Принципы </w:t>
      </w:r>
      <w:proofErr w:type="spellStart"/>
      <w:r w:rsidR="00442B2E" w:rsidRPr="00442B2E">
        <w:rPr>
          <w:sz w:val="28"/>
          <w:szCs w:val="28"/>
        </w:rPr>
        <w:t>Lean</w:t>
      </w:r>
      <w:proofErr w:type="spellEnd"/>
      <w:r w:rsidR="00442B2E" w:rsidRPr="00442B2E">
        <w:rPr>
          <w:sz w:val="28"/>
          <w:szCs w:val="28"/>
        </w:rPr>
        <w:t xml:space="preserve"> (</w:t>
      </w:r>
      <w:proofErr w:type="spellStart"/>
      <w:r w:rsidR="00442B2E" w:rsidRPr="00442B2E">
        <w:rPr>
          <w:sz w:val="28"/>
          <w:szCs w:val="28"/>
        </w:rPr>
        <w:t>Kaizen</w:t>
      </w:r>
      <w:proofErr w:type="spellEnd"/>
      <w:r w:rsidR="00442B2E" w:rsidRPr="00442B2E">
        <w:rPr>
          <w:sz w:val="28"/>
          <w:szCs w:val="28"/>
        </w:rPr>
        <w:t xml:space="preserve">, картирование потока создания ценности) помогают идентифицировать неэффективности в текущих </w:t>
      </w:r>
      <w:r w:rsidR="009A032B" w:rsidRPr="00442B2E">
        <w:rPr>
          <w:sz w:val="28"/>
          <w:szCs w:val="28"/>
        </w:rPr>
        <w:t>процессах.</w:t>
      </w:r>
    </w:p>
    <w:p ns2:paraId="11553B71" ns2:textId="6C63F3EE" w:rsidR="00442B2E" w:rsidRPr="00442B2E" w:rsidRDefault="005A79C6" w:rsidP="00442B2E">
      <w:pPr>
        <w:rPr>
          <w:sz w:val="28"/>
          <w:szCs w:val="28"/>
        </w:rPr>
      </w:pPr>
      <w:r>
        <w:rPr>
          <w:sz w:val="28"/>
          <w:szCs w:val="28"/>
        </w:rPr>
        <w:t xml:space="preserve">3) </w:t>
      </w:r>
      <w:r w:rsidR="00442B2E" w:rsidRPr="00442B2E">
        <w:rPr>
          <w:sz w:val="28"/>
          <w:szCs w:val="28"/>
        </w:rPr>
        <w:t xml:space="preserve">Метод моделирования "как есть" и "как должно быть": Создание двух моделей процессов. Первая (AS-IS) нужна для понимания текущих проблем и "узких мест". Вторая (TO-BE) является целью проекта и проектируется с нуля на основе принципов </w:t>
      </w:r>
      <w:r w:rsidR="009A032B" w:rsidRPr="00442B2E">
        <w:rPr>
          <w:sz w:val="28"/>
          <w:szCs w:val="28"/>
        </w:rPr>
        <w:t>РБП.</w:t>
      </w:r>
    </w:p>
    <w:p ns2:paraId="0DD61D72" ns2:textId="236B7493" w:rsidR="00442B2E" w:rsidRDefault="005A79C6" w:rsidP="00442B2E">
      <w:pPr>
        <w:rPr>
          <w:sz w:val="28"/>
          <w:szCs w:val="28"/>
        </w:rPr>
      </w:pPr>
      <w:r>
        <w:rPr>
          <w:sz w:val="28"/>
          <w:szCs w:val="28"/>
        </w:rPr>
        <w:t xml:space="preserve">4) </w:t>
      </w:r>
      <w:r w:rsidR="00442B2E" w:rsidRPr="00442B2E">
        <w:rPr>
          <w:sz w:val="28"/>
          <w:szCs w:val="28"/>
        </w:rPr>
        <w:t>Бенчмаркинг: Сравнение своих процессов с процессами лидеров отрасли для постановки амбициозных целей и поиска лучших решений.</w:t>
      </w:r>
    </w:p>
    <w:p ns2:paraId="3893163F" ns2:textId="77777777" w:rsidR="00244ECA" w:rsidRDefault="00244ECA" w:rsidP="00442B2E">
      <w:pPr>
        <w:rPr>
          <w:sz w:val="28"/>
          <w:szCs w:val="28"/>
        </w:rPr>
      </w:pPr>
    </w:p>
    <w:p ns2:paraId="19B39AE8" ns2:textId="77777777" w:rsidR="00244ECA" w:rsidRPr="00244ECA" w:rsidRDefault="00244ECA" w:rsidP="00244ECA">
      <w:pPr>
        <w:rPr>
          <w:sz w:val="28"/>
          <w:szCs w:val="28"/>
        </w:rPr>
      </w:pPr>
      <w:r w:rsidRPr="00244ECA">
        <w:rPr>
          <w:sz w:val="28"/>
          <w:szCs w:val="28"/>
        </w:rPr>
        <w:t>4. Инструменты реинжиниринга</w:t>
      </w:r>
    </w:p>
    <w:p ns2:paraId="1A4A8509" ns2:textId="77777777" w:rsidR="00244ECA" w:rsidRPr="00244ECA" w:rsidRDefault="00244ECA" w:rsidP="00244ECA">
      <w:pPr>
        <w:rPr>
          <w:sz w:val="28"/>
          <w:szCs w:val="28"/>
        </w:rPr>
      </w:pPr>
      <w:r w:rsidRPr="00244ECA">
        <w:rPr>
          <w:sz w:val="28"/>
          <w:szCs w:val="28"/>
        </w:rPr>
        <w:t>Инструментарий — это конкретные технологии и программные средства, позволяющие реализовать выбранные методы.</w:t>
      </w:r>
    </w:p>
    <w:p ns2:paraId="37DE7114" ns2:textId="52A8C08C" w:rsidR="00244ECA" w:rsidRPr="00244ECA" w:rsidRDefault="00244ECA" w:rsidP="00244ECA">
      <w:pPr>
        <w:rPr>
          <w:sz w:val="28"/>
          <w:szCs w:val="28"/>
        </w:rPr>
      </w:pPr>
      <w:r w:rsidRPr="00244ECA">
        <w:rPr>
          <w:sz w:val="28"/>
          <w:szCs w:val="28"/>
        </w:rPr>
        <w:t>Средства моделирования процессов: позволяют визуализировать, анализировать и проектировать бизнес-процессы.</w:t>
      </w:r>
    </w:p>
    <w:p ns2:paraId="6BA4D8B1" ns2:textId="14E66C97" w:rsidR="00244ECA" w:rsidRPr="00244ECA" w:rsidRDefault="00244ECA" w:rsidP="00244ECA">
      <w:pPr>
        <w:rPr>
          <w:sz w:val="28"/>
          <w:szCs w:val="28"/>
        </w:rPr>
      </w:pPr>
      <w:r w:rsidRPr="00244ECA">
        <w:rPr>
          <w:sz w:val="28"/>
          <w:szCs w:val="28"/>
        </w:rPr>
        <w:t xml:space="preserve">BPMN (Business Process Model </w:t>
      </w:r>
      <w:proofErr w:type="spellStart"/>
      <w:r w:rsidRPr="00244ECA">
        <w:rPr>
          <w:sz w:val="28"/>
          <w:szCs w:val="28"/>
        </w:rPr>
        <w:t>and</w:t>
      </w:r>
      <w:proofErr w:type="spellEnd"/>
      <w:r w:rsidRPr="00244ECA">
        <w:rPr>
          <w:sz w:val="28"/>
          <w:szCs w:val="28"/>
        </w:rPr>
        <w:t xml:space="preserve"> </w:t>
      </w:r>
      <w:proofErr w:type="spellStart"/>
      <w:r w:rsidRPr="00244ECA">
        <w:rPr>
          <w:sz w:val="28"/>
          <w:szCs w:val="28"/>
        </w:rPr>
        <w:t>Notation</w:t>
      </w:r>
      <w:proofErr w:type="spellEnd"/>
      <w:r w:rsidRPr="00244ECA">
        <w:rPr>
          <w:sz w:val="28"/>
          <w:szCs w:val="28"/>
        </w:rPr>
        <w:t>) — стандарт графической нотации, понятный как аналитикам, так и разработчикам.</w:t>
      </w:r>
    </w:p>
    <w:p ns2:paraId="2E19E2A2" ns2:textId="0D53723B" w:rsidR="00244ECA" w:rsidRPr="00244ECA" w:rsidRDefault="00244ECA" w:rsidP="00244ECA">
      <w:pPr>
        <w:rPr>
          <w:sz w:val="28"/>
          <w:szCs w:val="28"/>
        </w:rPr>
      </w:pPr>
      <w:r w:rsidRPr="00244ECA">
        <w:rPr>
          <w:sz w:val="28"/>
          <w:szCs w:val="28"/>
        </w:rPr>
        <w:t>BPMS (Business Process Management Suite) — программные платформы для автоматизации полного цикла управления процессами: от моделирования до исполнения и мониторинга (например, IBM Business Process Manager, Oracle BPM Suite).</w:t>
      </w:r>
    </w:p>
    <w:p ns2:paraId="32181CB8" ns2:textId="77777777" w:rsidR="00244ECA" w:rsidRPr="00244ECA" w:rsidRDefault="00244ECA" w:rsidP="00244ECA">
      <w:pPr>
        <w:ind w:left="720" w:firstLine="0"/>
        <w:rPr>
          <w:sz w:val="28"/>
          <w:szCs w:val="28"/>
        </w:rPr>
      </w:pPr>
      <w:r w:rsidRPr="00244ECA">
        <w:rPr>
          <w:sz w:val="28"/>
          <w:szCs w:val="28"/>
        </w:rPr>
        <w:t>Инструменты анализа данных:</w:t>
      </w:r>
    </w:p>
    <w:p ns2:paraId="62129DB4" ns2:textId="388A244E" w:rsidR="00244ECA" w:rsidRPr="00244ECA" w:rsidRDefault="00244ECA" w:rsidP="00244ECA">
      <w:pPr>
        <w:rPr>
          <w:sz w:val="28"/>
          <w:szCs w:val="28"/>
        </w:rPr>
      </w:pPr>
      <w:r w:rsidRPr="00244ECA">
        <w:rPr>
          <w:sz w:val="28"/>
          <w:szCs w:val="28"/>
        </w:rPr>
        <w:t>Process Mining (интеллектуальный анализ процессов). Инструменты этого класса собирают и анализируют данные из информационных систем (ERP, CRM), чтобы автоматически построить реальную карту процесса и выявить узкие места, отклонения и неэффективности.</w:t>
      </w:r>
    </w:p>
    <w:p ns2:paraId="7F38DA94" ns2:textId="50B2A1FD" w:rsidR="00244ECA" w:rsidRPr="00244ECA" w:rsidRDefault="00244ECA" w:rsidP="00244ECA">
      <w:pPr>
        <w:rPr>
          <w:sz w:val="28"/>
          <w:szCs w:val="28"/>
        </w:rPr>
      </w:pPr>
      <w:r w:rsidRPr="00244ECA">
        <w:rPr>
          <w:sz w:val="28"/>
          <w:szCs w:val="28"/>
        </w:rPr>
        <w:lastRenderedPageBreak/>
        <w:t>Системы сбора данных о клиентах: Понимание потребностей клиента — основа для перепроектирования. Для этого используются:</w:t>
      </w:r>
    </w:p>
    <w:p ns2:paraId="432657F3" ns2:textId="77777777" w:rsidR="00244ECA" w:rsidRPr="00244ECA" w:rsidRDefault="00244ECA" w:rsidP="00244ECA">
      <w:pPr>
        <w:rPr>
          <w:sz w:val="28"/>
          <w:szCs w:val="28"/>
        </w:rPr>
      </w:pPr>
      <w:r w:rsidRPr="00244ECA">
        <w:rPr>
          <w:sz w:val="28"/>
          <w:szCs w:val="28"/>
        </w:rPr>
        <w:t>CRM-системы.</w:t>
      </w:r>
    </w:p>
    <w:p ns2:paraId="3108EC9B" ns2:textId="77777777" w:rsidR="00244ECA" w:rsidRPr="00244ECA" w:rsidRDefault="00244ECA" w:rsidP="00244ECA">
      <w:pPr>
        <w:rPr>
          <w:sz w:val="28"/>
          <w:szCs w:val="28"/>
        </w:rPr>
      </w:pPr>
      <w:r w:rsidRPr="00244ECA">
        <w:rPr>
          <w:sz w:val="28"/>
          <w:szCs w:val="28"/>
        </w:rPr>
        <w:t>Инструменты анкетирования и сбора обратной связи.</w:t>
      </w:r>
    </w:p>
    <w:p ns2:paraId="3E69BC4B" ns2:textId="77777777" w:rsidR="00244ECA" w:rsidRPr="00244ECA" w:rsidRDefault="00244ECA" w:rsidP="00244ECA">
      <w:pPr>
        <w:rPr>
          <w:sz w:val="28"/>
          <w:szCs w:val="28"/>
        </w:rPr>
      </w:pPr>
      <w:r w:rsidRPr="00244ECA">
        <w:rPr>
          <w:sz w:val="28"/>
          <w:szCs w:val="28"/>
        </w:rPr>
        <w:t>Системы веб-аналитики и анализа социальных сетей.</w:t>
      </w:r>
    </w:p>
    <w:p ns2:paraId="796955BF" ns2:textId="6186603E" w:rsidR="00244ECA" w:rsidRPr="00244ECA" w:rsidRDefault="00244ECA" w:rsidP="00244ECA">
      <w:pPr>
        <w:rPr>
          <w:sz w:val="28"/>
          <w:szCs w:val="28"/>
        </w:rPr>
      </w:pPr>
      <w:r w:rsidRPr="00244ECA">
        <w:rPr>
          <w:sz w:val="28"/>
          <w:szCs w:val="28"/>
        </w:rPr>
        <w:t xml:space="preserve">Системы управления проектами: для координации работы команды реинжиниринга используются инструменты вроде </w:t>
      </w:r>
      <w:proofErr w:type="spellStart"/>
      <w:r w:rsidRPr="00244ECA">
        <w:rPr>
          <w:sz w:val="28"/>
          <w:szCs w:val="28"/>
        </w:rPr>
        <w:t>Jira</w:t>
      </w:r>
      <w:proofErr w:type="spellEnd"/>
      <w:r w:rsidRPr="00244ECA">
        <w:rPr>
          <w:sz w:val="28"/>
          <w:szCs w:val="28"/>
        </w:rPr>
        <w:t xml:space="preserve">, </w:t>
      </w:r>
      <w:proofErr w:type="spellStart"/>
      <w:r w:rsidRPr="00244ECA">
        <w:rPr>
          <w:sz w:val="28"/>
          <w:szCs w:val="28"/>
        </w:rPr>
        <w:t>Asana</w:t>
      </w:r>
      <w:proofErr w:type="spellEnd"/>
      <w:r w:rsidRPr="00244ECA">
        <w:rPr>
          <w:sz w:val="28"/>
          <w:szCs w:val="28"/>
        </w:rPr>
        <w:t xml:space="preserve">, MS Project, позволяющие реализовывать </w:t>
      </w:r>
      <w:proofErr w:type="spellStart"/>
      <w:r w:rsidRPr="00244ECA">
        <w:rPr>
          <w:sz w:val="28"/>
          <w:szCs w:val="28"/>
        </w:rPr>
        <w:t>Agile</w:t>
      </w:r>
      <w:proofErr w:type="spellEnd"/>
      <w:r w:rsidRPr="00244ECA">
        <w:rPr>
          <w:sz w:val="28"/>
          <w:szCs w:val="28"/>
        </w:rPr>
        <w:t>-подход.</w:t>
      </w:r>
    </w:p>
    <w:p ns2:paraId="2A5D22C2" ns2:textId="77777777" w:rsidR="00244ECA" w:rsidRPr="00244ECA" w:rsidRDefault="00244ECA" w:rsidP="00442B2E">
      <w:pPr>
        <w:rPr>
          <w:sz w:val="28"/>
          <w:szCs w:val="28"/>
        </w:rPr>
      </w:pPr>
    </w:p>
    <w:p ns2:paraId="4224108B" ns2:textId="77777777" w:rsidR="00244ECA" w:rsidRPr="00244ECA" w:rsidRDefault="00244ECA" w:rsidP="00244ECA">
      <w:pPr>
        <w:rPr>
          <w:sz w:val="28"/>
          <w:szCs w:val="28"/>
        </w:rPr>
      </w:pPr>
      <w:r w:rsidRPr="00244ECA">
        <w:rPr>
          <w:sz w:val="28"/>
          <w:szCs w:val="28"/>
        </w:rPr>
        <w:t>5. Классификация реинжиниринга</w:t>
      </w:r>
    </w:p>
    <w:p ns2:paraId="7C9B7B8F" ns2:textId="1F0F947A" w:rsidR="00244ECA" w:rsidRPr="00244ECA" w:rsidRDefault="00244ECA" w:rsidP="00244ECA">
      <w:pPr>
        <w:rPr>
          <w:sz w:val="28"/>
          <w:szCs w:val="28"/>
        </w:rPr>
      </w:pPr>
      <w:r w:rsidRPr="00244ECA">
        <w:rPr>
          <w:sz w:val="28"/>
          <w:szCs w:val="28"/>
        </w:rPr>
        <w:t>В зависимости от целей и состояния компании выделяют два основных типа реинжиниринга:</w:t>
      </w:r>
    </w:p>
    <w:p ns2:paraId="73E01FB2" ns2:textId="22BCB703" w:rsidR="00244ECA" w:rsidRPr="00244ECA" w:rsidRDefault="00244ECA" w:rsidP="00244ECA">
      <w:pPr>
        <w:rPr>
          <w:sz w:val="28"/>
          <w:szCs w:val="28"/>
        </w:rPr>
      </w:pPr>
      <w:r w:rsidRPr="00244ECA">
        <w:rPr>
          <w:sz w:val="28"/>
          <w:szCs w:val="28"/>
        </w:rPr>
        <w:t>Кризисный реинжиниринг: применяется, когда компания находится в глубоком кризисе (падение спроса, потеря конкурентоспособности, высокие издержки). Требует жестких и быстрых мер.</w:t>
      </w:r>
    </w:p>
    <w:p ns2:paraId="782CEE84" ns2:textId="0671F6BB" w:rsidR="00244ECA" w:rsidRPr="00244ECA" w:rsidRDefault="00244ECA" w:rsidP="00244ECA">
      <w:pPr>
        <w:rPr>
          <w:sz w:val="28"/>
          <w:szCs w:val="28"/>
        </w:rPr>
      </w:pPr>
      <w:r w:rsidRPr="00244ECA">
        <w:rPr>
          <w:sz w:val="28"/>
          <w:szCs w:val="28"/>
        </w:rPr>
        <w:t>Реинжиниринг развития: инициируется успешными компаниями, которые хотят усилить свои конкурентные преимущества и создать задел на будущее, опережая рынок.</w:t>
      </w:r>
    </w:p>
    <w:p ns2:paraId="6EC72BB8" ns2:textId="77777777" w:rsidR="00244ECA" w:rsidRPr="00244ECA" w:rsidRDefault="00244ECA" w:rsidP="00244ECA">
      <w:pPr>
        <w:rPr>
          <w:sz w:val="28"/>
          <w:szCs w:val="28"/>
        </w:rPr>
      </w:pPr>
      <w:r w:rsidRPr="00244ECA">
        <w:rPr>
          <w:sz w:val="28"/>
          <w:szCs w:val="28"/>
        </w:rPr>
        <w:t>6. Место РБП в системе управления</w:t>
      </w:r>
    </w:p>
    <w:p ns2:paraId="69E53617" ns2:textId="1E0CA6C6" w:rsidR="00244ECA" w:rsidRPr="00244ECA" w:rsidRDefault="00244ECA" w:rsidP="00244ECA">
      <w:pPr>
        <w:rPr>
          <w:sz w:val="28"/>
          <w:szCs w:val="28"/>
        </w:rPr>
      </w:pPr>
      <w:r w:rsidRPr="00244ECA">
        <w:rPr>
          <w:sz w:val="28"/>
          <w:szCs w:val="28"/>
        </w:rPr>
        <w:t>Важно понимать, что реинжиниринг — это не разовое мероприятие, а часть комплексной системы преобразований. Он тесно связан со стратегическим управлением и должен подкрепляться изменениями в организационной культуре, системе мотивации и обучении персонала. Кроме того, проекты РБП сопряжены с высоким риском (уровень неудач может достигать 70%), поэтому для их успеха необходима всесторонняя поддержка руководства и тщательное планирование.</w:t>
      </w:r>
    </w:p>
    <w:p ns2:paraId="0C3D2457" ns2:textId="77777777" w:rsidR="00244ECA" w:rsidRPr="00442B2E" w:rsidRDefault="00244ECA" w:rsidP="00442B2E">
      <w:pPr>
        <w:rPr>
          <w:sz w:val="28"/>
          <w:szCs w:val="28"/>
        </w:rPr>
      </w:pPr>
    </w:p>
    <w:p ns2:paraId="360259A3" ns2:textId="77777777" w:rsidR="001E041A" w:rsidRDefault="001E041A" w:rsidP="00E610D6">
      <w:pPr>
        <w:pStyle w:val="20"/>
      </w:pPr>
    </w:p>
    <w:p ns2:paraId="15DA29BE" ns2:textId="0B640109" w:rsidR="00151CF7" w:rsidRDefault="00C70E60" w:rsidP="00E610D6">
      <w:pPr>
        <w:pStyle w:val="20"/>
      </w:pPr>
      <w:bookmarkStart w:id="36" w:name="_Toc224778624"/>
      <w:bookmarkStart w:id="37" w:name="_Toc224779609"/>
      <w:r>
        <w:t xml:space="preserve">2.2 </w:t>
      </w:r>
      <w:r w:rsidR="00C4247B" w:rsidRPr="002314F8">
        <w:t>БИЗНЕС-ПРОЦЕССЫ ПРЕДПРИЯТИЯ, ИХ ЦЕЛИ, ОПИСАНИЕ, ВЛАДЕЛЬЦЫ И ЦЕЛЕВЫЕ БИЗНЕС-ПРОДУКТЫ</w:t>
      </w:r>
      <w:bookmarkEnd w:id="36"/>
      <w:bookmarkEnd w:id="37"/>
    </w:p>
    <w:p ns2:paraId="0ACE8F06" ns2:textId="77777777" w:rsidR="002314F8" w:rsidRDefault="002314F8" w:rsidP="002314F8"/>
    <w:p ns2:paraId="0F2B66AF" ns2:textId="77777777" w:rsidR="00EA1E0B" w:rsidRDefault="00EA1E0B" w:rsidP="00EA1E0B">
      <w:pPr>
        <w:rPr>
          <w:sz w:val="28"/>
          <w:szCs w:val="28"/>
        </w:rPr>
      </w:pPr>
      <w:r w:rsidRPr="00EA1E0B">
        <w:rPr>
          <w:sz w:val="28"/>
          <w:szCs w:val="28"/>
        </w:rPr>
        <w:t>На основе организационной структуры, направлений деятельности и стратегических целей компании, бизнес-процессы ПАО «Самараэнерго» классифицированы по четырем категориям:</w:t>
      </w:r>
    </w:p>
    <w:p ns2:paraId="613D9D67" ns2:textId="77777777" w:rsidR="00537575" w:rsidRDefault="00537575" w:rsidP="00EA1E0B">
      <w:pPr>
        <w:rPr>
          <w:sz w:val="28"/>
          <w:szCs w:val="28"/>
        </w:rPr>
      </w:pPr>
    </w:p>
    <w:p ns2:paraId="3DF0A9EF" ns2:textId="41DAAFE3" w:rsidR="001E041A" w:rsidRPr="00537575" w:rsidRDefault="00537575" w:rsidP="00EA1E0B">
      <w:pPr>
        <w:rPr>
          <w:sz w:val="32"/>
          <w:szCs w:val="32"/>
        </w:rPr>
      </w:pPr>
      <w:r w:rsidRPr="00537575">
        <w:rPr>
          <w:sz w:val="28"/>
          <w:szCs w:val="28"/>
        </w:rPr>
        <w:t>1.</w:t>
      </w:r>
      <w:r w:rsidR="001E041A" w:rsidRPr="00537575">
        <w:rPr>
          <w:sz w:val="28"/>
          <w:szCs w:val="28"/>
        </w:rPr>
        <w:t>Основные бизнес-процессы</w:t>
      </w:r>
    </w:p>
    <w:p ns2:paraId="09B3A9B7" ns2:textId="297AF4A7" w:rsidR="007505EF" w:rsidRPr="00537575" w:rsidRDefault="00537575" w:rsidP="00EA1E0B">
      <w:pPr>
        <w:rPr>
          <w:sz w:val="28"/>
          <w:szCs w:val="28"/>
        </w:rPr>
      </w:pPr>
      <w:r w:rsidRPr="00537575">
        <w:rPr>
          <w:sz w:val="28"/>
          <w:szCs w:val="28"/>
        </w:rPr>
        <w:t>2.</w:t>
      </w:r>
      <w:r w:rsidR="001E041A" w:rsidRPr="00537575">
        <w:rPr>
          <w:sz w:val="28"/>
          <w:szCs w:val="28"/>
        </w:rPr>
        <w:t>Вспомогательные бизнес-процессы</w:t>
      </w:r>
    </w:p>
    <w:p ns2:paraId="0FE66DDB" ns2:textId="7A7FC484" w:rsidR="00537575" w:rsidRPr="00537575" w:rsidRDefault="00537575" w:rsidP="00537575">
      <w:pPr>
        <w:rPr>
          <w:sz w:val="28"/>
          <w:szCs w:val="28"/>
        </w:rPr>
      </w:pPr>
      <w:r w:rsidRPr="00537575">
        <w:rPr>
          <w:sz w:val="28"/>
          <w:szCs w:val="28"/>
        </w:rPr>
        <w:t>3.Процессы управления</w:t>
      </w:r>
    </w:p>
    <w:p ns2:paraId="692007CB" ns2:textId="2B99D246" w:rsidR="00537575" w:rsidRPr="00537575" w:rsidRDefault="00537575" w:rsidP="00537575">
      <w:pPr>
        <w:rPr>
          <w:sz w:val="28"/>
          <w:szCs w:val="28"/>
        </w:rPr>
      </w:pPr>
      <w:r w:rsidRPr="00537575">
        <w:rPr>
          <w:sz w:val="28"/>
          <w:szCs w:val="28"/>
        </w:rPr>
        <w:t>4.Процессы развития</w:t>
      </w:r>
    </w:p>
    <w:p ns2:paraId="0580DED4" ns2:textId="77777777" w:rsidR="001E041A" w:rsidRDefault="001E041A" w:rsidP="00EA1E0B">
      <w:pPr>
        <w:rPr>
          <w:sz w:val="28"/>
          <w:szCs w:val="28"/>
        </w:rPr>
      </w:pPr>
    </w:p>
    <w:p ns2:paraId="6BCDDF39" ns2:textId="77777777" w:rsidR="004247B3" w:rsidRDefault="004247B3" w:rsidP="001E041A">
      <w:pPr>
        <w:ind w:firstLine="0"/>
        <w:rPr>
          <w:sz w:val="28"/>
          <w:szCs w:val="28"/>
        </w:rPr>
      </w:pPr>
    </w:p>
    <w:p ns2:paraId="23CC632D" ns2:textId="77777777" w:rsidR="001E041A" w:rsidRPr="001E041A" w:rsidRDefault="001E041A" w:rsidP="001E041A">
      <w:pPr>
        <w:rPr>
          <w:sz w:val="28"/>
          <w:szCs w:val="28"/>
        </w:rPr>
      </w:pPr>
    </w:p>
    <w:p ns2:paraId="32B58B43" ns2:textId="77777777" w:rsidR="001E041A" w:rsidRPr="001E041A" w:rsidRDefault="001E041A" w:rsidP="001E041A">
      <w:pPr>
        <w:rPr>
          <w:sz w:val="28"/>
          <w:szCs w:val="28"/>
        </w:rPr>
      </w:pPr>
    </w:p>
    <w:p ns2:paraId="6634A412" ns2:textId="77777777" w:rsidR="001E041A" w:rsidRPr="001E041A" w:rsidRDefault="001E041A" w:rsidP="001E041A">
      <w:pPr>
        <w:rPr>
          <w:sz w:val="28"/>
          <w:szCs w:val="28"/>
        </w:rPr>
      </w:pPr>
    </w:p>
    <w:p ns2:paraId="386D69D7" ns2:textId="77777777" w:rsidR="001E041A" w:rsidRPr="001E041A" w:rsidRDefault="001E041A" w:rsidP="001E041A">
      <w:pPr>
        <w:rPr>
          <w:sz w:val="28"/>
          <w:szCs w:val="28"/>
        </w:rPr>
      </w:pPr>
    </w:p>
    <w:p ns2:paraId="15690043" ns2:textId="77777777" w:rsidR="001E041A" w:rsidRPr="001E041A" w:rsidRDefault="001E041A" w:rsidP="001E041A">
      <w:pPr>
        <w:rPr>
          <w:sz w:val="28"/>
          <w:szCs w:val="28"/>
        </w:rPr>
      </w:pPr>
    </w:p>
    <w:p ns2:paraId="29E4AA75" ns2:textId="77777777" w:rsidR="001E041A" w:rsidRPr="001E041A" w:rsidRDefault="001E041A" w:rsidP="001E041A">
      <w:pPr>
        <w:rPr>
          <w:sz w:val="28"/>
          <w:szCs w:val="28"/>
        </w:rPr>
      </w:pPr>
    </w:p>
    <w:p ns2:paraId="019EADF5" ns2:textId="77777777" w:rsidR="001E041A" w:rsidRPr="001E041A" w:rsidRDefault="001E041A" w:rsidP="001E041A">
      <w:pPr>
        <w:rPr>
          <w:sz w:val="28"/>
          <w:szCs w:val="28"/>
        </w:rPr>
      </w:pPr>
    </w:p>
    <w:p ns2:paraId="512BCB33" ns2:textId="77777777" w:rsidR="001E041A" w:rsidRPr="001E041A" w:rsidRDefault="001E041A" w:rsidP="001E041A">
      <w:pPr>
        <w:rPr>
          <w:sz w:val="28"/>
          <w:szCs w:val="28"/>
        </w:rPr>
      </w:pPr>
    </w:p>
    <w:p ns2:paraId="0298E448" ns2:textId="77777777" w:rsidR="001E041A" w:rsidRPr="001E041A" w:rsidRDefault="001E041A" w:rsidP="001E041A">
      <w:pPr>
        <w:rPr>
          <w:sz w:val="28"/>
          <w:szCs w:val="28"/>
        </w:rPr>
      </w:pPr>
    </w:p>
    <w:p ns2:paraId="731F421B" ns2:textId="77777777" w:rsidR="001E041A" w:rsidRPr="001E041A" w:rsidRDefault="001E041A" w:rsidP="001E041A">
      <w:pPr>
        <w:rPr>
          <w:sz w:val="28"/>
          <w:szCs w:val="28"/>
        </w:rPr>
      </w:pPr>
    </w:p>
    <w:p ns2:paraId="296E9F54" ns2:textId="77777777" w:rsidR="001E041A" w:rsidRPr="001E041A" w:rsidRDefault="001E041A" w:rsidP="001E041A">
      <w:pPr>
        <w:rPr>
          <w:sz w:val="28"/>
          <w:szCs w:val="28"/>
        </w:rPr>
      </w:pPr>
    </w:p>
    <w:p ns2:paraId="092B55CD" ns2:textId="77777777" w:rsidR="001E041A" w:rsidRPr="001E041A" w:rsidRDefault="001E041A" w:rsidP="001E041A">
      <w:pPr>
        <w:rPr>
          <w:sz w:val="28"/>
          <w:szCs w:val="28"/>
        </w:rPr>
      </w:pPr>
    </w:p>
    <w:p ns2:paraId="08E4A957" ns2:textId="77777777" w:rsidR="001E041A" w:rsidRPr="001E041A" w:rsidRDefault="001E041A" w:rsidP="001E041A">
      <w:pPr>
        <w:rPr>
          <w:sz w:val="28"/>
          <w:szCs w:val="28"/>
        </w:rPr>
      </w:pPr>
    </w:p>
    <w:p ns2:paraId="27E7FB43" ns2:textId="77777777" w:rsidR="001E041A" w:rsidRPr="001E041A" w:rsidRDefault="001E041A" w:rsidP="001E041A">
      <w:pPr>
        <w:rPr>
          <w:sz w:val="28"/>
          <w:szCs w:val="28"/>
        </w:rPr>
      </w:pPr>
    </w:p>
    <w:p ns2:paraId="6FABA635" ns2:textId="6611E9D2" w:rsidR="00537575" w:rsidRDefault="00537575" w:rsidP="00537575">
      <w:pPr>
        <w:tabs>
          <w:tab w:val="center" w:pos="4890"/>
        </w:tabs>
        <w:ind w:firstLine="0"/>
        <w:rPr>
          <w:sz w:val="28"/>
          <w:szCs w:val="28"/>
        </w:rPr>
      </w:pPr>
    </w:p>
    <w:p ns2:paraId="777FA0F3" ns2:textId="271436B1" w:rsidR="00537575" w:rsidRPr="00537575" w:rsidRDefault="00537575" w:rsidP="00537575">
      <w:pPr>
        <w:tabs>
          <w:tab w:val="left" w:pos="2736"/>
        </w:tabs>
        <w:rPr>
          <w:sz w:val="28"/>
          <w:szCs w:val="28"/>
        </w:rPr>
        <w:sectPr w:rsidR="00537575" w:rsidRPr="00537575" w:rsidSect="009B6432">
          <w:headerReference w:type="even" ns5:id="rId14"/>
          <w:headerReference w:type="default" ns5:id="rId15"/>
          <w:footerReference w:type="even" ns5:id="rId16"/>
          <w:footerReference w:type="default" ns5:id="rId17"/>
          <w:headerReference w:type="first" ns5:id="rId18"/>
          <w:footerReference w:type="first" ns5:id="rId19"/>
          <w:pgSz w:w="11906" w:h="16838" w:code="9"/>
          <w:pgMar w:top="567" w:right="1134" w:bottom="1134" w:left="1701" w:header="709" w:footer="709" w:gutter="0"/>
          <w:cols w:space="708"/>
          <w:titlePg/>
          <w:docGrid w:linePitch="360"/>
        </w:sectPr>
      </w:pPr>
      <w:r>
        <w:rPr>
          <w:sz w:val="28"/>
          <w:szCs w:val="28"/>
        </w:rPr>
        <w:tab/>
      </w:r>
    </w:p>
    <w:p ns2:paraId="49135B91" ns2:textId="56345447" w:rsidR="007505EF" w:rsidRPr="003C6065" w:rsidRDefault="00942694" w:rsidP="00537575">
      <w:pPr>
        <w:jc w:val="both"/>
      </w:pPr>
      <w:r w:rsidRPr="003C6065">
        <w:lastRenderedPageBreak/>
        <w:t>Таблица 2.2</w:t>
      </w:r>
    </w:p>
    <w:tbl>
      <w:tblPr>
        <w:tblStyle w:val="a3"/>
        <w:tblW w:w="0" w:type="auto"/>
        <w:tblLook w:val="04A0" w:firstRow="1" w:lastRow="0" w:firstColumn="1" w:lastColumn="0" w:noHBand="0" w:noVBand="1"/>
      </w:tblPr>
      <w:tblGrid>
        <w:gridCol w:w="800"/>
        <w:gridCol w:w="4000"/>
        <w:gridCol w:w="2500"/>
        <w:gridCol w:w="3652"/>
        <w:gridCol w:w="3892"/>
      </w:tblGrid>
      <w:tr w:rsidR="00774FA2" ns2:paraId="50C71AAF" ns2:textId="77777777" w:rsidTr="00774FA2">
        <w:tc>
          <w:tcPr>
            <w:tcW w:w="516" w:type="dxa"/>
          </w:tcPr>
          <w:p ns2:paraId="570D2452" ns2:textId="1E25E5D9" w:rsidR="00942694" w:rsidRPr="00137063" w:rsidRDefault="00B1057C" w:rsidP="00132C07">
            <w:pPr>
              <w:spacing w:line="240" w:lineRule="auto"/>
              <w:ind w:firstLine="284"/>
              <w:jc w:val="both"/>
              <w:rPr>
                <w:b/>
                <w:bCs/>
              </w:rPr>
            </w:pPr>
            <w:r w:rsidRPr="00137063">
              <w:rPr>
                <w:b/>
                <w:bCs/>
              </w:rPr>
              <w:t>№</w:t>
            </w:r>
          </w:p>
        </w:tc>
        <w:tc>
          <w:tcPr>
            <w:tcW w:w="4000" w:type="dxa"/>
          </w:tcPr>
          <w:p ns2:paraId="2E373A2D" ns2:textId="28C1C23F" w:rsidR="00942694" w:rsidRPr="00137063" w:rsidRDefault="00B1057C" w:rsidP="00132C07">
            <w:pPr>
              <w:spacing w:line="240" w:lineRule="auto"/>
              <w:ind w:firstLine="284"/>
              <w:jc w:val="both"/>
              <w:rPr>
                <w:b/>
                <w:bCs/>
              </w:rPr>
            </w:pPr>
            <w:r w:rsidRPr="00137063">
              <w:rPr>
                <w:b/>
                <w:bCs/>
              </w:rPr>
              <w:t>Наименование бизнес-процесса</w:t>
            </w:r>
          </w:p>
        </w:tc>
        <w:tc>
          <w:tcPr>
            <w:tcW w:w="2500" w:type="dxa"/>
          </w:tcPr>
          <w:p ns2:paraId="17BFA8C4" ns2:textId="1239EB1A" w:rsidR="00942694" w:rsidRPr="00137063" w:rsidRDefault="00B1057C" w:rsidP="00132C07">
            <w:pPr>
              <w:spacing w:line="240" w:lineRule="auto"/>
              <w:ind w:firstLine="284"/>
              <w:jc w:val="both"/>
              <w:rPr>
                <w:b/>
                <w:bCs/>
              </w:rPr>
            </w:pPr>
            <w:r w:rsidRPr="00137063">
              <w:rPr>
                <w:b/>
                <w:bCs/>
              </w:rPr>
              <w:t>Цель процесса</w:t>
            </w:r>
          </w:p>
        </w:tc>
        <w:tc>
          <w:tcPr>
            <w:tcW w:w="3652" w:type="dxa"/>
          </w:tcPr>
          <w:p ns2:paraId="2EBA2791" ns2:textId="023BBE12" w:rsidR="00942694" w:rsidRPr="00137063" w:rsidRDefault="00204970" w:rsidP="00132C07">
            <w:pPr>
              <w:spacing w:line="240" w:lineRule="auto"/>
              <w:ind w:firstLine="284"/>
              <w:jc w:val="both"/>
              <w:rPr>
                <w:b/>
                <w:bCs/>
              </w:rPr>
            </w:pPr>
            <w:r w:rsidRPr="00137063">
              <w:rPr>
                <w:b/>
                <w:bCs/>
              </w:rPr>
              <w:t>Целевой продукт (результат)</w:t>
            </w:r>
          </w:p>
        </w:tc>
        <w:tc>
          <w:tcPr>
            <w:tcW w:w="3892" w:type="dxa"/>
          </w:tcPr>
          <w:p ns2:paraId="368CC0A4" ns2:textId="44B6674E" w:rsidR="00942694" w:rsidRPr="00137063" w:rsidRDefault="00204970" w:rsidP="00132C07">
            <w:pPr>
              <w:spacing w:line="240" w:lineRule="auto"/>
              <w:ind w:firstLine="284"/>
              <w:jc w:val="both"/>
              <w:rPr>
                <w:b/>
                <w:bCs/>
              </w:rPr>
            </w:pPr>
            <w:r w:rsidRPr="00137063">
              <w:rPr>
                <w:b/>
                <w:bCs/>
              </w:rPr>
              <w:t>Краткое описание процесса</w:t>
            </w:r>
          </w:p>
        </w:tc>
      </w:tr>
      <w:tr w:rsidR="00837A4E" ns2:paraId="2DBAAF3C" ns2:textId="77777777" w:rsidTr="0054351A">
        <w:tc>
          <w:tcPr>
            <w:tcW w:w="14560" w:type="dxa"/>
            <w:gridSpan w:val="5"/>
          </w:tcPr>
          <w:p ns2:paraId="42B17AA4" ns2:textId="6C97F668" w:rsidR="00837A4E" w:rsidRPr="008E7969" w:rsidRDefault="00882849" w:rsidP="00132C07">
            <w:pPr>
              <w:spacing w:line="240" w:lineRule="auto"/>
              <w:ind w:firstLine="284"/>
              <w:jc w:val="both"/>
            </w:pPr>
            <w:r w:rsidRPr="008E7969">
              <w:t>Основные бизнес-процессы</w:t>
            </w:r>
          </w:p>
        </w:tc>
      </w:tr>
      <w:tr w:rsidR="00774FA2" ns2:paraId="2D3E426D" ns2:textId="77777777" w:rsidTr="00774FA2">
        <w:tc>
          <w:tcPr>
            <w:tcW w:w="516" w:type="dxa"/>
          </w:tcPr>
          <w:p ns2:paraId="6DE1597A" ns2:textId="0FA8E669" w:rsidR="00882849" w:rsidRPr="008E7969" w:rsidRDefault="00882849" w:rsidP="00132C07">
            <w:pPr>
              <w:spacing w:line="240" w:lineRule="auto"/>
              <w:ind w:firstLine="284"/>
              <w:jc w:val="both"/>
            </w:pPr>
            <w:r w:rsidRPr="008E7969">
              <w:t>1.1</w:t>
            </w:r>
          </w:p>
        </w:tc>
        <w:tc>
          <w:tcPr>
            <w:tcW w:w="4000" w:type="dxa"/>
          </w:tcPr>
          <w:p ns2:paraId="79327E80" ns2:textId="7B7B4A16" w:rsidR="00942694" w:rsidRPr="008E7969" w:rsidRDefault="008E7969" w:rsidP="00132C07">
            <w:pPr>
              <w:spacing w:line="240" w:lineRule="auto"/>
              <w:ind w:firstLine="284"/>
              <w:jc w:val="both"/>
            </w:pPr>
            <w:r w:rsidRPr="008E7969">
              <w:t>Закупка электрической энергии и мощности</w:t>
            </w:r>
          </w:p>
        </w:tc>
        <w:tc>
          <w:tcPr>
            <w:tcW w:w="2500" w:type="dxa"/>
          </w:tcPr>
          <w:p ns2:paraId="212BE4F8" ns2:textId="329DFE21" w:rsidR="00942694" w:rsidRPr="008E7969" w:rsidRDefault="007A5EEA" w:rsidP="00132C07">
            <w:pPr>
              <w:spacing w:line="240" w:lineRule="auto"/>
              <w:ind w:firstLine="0"/>
              <w:jc w:val="both"/>
            </w:pPr>
            <w:r w:rsidRPr="007A5EEA">
              <w:t>Обеспечение компании необходимыми объемами электроэнергии по оптимальным ценам</w:t>
            </w:r>
          </w:p>
        </w:tc>
        <w:tc>
          <w:tcPr>
            <w:tcW w:w="3652" w:type="dxa"/>
          </w:tcPr>
          <w:p ns2:paraId="2BFBCA4C" ns2:textId="7EEB25D6" w:rsidR="00942694" w:rsidRPr="008E7969" w:rsidRDefault="00C92A92" w:rsidP="00132C07">
            <w:pPr>
              <w:spacing w:line="240" w:lineRule="auto"/>
              <w:ind w:firstLine="284"/>
              <w:jc w:val="both"/>
            </w:pPr>
            <w:r w:rsidRPr="00C92A92">
              <w:t>Электроэнергия и мощность, приобретенные на оптовом и розничном рынках</w:t>
            </w:r>
          </w:p>
        </w:tc>
        <w:tc>
          <w:tcPr>
            <w:tcW w:w="3892" w:type="dxa"/>
          </w:tcPr>
          <w:p ns2:paraId="758C9508" ns2:textId="7BB48A86" w:rsidR="00942694" w:rsidRPr="008E7969" w:rsidRDefault="00137063" w:rsidP="00132C07">
            <w:pPr>
              <w:spacing w:line="240" w:lineRule="auto"/>
              <w:ind w:firstLine="284"/>
              <w:jc w:val="both"/>
            </w:pPr>
            <w:r w:rsidRPr="00137063">
              <w:t>Планирование объемов потребления, участие в торгах на оптовом рынке электроэнергии и мощности (ОРЭМ), заключение договоров с производителями энергии, контроль исполнения контрактных обязательств </w:t>
            </w:r>
          </w:p>
        </w:tc>
      </w:tr>
      <w:tr w:rsidR="00774FA2" ns2:paraId="0F111D70" ns2:textId="77777777" w:rsidTr="00774FA2">
        <w:tc>
          <w:tcPr>
            <w:tcW w:w="516" w:type="dxa"/>
          </w:tcPr>
          <w:p ns2:paraId="48872670" ns2:textId="48A59C39" w:rsidR="00942694" w:rsidRPr="008E7969" w:rsidRDefault="00882849" w:rsidP="00132C07">
            <w:pPr>
              <w:spacing w:line="240" w:lineRule="auto"/>
              <w:ind w:firstLine="284"/>
              <w:jc w:val="both"/>
            </w:pPr>
            <w:r w:rsidRPr="008E7969">
              <w:t>1.2</w:t>
            </w:r>
          </w:p>
        </w:tc>
        <w:tc>
          <w:tcPr>
            <w:tcW w:w="4000" w:type="dxa"/>
          </w:tcPr>
          <w:p ns2:paraId="03DA8489" ns2:textId="363F062F" w:rsidR="00942694" w:rsidRPr="008E7969" w:rsidRDefault="008E7969" w:rsidP="00132C07">
            <w:pPr>
              <w:spacing w:line="240" w:lineRule="auto"/>
              <w:ind w:firstLine="284"/>
              <w:jc w:val="both"/>
            </w:pPr>
            <w:r w:rsidRPr="008E7969">
              <w:t>Реализация (сбыт) электроэнергии потребителям</w:t>
            </w:r>
          </w:p>
        </w:tc>
        <w:tc>
          <w:tcPr>
            <w:tcW w:w="2500" w:type="dxa"/>
          </w:tcPr>
          <w:p ns2:paraId="711B3A2F" ns2:textId="75D904F2" w:rsidR="00942694" w:rsidRPr="008E7969" w:rsidRDefault="007A5EEA" w:rsidP="00132C07">
            <w:pPr>
              <w:spacing w:line="240" w:lineRule="auto"/>
              <w:ind w:firstLine="284"/>
              <w:jc w:val="both"/>
            </w:pPr>
            <w:r w:rsidRPr="007A5EEA">
              <w:t>Обеспечение бесперебойного энергоснабжения потребителей Самарской области и получение дохода</w:t>
            </w:r>
          </w:p>
        </w:tc>
        <w:tc>
          <w:tcPr>
            <w:tcW w:w="3652" w:type="dxa"/>
          </w:tcPr>
          <w:p ns2:paraId="3C9402AD" ns2:textId="1E2059AA" w:rsidR="00942694" w:rsidRPr="008E7969" w:rsidRDefault="00137063" w:rsidP="00132C07">
            <w:pPr>
              <w:spacing w:line="240" w:lineRule="auto"/>
              <w:ind w:firstLine="284"/>
              <w:jc w:val="both"/>
            </w:pPr>
            <w:r w:rsidRPr="00137063">
              <w:t>Поставленная электроэнергия для 978 тыс. физических и 22 тыс. юридических лиц</w:t>
            </w:r>
          </w:p>
        </w:tc>
        <w:tc>
          <w:tcPr>
            <w:tcW w:w="3892" w:type="dxa"/>
          </w:tcPr>
          <w:p ns2:paraId="15378C61" ns2:textId="21AF5327" w:rsidR="00942694" w:rsidRPr="008E7969" w:rsidRDefault="00137063" w:rsidP="00132C07">
            <w:pPr>
              <w:spacing w:line="240" w:lineRule="auto"/>
              <w:ind w:firstLine="284"/>
              <w:jc w:val="both"/>
            </w:pPr>
            <w:r w:rsidRPr="00137063">
              <w:t>Заключение договоров энергоснабжения с потребителями, обеспечение поставок электроэнергии в точки поставки, контроль качества энергоснабжения, мониторинг потребления</w:t>
            </w:r>
          </w:p>
        </w:tc>
      </w:tr>
      <w:tr w:rsidR="00774FA2" ns2:paraId="6C07D5BC" ns2:textId="77777777" w:rsidTr="00774FA2">
        <w:tc>
          <w:tcPr>
            <w:tcW w:w="516" w:type="dxa"/>
          </w:tcPr>
          <w:p ns2:paraId="1EA30E02" ns2:textId="21C70E55" w:rsidR="00942694" w:rsidRPr="008E7969" w:rsidRDefault="00882849" w:rsidP="00132C07">
            <w:pPr>
              <w:spacing w:line="240" w:lineRule="auto"/>
              <w:ind w:firstLine="284"/>
              <w:jc w:val="both"/>
            </w:pPr>
            <w:r w:rsidRPr="008E7969">
              <w:t>1.3</w:t>
            </w:r>
          </w:p>
        </w:tc>
        <w:tc>
          <w:tcPr>
            <w:tcW w:w="4000" w:type="dxa"/>
          </w:tcPr>
          <w:p ns2:paraId="705D1EAB" ns2:textId="5CCA086D" w:rsidR="00942694" w:rsidRPr="008E7969" w:rsidRDefault="007A5EEA" w:rsidP="00132C07">
            <w:pPr>
              <w:spacing w:line="240" w:lineRule="auto"/>
              <w:ind w:firstLine="284"/>
              <w:jc w:val="both"/>
            </w:pPr>
            <w:r w:rsidRPr="007A5EEA">
              <w:t>Расчеты с потребителями (биллинг)</w:t>
            </w:r>
          </w:p>
        </w:tc>
        <w:tc>
          <w:tcPr>
            <w:tcW w:w="2500" w:type="dxa"/>
          </w:tcPr>
          <w:p ns2:paraId="3F6E6BF3" ns2:textId="05AEA4D9" w:rsidR="00942694" w:rsidRPr="008E7969" w:rsidRDefault="007A5EEA" w:rsidP="00132C07">
            <w:pPr>
              <w:spacing w:line="240" w:lineRule="auto"/>
              <w:ind w:firstLine="284"/>
              <w:jc w:val="both"/>
            </w:pPr>
            <w:r w:rsidRPr="007A5EEA">
              <w:t xml:space="preserve">Своевременное и точное выставление счетов и получение оплаты </w:t>
            </w:r>
            <w:r w:rsidR="00137063" w:rsidRPr="007A5EEA">
              <w:t>поставленной электроэнергии</w:t>
            </w:r>
          </w:p>
        </w:tc>
        <w:tc>
          <w:tcPr>
            <w:tcW w:w="3652" w:type="dxa"/>
          </w:tcPr>
          <w:p ns2:paraId="0A301D6D" ns2:textId="193D8D44" w:rsidR="00942694" w:rsidRPr="008E7969" w:rsidRDefault="00137063" w:rsidP="00132C07">
            <w:pPr>
              <w:spacing w:line="240" w:lineRule="auto"/>
              <w:ind w:firstLine="284"/>
              <w:jc w:val="both"/>
            </w:pPr>
            <w:r w:rsidRPr="00137063">
              <w:t>Счета за электроэнергию, собранные платежи, актуальная информация о задолженности</w:t>
            </w:r>
          </w:p>
        </w:tc>
        <w:tc>
          <w:tcPr>
            <w:tcW w:w="3892" w:type="dxa"/>
          </w:tcPr>
          <w:p ns2:paraId="72E59165" ns2:textId="76639888" w:rsidR="00942694" w:rsidRPr="008E7969" w:rsidRDefault="00137063" w:rsidP="00132C07">
            <w:pPr>
              <w:spacing w:line="240" w:lineRule="auto"/>
              <w:ind w:firstLine="284"/>
              <w:jc w:val="both"/>
            </w:pPr>
            <w:r w:rsidRPr="00137063">
              <w:t>Сбор данных о потреблении, расчет стоимости электроэнергии по тарифам, формирование и доставка счетов потребителям, прием платежей, учет поступлений, работа с дебиторской задолженностью</w:t>
            </w:r>
          </w:p>
        </w:tc>
      </w:tr>
      <w:tr w:rsidR="00FB5E4F" ns2:paraId="4F4B6B20" ns2:textId="77777777" w:rsidTr="0007319A">
        <w:tc>
          <w:tcPr>
            <w:tcW w:w="14560" w:type="dxa"/>
            <w:gridSpan w:val="5"/>
          </w:tcPr>
          <w:p ns2:paraId="080BFF3D" ns2:textId="0E892AA7" w:rsidR="00FB5E4F" w:rsidRPr="00C32E72" w:rsidRDefault="00A00841" w:rsidP="00132C07">
            <w:pPr>
              <w:spacing w:line="240" w:lineRule="auto"/>
              <w:ind w:firstLine="284"/>
            </w:pPr>
            <w:r w:rsidRPr="00C32E72">
              <w:t>Вспомогательные бизнес-процессы</w:t>
            </w:r>
          </w:p>
        </w:tc>
      </w:tr>
      <w:tr w:rsidR="00774FA2" ns2:paraId="5ED30BEE" ns2:textId="77777777" w:rsidTr="00774FA2">
        <w:tc>
          <w:tcPr>
            <w:tcW w:w="516" w:type="dxa"/>
          </w:tcPr>
          <w:p ns2:paraId="039F8BDB" ns2:textId="1AF501DB" w:rsidR="00942694" w:rsidRPr="00C32E72" w:rsidRDefault="00A00841" w:rsidP="00132C07">
            <w:pPr>
              <w:spacing w:line="240" w:lineRule="auto"/>
              <w:ind w:firstLine="284"/>
            </w:pPr>
            <w:r w:rsidRPr="00C32E72">
              <w:t>2.1</w:t>
            </w:r>
          </w:p>
        </w:tc>
        <w:tc>
          <w:tcPr>
            <w:tcW w:w="4000" w:type="dxa"/>
          </w:tcPr>
          <w:p ns2:paraId="1AC4FC18" ns2:textId="66B1B85E" w:rsidR="00942694" w:rsidRPr="00C32E72" w:rsidRDefault="0053407D" w:rsidP="00132C07">
            <w:pPr>
              <w:spacing w:line="240" w:lineRule="auto"/>
              <w:ind w:firstLine="284"/>
            </w:pPr>
            <w:r w:rsidRPr="00C32E72">
              <w:t>Техническое обеспечение и обслуживание оборудования</w:t>
            </w:r>
          </w:p>
        </w:tc>
        <w:tc>
          <w:tcPr>
            <w:tcW w:w="2500" w:type="dxa"/>
          </w:tcPr>
          <w:p ns2:paraId="1207ECA7" ns2:textId="571CC6FC" w:rsidR="00942694" w:rsidRPr="00C32E72" w:rsidRDefault="00DC5C73" w:rsidP="00132C07">
            <w:pPr>
              <w:spacing w:line="240" w:lineRule="auto"/>
              <w:ind w:firstLine="284"/>
            </w:pPr>
            <w:r w:rsidRPr="00DC5C73">
              <w:t>Обеспечение надежной и бесперебойной работы оборудования учета электроэнергии</w:t>
            </w:r>
          </w:p>
        </w:tc>
        <w:tc>
          <w:tcPr>
            <w:tcW w:w="3652" w:type="dxa"/>
          </w:tcPr>
          <w:p ns2:paraId="550E8487" ns2:textId="5FB739AB" w:rsidR="00942694" w:rsidRPr="00C32E72" w:rsidRDefault="00DC5C73" w:rsidP="00132C07">
            <w:pPr>
              <w:spacing w:line="240" w:lineRule="auto"/>
              <w:ind w:firstLine="284"/>
            </w:pPr>
            <w:r w:rsidRPr="00DC5C73">
              <w:t>Работоспособные приборы учета, минимальные потери и аварийные отключения</w:t>
            </w:r>
          </w:p>
        </w:tc>
        <w:tc>
          <w:tcPr>
            <w:tcW w:w="3892" w:type="dxa"/>
          </w:tcPr>
          <w:p ns2:paraId="28FF2249" ns2:textId="77AFBAE8" w:rsidR="00942694" w:rsidRPr="00C32E72" w:rsidRDefault="00DC5C73" w:rsidP="00132C07">
            <w:pPr>
              <w:spacing w:line="240" w:lineRule="auto"/>
              <w:ind w:firstLine="284"/>
            </w:pPr>
            <w:r w:rsidRPr="00DC5C73">
              <w:t>Мониторинг состояния приборов учета, проведение планово-предупредительных ремонтов, замена устаревшего оборудования, контроль параметров качества электроэнергии</w:t>
            </w:r>
          </w:p>
        </w:tc>
      </w:tr>
      <w:tr w:rsidR="00FB5E4F" ns2:paraId="7800F53B" ns2:textId="77777777" w:rsidTr="00774FA2">
        <w:tc>
          <w:tcPr>
            <w:tcW w:w="516" w:type="dxa"/>
          </w:tcPr>
          <w:p ns2:paraId="52BE1231" ns2:textId="6AA96887" w:rsidR="00FB5E4F" w:rsidRPr="00C32E72" w:rsidRDefault="00A00841" w:rsidP="00132C07">
            <w:pPr>
              <w:spacing w:line="240" w:lineRule="auto"/>
              <w:ind w:firstLine="284"/>
            </w:pPr>
            <w:r w:rsidRPr="00C32E72">
              <w:lastRenderedPageBreak/>
              <w:t>2.2</w:t>
            </w:r>
          </w:p>
        </w:tc>
        <w:tc>
          <w:tcPr>
            <w:tcW w:w="4000" w:type="dxa"/>
          </w:tcPr>
          <w:p ns2:paraId="60CCB6B1" ns2:textId="0D65A6C1" w:rsidR="00FB5E4F" w:rsidRPr="00C32E72" w:rsidRDefault="00C32E72" w:rsidP="00132C07">
            <w:pPr>
              <w:spacing w:line="240" w:lineRule="auto"/>
              <w:ind w:firstLine="284"/>
            </w:pPr>
            <w:r w:rsidRPr="00C32E72">
              <w:t>Клиентское обслуживание и поддержка</w:t>
            </w:r>
          </w:p>
        </w:tc>
        <w:tc>
          <w:tcPr>
            <w:tcW w:w="2500" w:type="dxa"/>
          </w:tcPr>
          <w:p ns2:paraId="28899CCA" ns2:textId="4B5F5FF6" w:rsidR="00FB5E4F" w:rsidRPr="00C32E72" w:rsidRDefault="00DC5C73" w:rsidP="00132C07">
            <w:pPr>
              <w:spacing w:line="240" w:lineRule="auto"/>
              <w:ind w:firstLine="284"/>
            </w:pPr>
            <w:r w:rsidRPr="00DC5C73">
              <w:t>Обеспечение высокого уровня удовлетворенности потребителей качеством обслуживания</w:t>
            </w:r>
          </w:p>
        </w:tc>
        <w:tc>
          <w:tcPr>
            <w:tcW w:w="3652" w:type="dxa"/>
          </w:tcPr>
          <w:p ns2:paraId="4250A7DB" ns2:textId="77ADD335" w:rsidR="00FB5E4F" w:rsidRPr="00C32E72" w:rsidRDefault="00DC5C73" w:rsidP="00132C07">
            <w:pPr>
              <w:spacing w:line="240" w:lineRule="auto"/>
              <w:ind w:firstLine="284"/>
            </w:pPr>
            <w:r w:rsidRPr="00DC5C73">
              <w:t>Качественный сервис через сеть из 20 отделений и контакт-центр</w:t>
            </w:r>
          </w:p>
        </w:tc>
        <w:tc>
          <w:tcPr>
            <w:tcW w:w="3892" w:type="dxa"/>
          </w:tcPr>
          <w:p ns2:paraId="2B44586C" ns2:textId="234D7E15" w:rsidR="00FB5E4F" w:rsidRPr="00C32E72" w:rsidRDefault="009E07B2" w:rsidP="00132C07">
            <w:pPr>
              <w:spacing w:line="240" w:lineRule="auto"/>
              <w:ind w:firstLine="284"/>
            </w:pPr>
            <w:r w:rsidRPr="009E07B2">
              <w:t>Прием показаний приборов учета, консультирование потребителей по вопросам энергоснабжения, работа с обращениями и жалобами, информирование об изменениях тарифов и новых услугах, взаимодействие с клиентами через центры обслуживания</w:t>
            </w:r>
          </w:p>
        </w:tc>
      </w:tr>
      <w:tr w:rsidR="00FB5E4F" ns2:paraId="61B2245F" ns2:textId="77777777" w:rsidTr="00774FA2">
        <w:tc>
          <w:tcPr>
            <w:tcW w:w="516" w:type="dxa"/>
          </w:tcPr>
          <w:p ns2:paraId="70DBFAB2" ns2:textId="41B355B5" w:rsidR="00FB5E4F" w:rsidRPr="00C32E72" w:rsidRDefault="00A00841" w:rsidP="00132C07">
            <w:pPr>
              <w:spacing w:line="240" w:lineRule="auto"/>
              <w:ind w:firstLine="284"/>
            </w:pPr>
            <w:r w:rsidRPr="00C32E72">
              <w:t>2.3</w:t>
            </w:r>
          </w:p>
        </w:tc>
        <w:tc>
          <w:tcPr>
            <w:tcW w:w="4000" w:type="dxa"/>
          </w:tcPr>
          <w:p ns2:paraId="422D671D" ns2:textId="40152B41" w:rsidR="00FB5E4F" w:rsidRPr="00C32E72" w:rsidRDefault="001F5F2C" w:rsidP="00132C07">
            <w:pPr>
              <w:spacing w:line="240" w:lineRule="auto"/>
              <w:ind w:firstLine="284"/>
            </w:pPr>
            <w:r w:rsidRPr="001F5F2C">
              <w:t>Информационно-технологическое обеспечение</w:t>
            </w:r>
          </w:p>
        </w:tc>
        <w:tc>
          <w:tcPr>
            <w:tcW w:w="2500" w:type="dxa"/>
          </w:tcPr>
          <w:p ns2:paraId="62D9A577" ns2:textId="074E5370" w:rsidR="00FB5E4F" w:rsidRPr="00C32E72" w:rsidRDefault="001F5F2C" w:rsidP="00132C07">
            <w:pPr>
              <w:spacing w:line="240" w:lineRule="auto"/>
              <w:ind w:firstLine="284"/>
            </w:pPr>
            <w:r w:rsidRPr="001F5F2C">
              <w:t>Обеспечение бесперебойной работы ИТ-инфраструктуры и информационных систем</w:t>
            </w:r>
          </w:p>
        </w:tc>
        <w:tc>
          <w:tcPr>
            <w:tcW w:w="3652" w:type="dxa"/>
          </w:tcPr>
          <w:p ns2:paraId="52ADAF94" ns2:textId="4D9486BB" w:rsidR="00FB5E4F" w:rsidRPr="00C32E72" w:rsidRDefault="009E07B2" w:rsidP="00132C07">
            <w:pPr>
              <w:spacing w:line="240" w:lineRule="auto"/>
              <w:ind w:firstLine="284"/>
            </w:pPr>
            <w:r w:rsidRPr="009E07B2">
              <w:t>Функционирующая корпоративная информационная система, защита данных</w:t>
            </w:r>
          </w:p>
        </w:tc>
        <w:tc>
          <w:tcPr>
            <w:tcW w:w="3892" w:type="dxa"/>
          </w:tcPr>
          <w:p ns2:paraId="6C35A970" ns2:textId="32E47DD6" w:rsidR="00FB5E4F" w:rsidRPr="00C32E72" w:rsidRDefault="009E07B2" w:rsidP="00132C07">
            <w:pPr>
              <w:spacing w:line="240" w:lineRule="auto"/>
              <w:ind w:firstLine="284"/>
            </w:pPr>
            <w:r w:rsidRPr="009E07B2">
              <w:t>Администрирование серверного оборудования и систем хранения данных (HDS AMS1000), поддержка корпоративной сети передачи данных (Cisco SD-WAN), обеспечение информационной безопасности, техническая поддержка пользователей</w:t>
            </w:r>
          </w:p>
        </w:tc>
      </w:tr>
      <w:tr w:rsidR="00FB5E4F" ns2:paraId="66AE5A36" ns2:textId="77777777" w:rsidTr="00774FA2">
        <w:tc>
          <w:tcPr>
            <w:tcW w:w="516" w:type="dxa"/>
          </w:tcPr>
          <w:p ns2:paraId="73AB6FE4" ns2:textId="10C6D96C" w:rsidR="00FB5E4F" w:rsidRPr="00C32E72" w:rsidRDefault="00A00841" w:rsidP="00132C07">
            <w:pPr>
              <w:spacing w:line="240" w:lineRule="auto"/>
              <w:ind w:firstLine="284"/>
            </w:pPr>
            <w:r w:rsidRPr="00C32E72">
              <w:t>2.4</w:t>
            </w:r>
          </w:p>
        </w:tc>
        <w:tc>
          <w:tcPr>
            <w:tcW w:w="4000" w:type="dxa"/>
          </w:tcPr>
          <w:p ns2:paraId="12F083E1" ns2:textId="54FB085C" w:rsidR="00FB5E4F" w:rsidRPr="00C32E72" w:rsidRDefault="001F5F2C" w:rsidP="00132C07">
            <w:pPr>
              <w:spacing w:line="240" w:lineRule="auto"/>
              <w:ind w:firstLine="284"/>
            </w:pPr>
            <w:r w:rsidRPr="001F5F2C">
              <w:t>Документационное обеспечение управления</w:t>
            </w:r>
          </w:p>
        </w:tc>
        <w:tc>
          <w:tcPr>
            <w:tcW w:w="2500" w:type="dxa"/>
          </w:tcPr>
          <w:p ns2:paraId="30000091" ns2:textId="560B3FE1" w:rsidR="00FB5E4F" w:rsidRPr="00C32E72" w:rsidRDefault="001F5F2C" w:rsidP="00132C07">
            <w:pPr>
              <w:spacing w:line="240" w:lineRule="auto"/>
              <w:ind w:firstLine="284"/>
            </w:pPr>
            <w:r w:rsidRPr="001F5F2C">
              <w:t>Автоматизация процессов создания, обработки и хранения документов</w:t>
            </w:r>
          </w:p>
        </w:tc>
        <w:tc>
          <w:tcPr>
            <w:tcW w:w="3652" w:type="dxa"/>
          </w:tcPr>
          <w:p ns2:paraId="0B228C80" ns2:textId="1D63E189" w:rsidR="00FB5E4F" w:rsidRPr="00C32E72" w:rsidRDefault="009E07B2" w:rsidP="00132C07">
            <w:pPr>
              <w:spacing w:line="240" w:lineRule="auto"/>
              <w:ind w:firstLine="284"/>
            </w:pPr>
            <w:r w:rsidRPr="009E07B2">
              <w:t>Единое информационное пространство, сокращение сроков согласования документации</w:t>
            </w:r>
          </w:p>
        </w:tc>
        <w:tc>
          <w:tcPr>
            <w:tcW w:w="3892" w:type="dxa"/>
          </w:tcPr>
          <w:p ns2:paraId="4774CB76" ns2:textId="7C3B9145" w:rsidR="00FB5E4F" w:rsidRPr="00C32E72" w:rsidRDefault="009E07B2" w:rsidP="00132C07">
            <w:pPr>
              <w:spacing w:line="240" w:lineRule="auto"/>
              <w:ind w:firstLine="284"/>
            </w:pPr>
            <w:r w:rsidRPr="009E07B2">
              <w:t xml:space="preserve">Регистрация входящей и исходящей документации в СЭД (EMC </w:t>
            </w:r>
            <w:proofErr w:type="spellStart"/>
            <w:r w:rsidRPr="009E07B2">
              <w:t>Documentum</w:t>
            </w:r>
            <w:proofErr w:type="spellEnd"/>
            <w:r w:rsidRPr="009E07B2">
              <w:t>), маршрутизация документов по процессам согласования, контроль исполнения поручений, архивирование документов</w:t>
            </w:r>
          </w:p>
        </w:tc>
      </w:tr>
      <w:tr w:rsidR="001F5F2C" ns2:paraId="752384E0" ns2:textId="77777777" w:rsidTr="00586F7C">
        <w:tc>
          <w:tcPr>
            <w:tcW w:w="14560" w:type="dxa"/>
            <w:gridSpan w:val="5"/>
          </w:tcPr>
          <w:p ns2:paraId="31326398" ns2:textId="67473896" w:rsidR="001F5F2C" w:rsidRPr="008B6747" w:rsidRDefault="008B6747" w:rsidP="00132C07">
            <w:pPr>
              <w:spacing w:line="240" w:lineRule="auto"/>
              <w:ind w:firstLine="284"/>
            </w:pPr>
            <w:r w:rsidRPr="008B6747">
              <w:t>Процессы управления</w:t>
            </w:r>
          </w:p>
        </w:tc>
      </w:tr>
      <w:tr w:rsidR="001F5F2C" ns2:paraId="7ACD5A4C" ns2:textId="77777777" w:rsidTr="00774FA2">
        <w:tc>
          <w:tcPr>
            <w:tcW w:w="516" w:type="dxa"/>
          </w:tcPr>
          <w:p ns2:paraId="4F6BD2CE" ns2:textId="0F3FFB3E" w:rsidR="001F5F2C" w:rsidRPr="00C32E72" w:rsidRDefault="008B6747" w:rsidP="00132C07">
            <w:pPr>
              <w:spacing w:line="240" w:lineRule="auto"/>
              <w:ind w:firstLine="284"/>
            </w:pPr>
            <w:r>
              <w:t>3.1</w:t>
            </w:r>
          </w:p>
        </w:tc>
        <w:tc>
          <w:tcPr>
            <w:tcW w:w="4000" w:type="dxa"/>
          </w:tcPr>
          <w:p ns2:paraId="7682FD47" ns2:textId="03A3E9D0" w:rsidR="001F5F2C" w:rsidRPr="00C32E72" w:rsidRDefault="008B6747" w:rsidP="00132C07">
            <w:pPr>
              <w:spacing w:line="240" w:lineRule="auto"/>
              <w:ind w:firstLine="284"/>
            </w:pPr>
            <w:r w:rsidRPr="008B6747">
              <w:t>Стратегическое управление и планирование</w:t>
            </w:r>
          </w:p>
        </w:tc>
        <w:tc>
          <w:tcPr>
            <w:tcW w:w="2500" w:type="dxa"/>
          </w:tcPr>
          <w:p ns2:paraId="1A3B81D5" ns2:textId="3A4A4039" w:rsidR="001F5F2C" w:rsidRPr="00C32E72" w:rsidRDefault="009D3EC4" w:rsidP="00132C07">
            <w:pPr>
              <w:spacing w:line="240" w:lineRule="auto"/>
              <w:ind w:firstLine="284"/>
            </w:pPr>
            <w:r w:rsidRPr="009D3EC4">
              <w:t>Определение долгосрочных направлений развития компании и контроль их достижения</w:t>
            </w:r>
          </w:p>
        </w:tc>
        <w:tc>
          <w:tcPr>
            <w:tcW w:w="3652" w:type="dxa"/>
          </w:tcPr>
          <w:p ns2:paraId="77F097BA" ns2:textId="296E2E98" w:rsidR="001F5F2C" w:rsidRPr="00C32E72" w:rsidRDefault="009D3EC4" w:rsidP="00132C07">
            <w:pPr>
              <w:spacing w:line="240" w:lineRule="auto"/>
              <w:ind w:firstLine="284"/>
            </w:pPr>
            <w:r w:rsidRPr="009D3EC4">
              <w:t>Стратегия развития, утвержденные бизнес-планы, отчеты о достижении KPI</w:t>
            </w:r>
          </w:p>
        </w:tc>
        <w:tc>
          <w:tcPr>
            <w:tcW w:w="3892" w:type="dxa"/>
          </w:tcPr>
          <w:p ns2:paraId="63F9A21F" ns2:textId="5D5F0E6B" w:rsidR="001F5F2C" w:rsidRPr="00C32E72" w:rsidRDefault="00CD5EFF" w:rsidP="00132C07">
            <w:pPr>
              <w:spacing w:line="240" w:lineRule="auto"/>
              <w:ind w:firstLine="284"/>
            </w:pPr>
            <w:r w:rsidRPr="00CD5EFF">
              <w:t xml:space="preserve">Анализ внешней среды и конкурентной ситуации, формирование стратегических целей, разработка и утверждение бизнес-планов (в </w:t>
            </w:r>
            <w:proofErr w:type="gramStart"/>
            <w:r w:rsidRPr="00CD5EFF">
              <w:t>т.ч.</w:t>
            </w:r>
            <w:proofErr w:type="gramEnd"/>
            <w:r w:rsidRPr="00CD5EFF">
              <w:t xml:space="preserve"> на 2024 </w:t>
            </w:r>
            <w:proofErr w:type="gramStart"/>
            <w:r w:rsidRPr="00CD5EFF">
              <w:t>год )</w:t>
            </w:r>
            <w:proofErr w:type="gramEnd"/>
            <w:r w:rsidRPr="00CD5EFF">
              <w:t>, мониторинг выполнения планов, корректировка стратегии</w:t>
            </w:r>
          </w:p>
        </w:tc>
      </w:tr>
      <w:tr w:rsidR="001F5F2C" ns2:paraId="6FE9FD9D" ns2:textId="77777777" w:rsidTr="00774FA2">
        <w:tc>
          <w:tcPr>
            <w:tcW w:w="516" w:type="dxa"/>
          </w:tcPr>
          <w:p ns2:paraId="440ED71F" ns2:textId="52DC230F" w:rsidR="001F5F2C" w:rsidRPr="00C32E72" w:rsidRDefault="008B6747" w:rsidP="00132C07">
            <w:pPr>
              <w:spacing w:line="240" w:lineRule="auto"/>
              <w:ind w:firstLine="284"/>
            </w:pPr>
            <w:r>
              <w:lastRenderedPageBreak/>
              <w:t>3.2</w:t>
            </w:r>
          </w:p>
        </w:tc>
        <w:tc>
          <w:tcPr>
            <w:tcW w:w="4000" w:type="dxa"/>
          </w:tcPr>
          <w:p ns2:paraId="085F9ADB" ns2:textId="7946866D" w:rsidR="001F5F2C" w:rsidRPr="00C32E72" w:rsidRDefault="009D3EC4" w:rsidP="00132C07">
            <w:pPr>
              <w:spacing w:line="240" w:lineRule="auto"/>
              <w:ind w:firstLine="284"/>
            </w:pPr>
            <w:r w:rsidRPr="009D3EC4">
              <w:t>Финансовый менеджмент и контроль</w:t>
            </w:r>
          </w:p>
        </w:tc>
        <w:tc>
          <w:tcPr>
            <w:tcW w:w="2500" w:type="dxa"/>
          </w:tcPr>
          <w:p ns2:paraId="56C467D3" ns2:textId="26C0EEAC" w:rsidR="001F5F2C" w:rsidRPr="00C32E72" w:rsidRDefault="009D3EC4" w:rsidP="00132C07">
            <w:pPr>
              <w:spacing w:line="240" w:lineRule="auto"/>
              <w:ind w:firstLine="284"/>
            </w:pPr>
            <w:r w:rsidRPr="009D3EC4">
              <w:t>Обеспечение финансовой устойчивости и эффективное управление денежными потоками</w:t>
            </w:r>
          </w:p>
        </w:tc>
        <w:tc>
          <w:tcPr>
            <w:tcW w:w="3652" w:type="dxa"/>
          </w:tcPr>
          <w:p ns2:paraId="47CFE032" ns2:textId="1F7FCABE" w:rsidR="001F5F2C" w:rsidRPr="00C32E72" w:rsidRDefault="009D3EC4" w:rsidP="00132C07">
            <w:pPr>
              <w:spacing w:line="240" w:lineRule="auto"/>
              <w:ind w:firstLine="284"/>
            </w:pPr>
            <w:r w:rsidRPr="009D3EC4">
              <w:t>Финансовая устойчивость, своевременная отчетность, отрицательный чистый долг</w:t>
            </w:r>
          </w:p>
        </w:tc>
        <w:tc>
          <w:tcPr>
            <w:tcW w:w="3892" w:type="dxa"/>
          </w:tcPr>
          <w:p ns2:paraId="0CD8B024" ns2:textId="45019B0E" w:rsidR="001F5F2C" w:rsidRPr="00C32E72" w:rsidRDefault="00CD5EFF" w:rsidP="00132C07">
            <w:pPr>
              <w:spacing w:line="240" w:lineRule="auto"/>
              <w:ind w:firstLine="284"/>
            </w:pPr>
            <w:r w:rsidRPr="00CD5EFF">
              <w:t>Бюджетирование и планирование доходов/расходов, управление дебиторской задолженностью, ценообразование и тарифообразование, подготовка финансовой отчетности (по РСБУ), налоговый учет, внутренний финансовый контроль</w:t>
            </w:r>
          </w:p>
        </w:tc>
      </w:tr>
      <w:tr w:rsidR="001F5F2C" ns2:paraId="6FB09321" ns2:textId="77777777" w:rsidTr="00774FA2">
        <w:tc>
          <w:tcPr>
            <w:tcW w:w="516" w:type="dxa"/>
          </w:tcPr>
          <w:p ns2:paraId="2BDDF7C4" ns2:textId="59E1A9DD" w:rsidR="001F5F2C" w:rsidRPr="00C32E72" w:rsidRDefault="008B6747" w:rsidP="00132C07">
            <w:pPr>
              <w:spacing w:line="240" w:lineRule="auto"/>
              <w:ind w:firstLine="284"/>
            </w:pPr>
            <w:r>
              <w:t>3.3</w:t>
            </w:r>
          </w:p>
        </w:tc>
        <w:tc>
          <w:tcPr>
            <w:tcW w:w="4000" w:type="dxa"/>
          </w:tcPr>
          <w:p ns2:paraId="7D76EBA6" ns2:textId="2D748558" w:rsidR="001F5F2C" w:rsidRPr="00C32E72" w:rsidRDefault="00734060" w:rsidP="00132C07">
            <w:pPr>
              <w:spacing w:line="240" w:lineRule="auto"/>
              <w:ind w:firstLine="284"/>
            </w:pPr>
            <w:r w:rsidRPr="00734060">
              <w:t>Управление персоналом</w:t>
            </w:r>
          </w:p>
        </w:tc>
        <w:tc>
          <w:tcPr>
            <w:tcW w:w="2500" w:type="dxa"/>
          </w:tcPr>
          <w:p ns2:paraId="563B2A27" ns2:textId="61EC6D64" w:rsidR="001F5F2C" w:rsidRPr="00C32E72" w:rsidRDefault="00734060" w:rsidP="00132C07">
            <w:pPr>
              <w:spacing w:line="240" w:lineRule="auto"/>
              <w:ind w:firstLine="284"/>
            </w:pPr>
            <w:r w:rsidRPr="00734060">
              <w:t>Обеспечение компании квалифицированными кадрами и развитие кадрового потенциала</w:t>
            </w:r>
          </w:p>
        </w:tc>
        <w:tc>
          <w:tcPr>
            <w:tcW w:w="3652" w:type="dxa"/>
          </w:tcPr>
          <w:p ns2:paraId="36CCF4E8" ns2:textId="3C8CE2F5" w:rsidR="001F5F2C" w:rsidRPr="00C32E72" w:rsidRDefault="00734060" w:rsidP="00132C07">
            <w:pPr>
              <w:spacing w:line="240" w:lineRule="auto"/>
              <w:ind w:firstLine="284"/>
            </w:pPr>
            <w:r w:rsidRPr="00734060">
              <w:t>Квалифицированный персонал (1104 сотрудника), позитивная корпоративная культура</w:t>
            </w:r>
          </w:p>
        </w:tc>
        <w:tc>
          <w:tcPr>
            <w:tcW w:w="3892" w:type="dxa"/>
          </w:tcPr>
          <w:p ns2:paraId="6FDC40D8" ns2:textId="4EF3CBAE" w:rsidR="001F5F2C" w:rsidRPr="00C32E72" w:rsidRDefault="00CD5EFF" w:rsidP="00132C07">
            <w:pPr>
              <w:spacing w:line="240" w:lineRule="auto"/>
              <w:ind w:firstLine="284"/>
            </w:pPr>
            <w:r w:rsidRPr="00CD5EFF">
              <w:t>Подбор и адаптация персонала, обучение и повышение квалификации, мотивация и оплата труда, оценка эффективности сотрудников, развитие корпоративной культуры</w:t>
            </w:r>
          </w:p>
        </w:tc>
      </w:tr>
      <w:tr w:rsidR="001F5F2C" ns2:paraId="094ED094" ns2:textId="77777777" w:rsidTr="00774FA2">
        <w:tc>
          <w:tcPr>
            <w:tcW w:w="516" w:type="dxa"/>
          </w:tcPr>
          <w:p ns2:paraId="58E5C988" ns2:textId="4CF9AA68" w:rsidR="001F5F2C" w:rsidRPr="00C32E72" w:rsidRDefault="008B6747" w:rsidP="00132C07">
            <w:pPr>
              <w:spacing w:line="240" w:lineRule="auto"/>
              <w:ind w:firstLine="284"/>
            </w:pPr>
            <w:r>
              <w:t>3.4</w:t>
            </w:r>
          </w:p>
        </w:tc>
        <w:tc>
          <w:tcPr>
            <w:tcW w:w="4000" w:type="dxa"/>
          </w:tcPr>
          <w:p ns2:paraId="0271427F" ns2:textId="1FF351BA" w:rsidR="001F5F2C" w:rsidRPr="00C32E72" w:rsidRDefault="00734060" w:rsidP="00132C07">
            <w:pPr>
              <w:spacing w:line="240" w:lineRule="auto"/>
              <w:ind w:firstLine="284"/>
            </w:pPr>
            <w:r w:rsidRPr="00734060">
              <w:t>Управление закупками</w:t>
            </w:r>
          </w:p>
        </w:tc>
        <w:tc>
          <w:tcPr>
            <w:tcW w:w="2500" w:type="dxa"/>
          </w:tcPr>
          <w:p ns2:paraId="4E10BEAE" ns2:textId="29475E7C" w:rsidR="001F5F2C" w:rsidRPr="00C32E72" w:rsidRDefault="00734060" w:rsidP="00132C07">
            <w:pPr>
              <w:spacing w:line="240" w:lineRule="auto"/>
              <w:ind w:firstLine="284"/>
            </w:pPr>
            <w:r w:rsidRPr="00734060">
              <w:t>Своевременное обеспечение потребностей компании в товарах, работах и услугах</w:t>
            </w:r>
          </w:p>
        </w:tc>
        <w:tc>
          <w:tcPr>
            <w:tcW w:w="3652" w:type="dxa"/>
          </w:tcPr>
          <w:p ns2:paraId="736FEA0F" ns2:textId="7C9B620A" w:rsidR="001F5F2C" w:rsidRPr="00C32E72" w:rsidRDefault="00734060" w:rsidP="00132C07">
            <w:pPr>
              <w:spacing w:line="240" w:lineRule="auto"/>
              <w:ind w:firstLine="284"/>
            </w:pPr>
            <w:r w:rsidRPr="00734060">
              <w:t>Заключенные договоры с поставщиками на оптимальных условиях</w:t>
            </w:r>
          </w:p>
        </w:tc>
        <w:tc>
          <w:tcPr>
            <w:tcW w:w="3892" w:type="dxa"/>
          </w:tcPr>
          <w:p ns2:paraId="277331EB" ns2:textId="64349FF7" w:rsidR="001F5F2C" w:rsidRPr="00C32E72" w:rsidRDefault="00774FA2" w:rsidP="00132C07">
            <w:pPr>
              <w:spacing w:line="240" w:lineRule="auto"/>
              <w:ind w:firstLine="284"/>
            </w:pPr>
            <w:r w:rsidRPr="00774FA2">
              <w:t>Планирование закупок, проведение тендеров и конкурентных процедур, заключение договоров, контроль исполнения контрактов, взаимодействие с поставщиками</w:t>
            </w:r>
          </w:p>
        </w:tc>
      </w:tr>
      <w:tr w:rsidR="00774FA2" ns2:paraId="3F970391" ns2:textId="77777777" w:rsidTr="00310B58">
        <w:tc>
          <w:tcPr>
            <w:tcW w:w="14560" w:type="dxa"/>
            <w:gridSpan w:val="5"/>
          </w:tcPr>
          <w:p ns2:paraId="7EDEACC5" ns2:textId="4A013009" w:rsidR="00774FA2" w:rsidRPr="00774FA2" w:rsidRDefault="00774FA2" w:rsidP="00132C07">
            <w:pPr>
              <w:spacing w:line="240" w:lineRule="auto"/>
              <w:ind w:firstLine="284"/>
            </w:pPr>
            <w:r w:rsidRPr="00774FA2">
              <w:t>Процессы развития</w:t>
            </w:r>
          </w:p>
        </w:tc>
      </w:tr>
      <w:tr w:rsidR="001F5F2C" ns2:paraId="7D28A2B9" ns2:textId="77777777" w:rsidTr="00774FA2">
        <w:tc>
          <w:tcPr>
            <w:tcW w:w="516" w:type="dxa"/>
          </w:tcPr>
          <w:p ns2:paraId="4CB38B19" ns2:textId="14833B6C" w:rsidR="001F5F2C" w:rsidRPr="00C32E72" w:rsidRDefault="00774FA2" w:rsidP="00132C07">
            <w:pPr>
              <w:spacing w:line="240" w:lineRule="auto"/>
              <w:ind w:firstLine="284"/>
            </w:pPr>
            <w:r>
              <w:t>4.1</w:t>
            </w:r>
          </w:p>
        </w:tc>
        <w:tc>
          <w:tcPr>
            <w:tcW w:w="4000" w:type="dxa"/>
          </w:tcPr>
          <w:p ns2:paraId="1EEC2AE1" ns2:textId="56D0C7F4" w:rsidR="001F5F2C" w:rsidRPr="00C32E72" w:rsidRDefault="007E1E2A" w:rsidP="00132C07">
            <w:pPr>
              <w:spacing w:line="240" w:lineRule="auto"/>
              <w:ind w:firstLine="284"/>
            </w:pPr>
            <w:r w:rsidRPr="007E1E2A">
              <w:t>Инновационное развитие и цифровизация</w:t>
            </w:r>
          </w:p>
        </w:tc>
        <w:tc>
          <w:tcPr>
            <w:tcW w:w="2500" w:type="dxa"/>
          </w:tcPr>
          <w:p ns2:paraId="6535C9AF" ns2:textId="7143CD6A" w:rsidR="001F5F2C" w:rsidRPr="00C32E72" w:rsidRDefault="007E1E2A" w:rsidP="00132C07">
            <w:pPr>
              <w:spacing w:line="240" w:lineRule="auto"/>
              <w:ind w:firstLine="284"/>
            </w:pPr>
            <w:r w:rsidRPr="007E1E2A">
              <w:t>Повышение эффективности деятельности компании через внедрение новых технологий</w:t>
            </w:r>
          </w:p>
        </w:tc>
        <w:tc>
          <w:tcPr>
            <w:tcW w:w="3652" w:type="dxa"/>
          </w:tcPr>
          <w:p ns2:paraId="5B873782" ns2:textId="7A3F7C79" w:rsidR="001F5F2C" w:rsidRPr="00C32E72" w:rsidRDefault="00C92292" w:rsidP="00132C07">
            <w:pPr>
              <w:spacing w:line="240" w:lineRule="auto"/>
              <w:ind w:firstLine="284"/>
            </w:pPr>
            <w:r w:rsidRPr="00C92292">
              <w:t>Внедренные инновационные решения, автоматизированные бизнес-процессы</w:t>
            </w:r>
          </w:p>
        </w:tc>
        <w:tc>
          <w:tcPr>
            <w:tcW w:w="3892" w:type="dxa"/>
          </w:tcPr>
          <w:p ns2:paraId="6D695682" ns2:textId="1009549B" w:rsidR="001F5F2C" w:rsidRPr="00C32E72" w:rsidRDefault="00190066" w:rsidP="00132C07">
            <w:pPr>
              <w:spacing w:line="240" w:lineRule="auto"/>
              <w:ind w:firstLine="284"/>
            </w:pPr>
            <w:r w:rsidRPr="00190066">
              <w:t xml:space="preserve">Поиск и анализ перспективных технологий, внедрение биллинговой системы SAP </w:t>
            </w:r>
            <w:proofErr w:type="spellStart"/>
            <w:r w:rsidRPr="00190066">
              <w:t>for</w:t>
            </w:r>
            <w:proofErr w:type="spellEnd"/>
            <w:r w:rsidRPr="00190066">
              <w:t xml:space="preserve"> Utilities (АСУ СЭРП), развитие корпоративной сети передачи данных (Cisco SD-WAN), автоматизация процессов управления</w:t>
            </w:r>
          </w:p>
        </w:tc>
      </w:tr>
      <w:tr w:rsidR="00774FA2" ns2:paraId="3D19CDE7" ns2:textId="77777777" w:rsidTr="00774FA2">
        <w:tc>
          <w:tcPr>
            <w:tcW w:w="516" w:type="dxa"/>
          </w:tcPr>
          <w:p ns2:paraId="4E9BC889" ns2:textId="2BF07291" w:rsidR="00774FA2" w:rsidRPr="00C32E72" w:rsidRDefault="007E1E2A" w:rsidP="00132C07">
            <w:pPr>
              <w:spacing w:line="240" w:lineRule="auto"/>
              <w:ind w:firstLine="284"/>
            </w:pPr>
            <w:r>
              <w:t>4.2</w:t>
            </w:r>
          </w:p>
        </w:tc>
        <w:tc>
          <w:tcPr>
            <w:tcW w:w="4000" w:type="dxa"/>
          </w:tcPr>
          <w:p ns2:paraId="4968FBF9" ns2:textId="5425493D" w:rsidR="00774FA2" w:rsidRPr="00C32E72" w:rsidRDefault="00C92292" w:rsidP="00132C07">
            <w:pPr>
              <w:spacing w:line="240" w:lineRule="auto"/>
              <w:ind w:firstLine="284"/>
            </w:pPr>
            <w:r w:rsidRPr="00C92292">
              <w:t>Инвестиционная деятельность и модернизация</w:t>
            </w:r>
          </w:p>
        </w:tc>
        <w:tc>
          <w:tcPr>
            <w:tcW w:w="2500" w:type="dxa"/>
          </w:tcPr>
          <w:p ns2:paraId="5B974EE1" ns2:textId="21423107" w:rsidR="00774FA2" w:rsidRPr="00C32E72" w:rsidRDefault="00C92292" w:rsidP="00132C07">
            <w:pPr>
              <w:spacing w:line="240" w:lineRule="auto"/>
              <w:ind w:firstLine="284"/>
            </w:pPr>
            <w:r w:rsidRPr="00C92292">
              <w:t xml:space="preserve">Обновление основных фондов и </w:t>
            </w:r>
            <w:r w:rsidRPr="00C92292">
              <w:lastRenderedPageBreak/>
              <w:t>развитие инфраструктуры</w:t>
            </w:r>
          </w:p>
        </w:tc>
        <w:tc>
          <w:tcPr>
            <w:tcW w:w="3652" w:type="dxa"/>
          </w:tcPr>
          <w:p ns2:paraId="56B9FC42" ns2:textId="29857819" w:rsidR="00774FA2" w:rsidRPr="00C32E72" w:rsidRDefault="00C92292" w:rsidP="00132C07">
            <w:pPr>
              <w:spacing w:line="240" w:lineRule="auto"/>
              <w:ind w:firstLine="284"/>
            </w:pPr>
            <w:r w:rsidRPr="00C92292">
              <w:lastRenderedPageBreak/>
              <w:t>Модернизированные объекты, обновленные основные средства</w:t>
            </w:r>
          </w:p>
        </w:tc>
        <w:tc>
          <w:tcPr>
            <w:tcW w:w="3892" w:type="dxa"/>
          </w:tcPr>
          <w:p ns2:paraId="380F46BF" ns2:textId="7AD8788B" w:rsidR="00774FA2" w:rsidRPr="00C32E72" w:rsidRDefault="000612D5" w:rsidP="00132C07">
            <w:pPr>
              <w:spacing w:line="240" w:lineRule="auto"/>
              <w:ind w:firstLine="284"/>
            </w:pPr>
            <w:r w:rsidRPr="000612D5">
              <w:t>Разработка инвестиционных программ, реализация проектов по модернизации кабельных сетей</w:t>
            </w:r>
          </w:p>
        </w:tc>
      </w:tr>
      <w:tr w:rsidR="00774FA2" ns2:paraId="7DD88058" ns2:textId="77777777" w:rsidTr="00774FA2">
        <w:tc>
          <w:tcPr>
            <w:tcW w:w="516" w:type="dxa"/>
          </w:tcPr>
          <w:p ns2:paraId="6382DC7C" ns2:textId="6CDF636B" w:rsidR="00774FA2" w:rsidRPr="00C32E72" w:rsidRDefault="007E1E2A" w:rsidP="00132C07">
            <w:pPr>
              <w:spacing w:line="240" w:lineRule="auto"/>
              <w:ind w:firstLine="284"/>
            </w:pPr>
            <w:r>
              <w:t>4.3</w:t>
            </w:r>
          </w:p>
        </w:tc>
        <w:tc>
          <w:tcPr>
            <w:tcW w:w="4000" w:type="dxa"/>
          </w:tcPr>
          <w:p ns2:paraId="2E515B90" ns2:textId="125D9AFA" w:rsidR="00774FA2" w:rsidRPr="00C32E72" w:rsidRDefault="00190066" w:rsidP="00132C07">
            <w:pPr>
              <w:spacing w:line="240" w:lineRule="auto"/>
              <w:ind w:firstLine="284"/>
            </w:pPr>
            <w:r w:rsidRPr="00190066">
              <w:t>Развитие корпоративной культуры</w:t>
            </w:r>
          </w:p>
        </w:tc>
        <w:tc>
          <w:tcPr>
            <w:tcW w:w="2500" w:type="dxa"/>
          </w:tcPr>
          <w:p ns2:paraId="023266FA" ns2:textId="11FAF88B" w:rsidR="00774FA2" w:rsidRPr="00C32E72" w:rsidRDefault="00190066" w:rsidP="00132C07">
            <w:pPr>
              <w:spacing w:line="240" w:lineRule="auto"/>
              <w:ind w:firstLine="284"/>
            </w:pPr>
            <w:r w:rsidRPr="00190066">
              <w:t>Формирование ценностей и норм поведения, поддерживающих стратегические цели компании</w:t>
            </w:r>
          </w:p>
        </w:tc>
        <w:tc>
          <w:tcPr>
            <w:tcW w:w="3652" w:type="dxa"/>
          </w:tcPr>
          <w:p ns2:paraId="62A5391E" ns2:textId="15DD048B" w:rsidR="00774FA2" w:rsidRPr="00C32E72" w:rsidRDefault="00190066" w:rsidP="00132C07">
            <w:pPr>
              <w:spacing w:line="240" w:lineRule="auto"/>
              <w:ind w:firstLine="284"/>
            </w:pPr>
            <w:r w:rsidRPr="00190066">
              <w:t>Лояльный персонал, приверженный целям компании</w:t>
            </w:r>
          </w:p>
        </w:tc>
        <w:tc>
          <w:tcPr>
            <w:tcW w:w="3892" w:type="dxa"/>
          </w:tcPr>
          <w:p ns2:paraId="778D2BDC" ns2:textId="7E0F8264" w:rsidR="00774FA2" w:rsidRPr="00C32E72" w:rsidRDefault="00056E64" w:rsidP="00132C07">
            <w:pPr>
              <w:spacing w:line="240" w:lineRule="auto"/>
              <w:ind w:firstLine="284"/>
            </w:pPr>
            <w:r w:rsidRPr="00056E64">
              <w:t>Разработка корпоративных ценностей, проведение внутренних коммуникационных мероприятий, внедрение программ признания и поощрения, мониторинг удовлетворенности персонала</w:t>
            </w:r>
          </w:p>
        </w:tc>
      </w:tr>
    </w:tbl>
    <w:p ns2:paraId="212907FB" ns2:textId="77777777" w:rsidR="00056E64" w:rsidRDefault="00056E64" w:rsidP="00CA36AD">
      <w:pPr>
        <w:rPr>
          <w:sz w:val="28"/>
          <w:szCs w:val="28"/>
        </w:rPr>
        <w:sectPr w:rsidR="00056E64" w:rsidSect="00E2790E">
          <w:pgSz w:w="16838" w:h="11906" w:orient="landscape" w:code="9"/>
          <w:pgMar w:top="1701" w:right="1134" w:bottom="1134" w:left="567" w:header="709" w:footer="709" w:gutter="0"/>
          <w:cols w:space="708"/>
          <w:titlePg/>
          <w:docGrid w:linePitch="360"/>
        </w:sectPr>
      </w:pPr>
    </w:p>
    <w:p ns2:paraId="029E34CE" ns2:textId="7A91B024" w:rsidR="005E5E6E" w:rsidRDefault="00C70E60" w:rsidP="00E610D6">
      <w:pPr>
        <w:pStyle w:val="20"/>
      </w:pPr>
      <w:bookmarkStart w:id="38" w:name="_Toc224778625"/>
      <w:bookmarkStart w:id="39" w:name="_Toc224779610"/>
      <w:r>
        <w:lastRenderedPageBreak/>
        <w:t xml:space="preserve">2.3 </w:t>
      </w:r>
      <w:r w:rsidR="00C4247B" w:rsidRPr="00AD1B68">
        <w:t>БИЗНЕС-ЗАДАЧИ И ИХ ИСПОЛНИТЕЛИ, КЛАССИФИКАЦИЯ</w:t>
      </w:r>
      <w:bookmarkEnd w:id="38"/>
      <w:bookmarkEnd w:id="39"/>
    </w:p>
    <w:p ns2:paraId="6985FC97" ns2:textId="77777777" w:rsidR="00AD1B68" w:rsidRPr="00AD1B68" w:rsidRDefault="00AD1B68" w:rsidP="00AD1B68"/>
    <w:p ns2:paraId="761D2A1D" ns2:textId="7A96B4AC" w:rsidR="003A3104" w:rsidRDefault="003A3104" w:rsidP="0064506C">
      <w:pPr>
        <w:rPr>
          <w:sz w:val="28"/>
          <w:szCs w:val="28"/>
        </w:rPr>
      </w:pPr>
      <w:r w:rsidRPr="003A3104">
        <w:rPr>
          <w:sz w:val="28"/>
          <w:szCs w:val="28"/>
        </w:rPr>
        <w:t xml:space="preserve">В таблице 2.2 приведена классификация задач бизнес-процессов с указанием их исполнителей. </w:t>
      </w:r>
    </w:p>
    <w:p ns2:paraId="15CF4C60" ns2:textId="77777777" w:rsidR="00632E85" w:rsidRDefault="003A3104" w:rsidP="0064506C">
      <w:pPr>
        <w:rPr>
          <w:sz w:val="28"/>
          <w:szCs w:val="28"/>
        </w:rPr>
      </w:pPr>
      <w:r w:rsidRPr="003A3104">
        <w:rPr>
          <w:sz w:val="28"/>
          <w:szCs w:val="28"/>
        </w:rPr>
        <w:t xml:space="preserve">Условные обозначения классов задач: </w:t>
      </w:r>
    </w:p>
    <w:p ns2:paraId="58B7D0FF" ns2:textId="77777777" w:rsidR="00632E85" w:rsidRDefault="003A3104" w:rsidP="0064506C">
      <w:pPr>
        <w:rPr>
          <w:sz w:val="28"/>
          <w:szCs w:val="28"/>
        </w:rPr>
      </w:pPr>
      <w:r w:rsidRPr="003A3104">
        <w:rPr>
          <w:sz w:val="28"/>
          <w:szCs w:val="28"/>
        </w:rPr>
        <w:t xml:space="preserve">· А – аналитические; </w:t>
      </w:r>
    </w:p>
    <w:p ns2:paraId="1D27E2EB" ns2:textId="77777777" w:rsidR="00632E85" w:rsidRDefault="003A3104" w:rsidP="0064506C">
      <w:pPr>
        <w:rPr>
          <w:sz w:val="28"/>
          <w:szCs w:val="28"/>
        </w:rPr>
      </w:pPr>
      <w:r w:rsidRPr="003A3104">
        <w:rPr>
          <w:sz w:val="28"/>
          <w:szCs w:val="28"/>
        </w:rPr>
        <w:t xml:space="preserve">· О –организационные; </w:t>
      </w:r>
    </w:p>
    <w:p ns2:paraId="0EC90FFF" ns2:textId="77777777" w:rsidR="00632E85" w:rsidRDefault="003A3104" w:rsidP="0064506C">
      <w:pPr>
        <w:rPr>
          <w:sz w:val="28"/>
          <w:szCs w:val="28"/>
        </w:rPr>
      </w:pPr>
      <w:r w:rsidRPr="003A3104">
        <w:rPr>
          <w:sz w:val="28"/>
          <w:szCs w:val="28"/>
        </w:rPr>
        <w:t xml:space="preserve">· Т – технологические; </w:t>
      </w:r>
    </w:p>
    <w:p ns2:paraId="1FC588D6" ns2:textId="1E391436" w:rsidR="00CA36AD" w:rsidRDefault="003A3104" w:rsidP="0064506C">
      <w:pPr>
        <w:rPr>
          <w:sz w:val="28"/>
          <w:szCs w:val="28"/>
        </w:rPr>
      </w:pPr>
      <w:r w:rsidRPr="003A3104">
        <w:rPr>
          <w:sz w:val="28"/>
          <w:szCs w:val="28"/>
        </w:rPr>
        <w:t>· У – учетные.</w:t>
      </w:r>
    </w:p>
    <w:p ns2:paraId="71DAC4AE" ns2:textId="77777777" w:rsidR="00AB5074" w:rsidRDefault="00AB5074" w:rsidP="0064506C">
      <w:pPr>
        <w:rPr>
          <w:sz w:val="28"/>
          <w:szCs w:val="28"/>
        </w:rPr>
      </w:pPr>
    </w:p>
    <w:p ns2:paraId="64936D8D" ns2:textId="1339E595" w:rsidR="00AB5074" w:rsidRDefault="00AB5074" w:rsidP="0064506C">
      <w:pPr>
        <w:rPr>
          <w:sz w:val="28"/>
          <w:szCs w:val="28"/>
        </w:rPr>
      </w:pPr>
      <w:r>
        <w:rPr>
          <w:sz w:val="28"/>
          <w:szCs w:val="28"/>
        </w:rPr>
        <w:t>Аналитические задачи</w:t>
      </w:r>
      <w:r w:rsidR="0064506C">
        <w:rPr>
          <w:sz w:val="28"/>
          <w:szCs w:val="28"/>
        </w:rPr>
        <w:t xml:space="preserve">: </w:t>
      </w:r>
      <w:r w:rsidR="0064506C" w:rsidRPr="0064506C">
        <w:rPr>
          <w:sz w:val="28"/>
          <w:szCs w:val="28"/>
        </w:rPr>
        <w:t>Задачи, связанные со сбором, обработкой и анализом информации, подготовкой отчетов, прогнозированием, планированием</w:t>
      </w:r>
    </w:p>
    <w:p ns2:paraId="3E2D4C7A" ns2:textId="557A0D86" w:rsidR="00161F70" w:rsidRDefault="00161F70" w:rsidP="00161F70">
      <w:pPr>
        <w:rPr>
          <w:sz w:val="28"/>
          <w:szCs w:val="28"/>
        </w:rPr>
      </w:pPr>
      <w:r>
        <w:rPr>
          <w:sz w:val="28"/>
          <w:szCs w:val="28"/>
        </w:rPr>
        <w:t xml:space="preserve">Организационные задачи: </w:t>
      </w:r>
      <w:r w:rsidRPr="00161F70">
        <w:rPr>
          <w:sz w:val="28"/>
          <w:szCs w:val="28"/>
        </w:rPr>
        <w:t>Задачи по координации деятельности, организации взаимодействия между подразделениями, управлению персоналом, проведению совещаний</w:t>
      </w:r>
    </w:p>
    <w:p ns2:paraId="6BF5BCF7" ns2:textId="07CB4CA2" w:rsidR="00161F70" w:rsidRDefault="00043481" w:rsidP="00043481">
      <w:pPr>
        <w:rPr>
          <w:sz w:val="28"/>
          <w:szCs w:val="28"/>
        </w:rPr>
      </w:pPr>
      <w:r>
        <w:rPr>
          <w:sz w:val="28"/>
          <w:szCs w:val="28"/>
        </w:rPr>
        <w:t xml:space="preserve">Технологические задачи: </w:t>
      </w:r>
      <w:r w:rsidRPr="00043481">
        <w:rPr>
          <w:sz w:val="28"/>
          <w:szCs w:val="28"/>
        </w:rPr>
        <w:t>Задачи, связанные с эксплуатацией оборудования, программного обеспечения, выполнением технических операций</w:t>
      </w:r>
    </w:p>
    <w:p ns2:paraId="74B64C89" ns2:textId="02BA3312" w:rsidR="00043481" w:rsidRPr="0061146A" w:rsidRDefault="00043481" w:rsidP="00043481">
      <w:pPr>
        <w:rPr>
          <w:sz w:val="28"/>
          <w:szCs w:val="28"/>
        </w:rPr>
      </w:pPr>
      <w:r>
        <w:rPr>
          <w:sz w:val="28"/>
          <w:szCs w:val="28"/>
        </w:rPr>
        <w:t xml:space="preserve">Учетные задачи: </w:t>
      </w:r>
      <w:r w:rsidRPr="00043481">
        <w:rPr>
          <w:sz w:val="28"/>
          <w:szCs w:val="28"/>
        </w:rPr>
        <w:t>Задачи по регистрации, документированию, учету и контролю фактов хозяйственной деятельности</w:t>
      </w:r>
    </w:p>
    <w:p ns2:paraId="040968B3" ns2:textId="77777777" w:rsidR="00560204" w:rsidRPr="0061146A" w:rsidRDefault="00560204" w:rsidP="00043481">
      <w:pPr>
        <w:rPr>
          <w:sz w:val="28"/>
          <w:szCs w:val="28"/>
        </w:rPr>
      </w:pPr>
    </w:p>
    <w:p ns2:paraId="23CF65A7" ns2:textId="7CF5774C" w:rsidR="00B2150A" w:rsidRDefault="0064506C" w:rsidP="0064506C">
      <w:pPr>
        <w:tabs>
          <w:tab w:val="left" w:pos="5880"/>
        </w:tabs>
        <w:rPr>
          <w:sz w:val="28"/>
          <w:szCs w:val="28"/>
        </w:rPr>
      </w:pPr>
      <w:r>
        <w:rPr>
          <w:sz w:val="28"/>
          <w:szCs w:val="28"/>
        </w:rPr>
        <w:tab/>
      </w:r>
    </w:p>
    <w:p ns2:paraId="5D4833B4" ns2:textId="77777777" w:rsidR="00DE5B2F" w:rsidRPr="00DE5B2F" w:rsidRDefault="00DE5B2F" w:rsidP="00DE5B2F">
      <w:pPr>
        <w:rPr>
          <w:sz w:val="28"/>
          <w:szCs w:val="28"/>
        </w:rPr>
      </w:pPr>
    </w:p>
    <w:p ns2:paraId="460474C5" ns2:textId="77777777" w:rsidR="00DE5B2F" w:rsidRDefault="00DE5B2F" w:rsidP="00DE5B2F">
      <w:pPr>
        <w:rPr>
          <w:sz w:val="28"/>
          <w:szCs w:val="28"/>
        </w:rPr>
      </w:pPr>
    </w:p>
    <w:p ns2:paraId="6079EF55" ns2:textId="77777777" w:rsidR="00256EB6" w:rsidRDefault="00256EB6" w:rsidP="00DE5B2F">
      <w:pPr>
        <w:rPr>
          <w:sz w:val="28"/>
          <w:szCs w:val="28"/>
        </w:rPr>
      </w:pPr>
    </w:p>
    <w:p ns2:paraId="596B4109" ns2:textId="77777777" w:rsidR="00256EB6" w:rsidRDefault="00256EB6" w:rsidP="00DE5B2F">
      <w:pPr>
        <w:rPr>
          <w:sz w:val="28"/>
          <w:szCs w:val="28"/>
        </w:rPr>
      </w:pPr>
    </w:p>
    <w:p ns2:paraId="70181BA8" ns2:textId="77777777" w:rsidR="00256EB6" w:rsidRDefault="00256EB6" w:rsidP="00DE5B2F">
      <w:pPr>
        <w:rPr>
          <w:sz w:val="28"/>
          <w:szCs w:val="28"/>
        </w:rPr>
      </w:pPr>
    </w:p>
    <w:p ns2:paraId="15EBD925" ns2:textId="77777777" w:rsidR="00256EB6" w:rsidRDefault="00256EB6" w:rsidP="00DE5B2F">
      <w:pPr>
        <w:rPr>
          <w:sz w:val="28"/>
          <w:szCs w:val="28"/>
        </w:rPr>
      </w:pPr>
    </w:p>
    <w:p ns2:paraId="64C574C1" ns2:textId="77777777" w:rsidR="00256EB6" w:rsidRDefault="00256EB6" w:rsidP="00DE5B2F">
      <w:pPr>
        <w:rPr>
          <w:sz w:val="28"/>
          <w:szCs w:val="28"/>
        </w:rPr>
      </w:pPr>
    </w:p>
    <w:p ns2:paraId="12DFFA90" ns2:textId="77777777" w:rsidR="00256EB6" w:rsidRDefault="00256EB6" w:rsidP="00DE5B2F">
      <w:pPr>
        <w:rPr>
          <w:sz w:val="28"/>
          <w:szCs w:val="28"/>
        </w:rPr>
        <w:sectPr w:rsidR="00256EB6" w:rsidSect="00E2790E">
          <w:pgSz w:w="11906" w:h="16838" w:code="9"/>
          <w:pgMar w:top="1701" w:right="1134" w:bottom="1134" w:left="567" w:header="709" w:footer="709" w:gutter="0"/>
          <w:cols w:space="708"/>
          <w:titlePg/>
          <w:docGrid w:linePitch="360"/>
        </w:sectPr>
      </w:pPr>
    </w:p>
    <w:p ns2:paraId="6FD01ED2" ns2:textId="57518F18" w:rsidR="00256EB6" w:rsidRPr="003C6065" w:rsidRDefault="00256EB6" w:rsidP="003C6065">
      <w:pPr>
        <w:ind w:firstLine="0"/>
      </w:pPr>
      <w:r w:rsidRPr="003C6065">
        <w:lastRenderedPageBreak/>
        <w:t>Таблица 2.3</w:t>
      </w:r>
    </w:p>
    <w:tbl>
      <w:tblPr>
        <w:tblStyle w:val="a3"/>
        <w:tblW w:w="0" w:type="auto"/>
        <w:tblLook w:val="04A0" w:firstRow="1" w:lastRow="0" w:firstColumn="1" w:lastColumn="0" w:noHBand="0" w:noVBand="1"/>
      </w:tblPr>
      <w:tblGrid>
        <w:gridCol w:w="846"/>
        <w:gridCol w:w="3544"/>
        <w:gridCol w:w="4391"/>
        <w:gridCol w:w="1562"/>
        <w:gridCol w:w="4217"/>
      </w:tblGrid>
      <w:tr w:rsidR="00256EB6" ns2:paraId="10480840" ns2:textId="77777777" w:rsidTr="00582F94">
        <w:tc>
          <w:tcPr>
            <w:tcW w:w="846" w:type="dxa"/>
          </w:tcPr>
          <w:p ns2:paraId="3753DB91" ns2:textId="5F73BE4A" w:rsidR="00256EB6" w:rsidRPr="00826C76" w:rsidRDefault="00B421ED" w:rsidP="00DE5B2F">
            <w:pPr>
              <w:ind w:firstLine="0"/>
              <w:rPr>
                <w:b/>
                <w:bCs/>
              </w:rPr>
            </w:pPr>
            <w:r w:rsidRPr="00826C76">
              <w:rPr>
                <w:b/>
                <w:bCs/>
              </w:rPr>
              <w:t>№ п/п</w:t>
            </w:r>
          </w:p>
        </w:tc>
        <w:tc>
          <w:tcPr>
            <w:tcW w:w="3544" w:type="dxa"/>
          </w:tcPr>
          <w:p ns2:paraId="271B295C" ns2:textId="61D5E482" w:rsidR="00256EB6" w:rsidRPr="00826C76" w:rsidRDefault="00B70FB9" w:rsidP="00B70FB9">
            <w:pPr>
              <w:ind w:firstLine="0"/>
              <w:rPr>
                <w:b/>
                <w:bCs/>
              </w:rPr>
            </w:pPr>
            <w:r w:rsidRPr="00826C76">
              <w:rPr>
                <w:b/>
                <w:bCs/>
              </w:rPr>
              <w:t>Наименование бизнес-процесса</w:t>
            </w:r>
          </w:p>
        </w:tc>
        <w:tc>
          <w:tcPr>
            <w:tcW w:w="4391" w:type="dxa"/>
          </w:tcPr>
          <w:p ns2:paraId="580E8689" ns2:textId="2E077798" w:rsidR="00256EB6" w:rsidRPr="00826C76" w:rsidRDefault="00B70FB9" w:rsidP="00B70FB9">
            <w:pPr>
              <w:ind w:firstLine="0"/>
              <w:rPr>
                <w:b/>
                <w:bCs/>
              </w:rPr>
            </w:pPr>
            <w:r w:rsidRPr="00826C76">
              <w:rPr>
                <w:b/>
                <w:bCs/>
              </w:rPr>
              <w:t>Задача бизнес-процесса</w:t>
            </w:r>
          </w:p>
        </w:tc>
        <w:tc>
          <w:tcPr>
            <w:tcW w:w="1562" w:type="dxa"/>
          </w:tcPr>
          <w:p ns2:paraId="404C26FD" ns2:textId="13AD0BB2" w:rsidR="00256EB6" w:rsidRPr="00826C76" w:rsidRDefault="00B70FB9" w:rsidP="00B70FB9">
            <w:pPr>
              <w:ind w:firstLine="0"/>
              <w:rPr>
                <w:b/>
                <w:bCs/>
              </w:rPr>
            </w:pPr>
            <w:r w:rsidRPr="00826C76">
              <w:rPr>
                <w:b/>
                <w:bCs/>
              </w:rPr>
              <w:t>Класс задачи</w:t>
            </w:r>
          </w:p>
        </w:tc>
        <w:tc>
          <w:tcPr>
            <w:tcW w:w="4217" w:type="dxa"/>
          </w:tcPr>
          <w:p ns2:paraId="44807CFE" ns2:textId="231CB19A" w:rsidR="00256EB6" w:rsidRPr="00826C76" w:rsidRDefault="00B421ED" w:rsidP="00B421ED">
            <w:pPr>
              <w:ind w:firstLine="0"/>
              <w:rPr>
                <w:b/>
                <w:bCs/>
              </w:rPr>
            </w:pPr>
            <w:r w:rsidRPr="00826C76">
              <w:rPr>
                <w:b/>
                <w:bCs/>
              </w:rPr>
              <w:t>Исполнитель</w:t>
            </w:r>
          </w:p>
        </w:tc>
      </w:tr>
      <w:tr w:rsidR="00195CDE" ns2:paraId="0D804676" ns2:textId="77777777" w:rsidTr="00826C76">
        <w:tc>
          <w:tcPr>
            <w:tcW w:w="846" w:type="dxa"/>
            <w:vMerge w:val="restart"/>
          </w:tcPr>
          <w:p ns2:paraId="367128E9" ns2:textId="58E999D3" w:rsidR="00195CDE" w:rsidRPr="00B70FB9" w:rsidRDefault="00195CDE" w:rsidP="00DE5B2F">
            <w:pPr>
              <w:ind w:firstLine="0"/>
            </w:pPr>
            <w:r>
              <w:t>1</w:t>
            </w:r>
          </w:p>
        </w:tc>
        <w:tc>
          <w:tcPr>
            <w:tcW w:w="3544" w:type="dxa"/>
            <w:vMerge w:val="restart"/>
            <w:shd w:val="clear" w:color="auto" w:fill="FFFFFF" w:themeFill="background1"/>
          </w:tcPr>
          <w:p ns2:paraId="2E3B4C2F" ns2:textId="11B388DF" w:rsidR="00195CDE" w:rsidRPr="00D27DD0" w:rsidRDefault="00195CDE" w:rsidP="00D27DD0">
            <w:pPr>
              <w:ind w:firstLine="0"/>
            </w:pPr>
            <w:r w:rsidRPr="00D27DD0">
              <w:t>Закупка электрической энергии и мощности</w:t>
            </w:r>
          </w:p>
        </w:tc>
        <w:tc>
          <w:tcPr>
            <w:tcW w:w="4391" w:type="dxa"/>
          </w:tcPr>
          <w:p ns2:paraId="33E6833D" ns2:textId="5F081782" w:rsidR="00195CDE" w:rsidRPr="00B70FB9" w:rsidRDefault="00195CDE" w:rsidP="00D27DD0">
            <w:pPr>
              <w:ind w:firstLine="0"/>
            </w:pPr>
            <w:r w:rsidRPr="00D27DD0">
              <w:t>1.1 Прогнозирование объемов потребления электроэнергии на предстоящий период</w:t>
            </w:r>
          </w:p>
        </w:tc>
        <w:tc>
          <w:tcPr>
            <w:tcW w:w="1562" w:type="dxa"/>
          </w:tcPr>
          <w:p ns2:paraId="2D457EAC" ns2:textId="5A5EDB51" w:rsidR="00195CDE" w:rsidRPr="00B70FB9" w:rsidRDefault="00582F94" w:rsidP="00DE5B2F">
            <w:pPr>
              <w:ind w:firstLine="0"/>
            </w:pPr>
            <w:r>
              <w:t>А</w:t>
            </w:r>
          </w:p>
        </w:tc>
        <w:tc>
          <w:tcPr>
            <w:tcW w:w="4217" w:type="dxa"/>
          </w:tcPr>
          <w:p ns2:paraId="5E195936" ns2:textId="14C17836" w:rsidR="00195CDE" w:rsidRPr="00B70FB9" w:rsidRDefault="00407649" w:rsidP="00407649">
            <w:pPr>
              <w:ind w:firstLine="0"/>
            </w:pPr>
            <w:r w:rsidRPr="00407649">
              <w:t>Отдел планирования и прогнозирования</w:t>
            </w:r>
          </w:p>
        </w:tc>
      </w:tr>
      <w:tr w:rsidR="00195CDE" ns2:paraId="0D61F9AD" ns2:textId="77777777" w:rsidTr="00826C76">
        <w:tc>
          <w:tcPr>
            <w:tcW w:w="846" w:type="dxa"/>
            <w:vMerge/>
          </w:tcPr>
          <w:p ns2:paraId="0D1BC82E" ns2:textId="77777777" w:rsidR="00195CDE" w:rsidRPr="00B70FB9" w:rsidRDefault="00195CDE" w:rsidP="00DE5B2F">
            <w:pPr>
              <w:ind w:firstLine="0"/>
            </w:pPr>
          </w:p>
        </w:tc>
        <w:tc>
          <w:tcPr>
            <w:tcW w:w="3544" w:type="dxa"/>
            <w:vMerge/>
            <w:shd w:val="clear" w:color="auto" w:fill="FFFFFF" w:themeFill="background1"/>
          </w:tcPr>
          <w:p ns2:paraId="7DDB3FBC" ns2:textId="77777777" w:rsidR="00195CDE" w:rsidRPr="00B70FB9" w:rsidRDefault="00195CDE" w:rsidP="00DE5B2F">
            <w:pPr>
              <w:ind w:firstLine="0"/>
            </w:pPr>
          </w:p>
        </w:tc>
        <w:tc>
          <w:tcPr>
            <w:tcW w:w="4391" w:type="dxa"/>
          </w:tcPr>
          <w:p ns2:paraId="5F2903E2" ns2:textId="2206FB81" w:rsidR="00195CDE" w:rsidRPr="00B70FB9" w:rsidRDefault="00195CDE" w:rsidP="00195CDE">
            <w:pPr>
              <w:ind w:firstLine="0"/>
            </w:pPr>
            <w:r w:rsidRPr="00195CDE">
              <w:t>1.2 Участие в торгах на оптовом рынке электроэнергии и мощности (ОРЭМ)</w:t>
            </w:r>
          </w:p>
        </w:tc>
        <w:tc>
          <w:tcPr>
            <w:tcW w:w="1562" w:type="dxa"/>
          </w:tcPr>
          <w:p ns2:paraId="4386E738" ns2:textId="041087B3" w:rsidR="00195CDE" w:rsidRPr="00B70FB9" w:rsidRDefault="00582F94" w:rsidP="00DE5B2F">
            <w:pPr>
              <w:ind w:firstLine="0"/>
            </w:pPr>
            <w:r>
              <w:t>О</w:t>
            </w:r>
          </w:p>
        </w:tc>
        <w:tc>
          <w:tcPr>
            <w:tcW w:w="4217" w:type="dxa"/>
          </w:tcPr>
          <w:p ns2:paraId="29611B53" ns2:textId="094AD7B5" w:rsidR="00195CDE" w:rsidRPr="00B70FB9" w:rsidRDefault="00407649" w:rsidP="00407649">
            <w:pPr>
              <w:ind w:firstLine="0"/>
            </w:pPr>
            <w:r w:rsidRPr="00407649">
              <w:t>Отдел закупок на оптовом рынке</w:t>
            </w:r>
          </w:p>
        </w:tc>
      </w:tr>
      <w:tr w:rsidR="00195CDE" ns2:paraId="593B14EB" ns2:textId="77777777" w:rsidTr="00826C76">
        <w:tc>
          <w:tcPr>
            <w:tcW w:w="846" w:type="dxa"/>
            <w:vMerge/>
          </w:tcPr>
          <w:p ns2:paraId="02B41002" ns2:textId="77777777" w:rsidR="00195CDE" w:rsidRPr="00B70FB9" w:rsidRDefault="00195CDE" w:rsidP="00DE5B2F">
            <w:pPr>
              <w:ind w:firstLine="0"/>
            </w:pPr>
          </w:p>
        </w:tc>
        <w:tc>
          <w:tcPr>
            <w:tcW w:w="3544" w:type="dxa"/>
            <w:vMerge/>
            <w:shd w:val="clear" w:color="auto" w:fill="FFFFFF" w:themeFill="background1"/>
          </w:tcPr>
          <w:p ns2:paraId="50D6CC01" ns2:textId="77777777" w:rsidR="00195CDE" w:rsidRPr="00B70FB9" w:rsidRDefault="00195CDE" w:rsidP="00DE5B2F">
            <w:pPr>
              <w:ind w:firstLine="0"/>
            </w:pPr>
          </w:p>
        </w:tc>
        <w:tc>
          <w:tcPr>
            <w:tcW w:w="4391" w:type="dxa"/>
          </w:tcPr>
          <w:p ns2:paraId="5B5D33CE" ns2:textId="27F21A9A" w:rsidR="00195CDE" w:rsidRPr="00B70FB9" w:rsidRDefault="00195CDE" w:rsidP="00195CDE">
            <w:pPr>
              <w:ind w:firstLine="0"/>
            </w:pPr>
            <w:r w:rsidRPr="00195CDE">
              <w:t>1.3 Заключение договоров с производителями электроэнергии</w:t>
            </w:r>
          </w:p>
        </w:tc>
        <w:tc>
          <w:tcPr>
            <w:tcW w:w="1562" w:type="dxa"/>
          </w:tcPr>
          <w:p ns2:paraId="219956D4" ns2:textId="09328644" w:rsidR="00195CDE" w:rsidRPr="00B70FB9" w:rsidRDefault="00582F94" w:rsidP="00DE5B2F">
            <w:pPr>
              <w:ind w:firstLine="0"/>
            </w:pPr>
            <w:r>
              <w:t>О</w:t>
            </w:r>
          </w:p>
        </w:tc>
        <w:tc>
          <w:tcPr>
            <w:tcW w:w="4217" w:type="dxa"/>
          </w:tcPr>
          <w:p ns2:paraId="12A4D990" ns2:textId="74B5FE59" w:rsidR="00195CDE" w:rsidRPr="00B70FB9" w:rsidRDefault="00407649" w:rsidP="00407649">
            <w:pPr>
              <w:ind w:firstLine="0"/>
            </w:pPr>
            <w:r w:rsidRPr="00407649">
              <w:t>Юридический отдел, Отдел закупок</w:t>
            </w:r>
          </w:p>
        </w:tc>
      </w:tr>
      <w:tr w:rsidR="00195CDE" ns2:paraId="5B6C27D4" ns2:textId="77777777" w:rsidTr="00826C76">
        <w:tc>
          <w:tcPr>
            <w:tcW w:w="846" w:type="dxa"/>
            <w:vMerge/>
          </w:tcPr>
          <w:p ns2:paraId="4A9E70A2" ns2:textId="77777777" w:rsidR="00195CDE" w:rsidRPr="00B70FB9" w:rsidRDefault="00195CDE" w:rsidP="00DE5B2F">
            <w:pPr>
              <w:ind w:firstLine="0"/>
            </w:pPr>
          </w:p>
        </w:tc>
        <w:tc>
          <w:tcPr>
            <w:tcW w:w="3544" w:type="dxa"/>
            <w:vMerge/>
            <w:shd w:val="clear" w:color="auto" w:fill="FFFFFF" w:themeFill="background1"/>
          </w:tcPr>
          <w:p ns2:paraId="3B53DAF5" ns2:textId="77777777" w:rsidR="00195CDE" w:rsidRPr="00B70FB9" w:rsidRDefault="00195CDE" w:rsidP="00DE5B2F">
            <w:pPr>
              <w:ind w:firstLine="0"/>
            </w:pPr>
          </w:p>
        </w:tc>
        <w:tc>
          <w:tcPr>
            <w:tcW w:w="4391" w:type="dxa"/>
          </w:tcPr>
          <w:p ns2:paraId="1B03B642" ns2:textId="5FC3DA48" w:rsidR="00195CDE" w:rsidRPr="00B70FB9" w:rsidRDefault="00582F94" w:rsidP="00582F94">
            <w:pPr>
              <w:ind w:firstLine="0"/>
            </w:pPr>
            <w:r w:rsidRPr="00582F94">
              <w:t>1.4 Мониторинг исполнения контрактных обязательств поставщиками</w:t>
            </w:r>
          </w:p>
        </w:tc>
        <w:tc>
          <w:tcPr>
            <w:tcW w:w="1562" w:type="dxa"/>
          </w:tcPr>
          <w:p ns2:paraId="7873BFDD" ns2:textId="7255A6EE" w:rsidR="00195CDE" w:rsidRPr="00B70FB9" w:rsidRDefault="00582F94" w:rsidP="00DE5B2F">
            <w:pPr>
              <w:ind w:firstLine="0"/>
            </w:pPr>
            <w:r>
              <w:t>У</w:t>
            </w:r>
          </w:p>
        </w:tc>
        <w:tc>
          <w:tcPr>
            <w:tcW w:w="4217" w:type="dxa"/>
          </w:tcPr>
          <w:p ns2:paraId="0B9482D7" ns2:textId="216A1F89" w:rsidR="00195CDE" w:rsidRPr="00B70FB9" w:rsidRDefault="00407649" w:rsidP="00407649">
            <w:pPr>
              <w:ind w:firstLine="0"/>
            </w:pPr>
            <w:r w:rsidRPr="00407649">
              <w:t>Отдел контроля закупок</w:t>
            </w:r>
          </w:p>
        </w:tc>
      </w:tr>
      <w:tr w:rsidR="00B44A74" ns2:paraId="72230E1F" ns2:textId="77777777" w:rsidTr="00826C76">
        <w:tc>
          <w:tcPr>
            <w:tcW w:w="846" w:type="dxa"/>
            <w:vMerge w:val="restart"/>
          </w:tcPr>
          <w:p ns2:paraId="414A24C3" ns2:textId="77777777" w:rsidR="00B44A74" w:rsidRPr="00B70FB9" w:rsidRDefault="00B44A74" w:rsidP="00DE5B2F">
            <w:pPr>
              <w:ind w:firstLine="0"/>
            </w:pPr>
          </w:p>
        </w:tc>
        <w:tc>
          <w:tcPr>
            <w:tcW w:w="3544" w:type="dxa"/>
            <w:vMerge w:val="restart"/>
            <w:shd w:val="clear" w:color="auto" w:fill="FFFFFF" w:themeFill="background1"/>
          </w:tcPr>
          <w:p ns2:paraId="547134C4" ns2:textId="77777777" w:rsidR="00B44A74" w:rsidRPr="00B70FB9" w:rsidRDefault="00B44A74" w:rsidP="00DE5B2F">
            <w:pPr>
              <w:ind w:firstLine="0"/>
            </w:pPr>
          </w:p>
        </w:tc>
        <w:tc>
          <w:tcPr>
            <w:tcW w:w="4391" w:type="dxa"/>
          </w:tcPr>
          <w:p ns2:paraId="16021A93" ns2:textId="7D6E695A" w:rsidR="00B44A74" w:rsidRPr="00582F94" w:rsidRDefault="00B44A74" w:rsidP="00324B42">
            <w:pPr>
              <w:ind w:firstLine="0"/>
            </w:pPr>
            <w:r w:rsidRPr="00324B42">
              <w:t>1.1.5 Формирование и подача заявок (планов-графиков) покупки электроэнергии и мощности</w:t>
            </w:r>
          </w:p>
        </w:tc>
        <w:tc>
          <w:tcPr>
            <w:tcW w:w="1562" w:type="dxa"/>
          </w:tcPr>
          <w:p ns2:paraId="69C224EF" ns2:textId="058F4F01" w:rsidR="00B44A74" w:rsidRDefault="00251F68" w:rsidP="00DE5B2F">
            <w:pPr>
              <w:ind w:firstLine="0"/>
            </w:pPr>
            <w:r>
              <w:t>О</w:t>
            </w:r>
          </w:p>
        </w:tc>
        <w:tc>
          <w:tcPr>
            <w:tcW w:w="4217" w:type="dxa"/>
          </w:tcPr>
          <w:p ns2:paraId="580FD31E" ns2:textId="67030042" w:rsidR="00B44A74" w:rsidRPr="00407649" w:rsidRDefault="00E940CB" w:rsidP="00407649">
            <w:pPr>
              <w:ind w:firstLine="0"/>
            </w:pPr>
            <w:r>
              <w:t>Отдел анализа рынка</w:t>
            </w:r>
          </w:p>
        </w:tc>
      </w:tr>
      <w:tr w:rsidR="00B44A74" ns2:paraId="6290D1B4" ns2:textId="77777777" w:rsidTr="00826C76">
        <w:tc>
          <w:tcPr>
            <w:tcW w:w="846" w:type="dxa"/>
            <w:vMerge/>
          </w:tcPr>
          <w:p ns2:paraId="55F43244" ns2:textId="77777777" w:rsidR="00B44A74" w:rsidRPr="00B70FB9" w:rsidRDefault="00B44A74" w:rsidP="00DE5B2F">
            <w:pPr>
              <w:ind w:firstLine="0"/>
            </w:pPr>
          </w:p>
        </w:tc>
        <w:tc>
          <w:tcPr>
            <w:tcW w:w="3544" w:type="dxa"/>
            <w:vMerge/>
            <w:shd w:val="clear" w:color="auto" w:fill="FFFFFF" w:themeFill="background1"/>
          </w:tcPr>
          <w:p ns2:paraId="14394867" ns2:textId="77777777" w:rsidR="00B44A74" w:rsidRPr="00B70FB9" w:rsidRDefault="00B44A74" w:rsidP="00DE5B2F">
            <w:pPr>
              <w:ind w:firstLine="0"/>
            </w:pPr>
          </w:p>
        </w:tc>
        <w:tc>
          <w:tcPr>
            <w:tcW w:w="4391" w:type="dxa"/>
          </w:tcPr>
          <w:p ns2:paraId="749B47E5" ns2:textId="204D77C7" w:rsidR="00B44A74" w:rsidRPr="00324B42" w:rsidRDefault="00B44A74" w:rsidP="00B44A74">
            <w:pPr>
              <w:tabs>
                <w:tab w:val="left" w:pos="756"/>
              </w:tabs>
              <w:ind w:firstLine="0"/>
            </w:pPr>
            <w:r w:rsidRPr="00B44A74">
              <w:t>1.1.6 Управление отклонениями фактического потребления от плановых объемов</w:t>
            </w:r>
            <w:r>
              <w:tab/>
            </w:r>
          </w:p>
        </w:tc>
        <w:tc>
          <w:tcPr>
            <w:tcW w:w="1562" w:type="dxa"/>
          </w:tcPr>
          <w:p ns2:paraId="04220A0A" ns2:textId="204B285A" w:rsidR="00B44A74" w:rsidRDefault="00251F68" w:rsidP="00DE5B2F">
            <w:pPr>
              <w:ind w:firstLine="0"/>
            </w:pPr>
            <w:r>
              <w:t>А</w:t>
            </w:r>
          </w:p>
        </w:tc>
        <w:tc>
          <w:tcPr>
            <w:tcW w:w="4217" w:type="dxa"/>
          </w:tcPr>
          <w:p ns2:paraId="28E7E033" ns2:textId="09643993" w:rsidR="00B44A74" w:rsidRPr="00407649" w:rsidRDefault="007442AB" w:rsidP="00407649">
            <w:pPr>
              <w:ind w:firstLine="0"/>
            </w:pPr>
            <w:r>
              <w:t>Финансовый отдел</w:t>
            </w:r>
          </w:p>
        </w:tc>
      </w:tr>
      <w:tr w:rsidR="00B44A74" ns2:paraId="2A46A2C7" ns2:textId="77777777" w:rsidTr="00826C76">
        <w:tc>
          <w:tcPr>
            <w:tcW w:w="846" w:type="dxa"/>
            <w:vMerge/>
          </w:tcPr>
          <w:p ns2:paraId="2ECE0511" ns2:textId="77777777" w:rsidR="00B44A74" w:rsidRPr="00B70FB9" w:rsidRDefault="00B44A74" w:rsidP="00DE5B2F">
            <w:pPr>
              <w:ind w:firstLine="0"/>
            </w:pPr>
          </w:p>
        </w:tc>
        <w:tc>
          <w:tcPr>
            <w:tcW w:w="3544" w:type="dxa"/>
            <w:vMerge/>
            <w:shd w:val="clear" w:color="auto" w:fill="FFFFFF" w:themeFill="background1"/>
          </w:tcPr>
          <w:p ns2:paraId="30A518E5" ns2:textId="77777777" w:rsidR="00B44A74" w:rsidRPr="00B70FB9" w:rsidRDefault="00B44A74" w:rsidP="00DE5B2F">
            <w:pPr>
              <w:ind w:firstLine="0"/>
            </w:pPr>
          </w:p>
        </w:tc>
        <w:tc>
          <w:tcPr>
            <w:tcW w:w="4391" w:type="dxa"/>
          </w:tcPr>
          <w:p ns2:paraId="48B8DA1D" ns2:textId="0C5C6FBA" w:rsidR="00B44A74" w:rsidRPr="00324B42" w:rsidRDefault="00B44A74" w:rsidP="00B44A74">
            <w:pPr>
              <w:ind w:firstLine="0"/>
            </w:pPr>
            <w:r w:rsidRPr="00B44A74">
              <w:t>1.1.7 Расчет и контроль стоимости закупаемой электроэнергии и мощности</w:t>
            </w:r>
          </w:p>
        </w:tc>
        <w:tc>
          <w:tcPr>
            <w:tcW w:w="1562" w:type="dxa"/>
          </w:tcPr>
          <w:p ns2:paraId="76946AF7" ns2:textId="7E57CA73" w:rsidR="00B44A74" w:rsidRDefault="00251F68" w:rsidP="00DE5B2F">
            <w:pPr>
              <w:ind w:firstLine="0"/>
            </w:pPr>
            <w:r>
              <w:t>Т</w:t>
            </w:r>
          </w:p>
        </w:tc>
        <w:tc>
          <w:tcPr>
            <w:tcW w:w="4217" w:type="dxa"/>
          </w:tcPr>
          <w:p ns2:paraId="36D87D2B" ns2:textId="5C1895ED" w:rsidR="00B44A74" w:rsidRPr="00407649" w:rsidRDefault="00D64327" w:rsidP="00407649">
            <w:pPr>
              <w:ind w:firstLine="0"/>
            </w:pPr>
            <w:r>
              <w:t xml:space="preserve">Финансовый </w:t>
            </w:r>
            <w:r w:rsidR="001E0E67">
              <w:t>отдел</w:t>
            </w:r>
          </w:p>
        </w:tc>
      </w:tr>
      <w:tr w:rsidR="00B44A74" ns2:paraId="69F73953" ns2:textId="77777777" w:rsidTr="00826C76">
        <w:tc>
          <w:tcPr>
            <w:tcW w:w="846" w:type="dxa"/>
            <w:vMerge/>
          </w:tcPr>
          <w:p ns2:paraId="14D3B386" ns2:textId="77777777" w:rsidR="00B44A74" w:rsidRPr="00B70FB9" w:rsidRDefault="00B44A74" w:rsidP="00DE5B2F">
            <w:pPr>
              <w:ind w:firstLine="0"/>
            </w:pPr>
          </w:p>
        </w:tc>
        <w:tc>
          <w:tcPr>
            <w:tcW w:w="3544" w:type="dxa"/>
            <w:vMerge/>
            <w:shd w:val="clear" w:color="auto" w:fill="FFFFFF" w:themeFill="background1"/>
          </w:tcPr>
          <w:p ns2:paraId="189AD29B" ns2:textId="77777777" w:rsidR="00B44A74" w:rsidRPr="00B70FB9" w:rsidRDefault="00B44A74" w:rsidP="00DE5B2F">
            <w:pPr>
              <w:ind w:firstLine="0"/>
            </w:pPr>
          </w:p>
        </w:tc>
        <w:tc>
          <w:tcPr>
            <w:tcW w:w="4391" w:type="dxa"/>
          </w:tcPr>
          <w:p ns2:paraId="068E3D42" ns2:textId="60D5E1FB" w:rsidR="00B44A74" w:rsidRPr="00324B42" w:rsidRDefault="00B44A74" w:rsidP="00B44A74">
            <w:pPr>
              <w:ind w:firstLine="0"/>
            </w:pPr>
            <w:r w:rsidRPr="00B44A74">
              <w:t>1.1.8 Взаиморасчеты с участниками оптового рынка электроэнергии и мощности</w:t>
            </w:r>
          </w:p>
        </w:tc>
        <w:tc>
          <w:tcPr>
            <w:tcW w:w="1562" w:type="dxa"/>
          </w:tcPr>
          <w:p ns2:paraId="19D0C241" ns2:textId="08FEA21B" w:rsidR="00B44A74" w:rsidRDefault="00251F68" w:rsidP="00DE5B2F">
            <w:pPr>
              <w:ind w:firstLine="0"/>
            </w:pPr>
            <w:r>
              <w:t>Т</w:t>
            </w:r>
          </w:p>
        </w:tc>
        <w:tc>
          <w:tcPr>
            <w:tcW w:w="4217" w:type="dxa"/>
          </w:tcPr>
          <w:p ns2:paraId="78B8F0B5" ns2:textId="02D0A9C2" w:rsidR="00B44A74" w:rsidRPr="00407649" w:rsidRDefault="001E0E67" w:rsidP="00407649">
            <w:pPr>
              <w:ind w:firstLine="0"/>
            </w:pPr>
            <w:r>
              <w:t>Финансовый отдел</w:t>
            </w:r>
          </w:p>
        </w:tc>
      </w:tr>
      <w:tr w:rsidR="00FC0FB7" ns2:paraId="26C6284E" ns2:textId="77777777" w:rsidTr="00582F94">
        <w:tc>
          <w:tcPr>
            <w:tcW w:w="846" w:type="dxa"/>
            <w:vMerge w:val="restart"/>
          </w:tcPr>
          <w:p ns2:paraId="5F40D2EB" ns2:textId="17E645CC" w:rsidR="00FC0FB7" w:rsidRPr="00B70FB9" w:rsidRDefault="00FC0FB7" w:rsidP="00DE5B2F">
            <w:pPr>
              <w:ind w:firstLine="0"/>
            </w:pPr>
            <w:r>
              <w:t>2</w:t>
            </w:r>
          </w:p>
        </w:tc>
        <w:tc>
          <w:tcPr>
            <w:tcW w:w="3544" w:type="dxa"/>
            <w:vMerge w:val="restart"/>
          </w:tcPr>
          <w:p ns2:paraId="54E87895" ns2:textId="2CE99F49" w:rsidR="00FC0FB7" w:rsidRPr="008E6B28" w:rsidRDefault="00FC0FB7" w:rsidP="008E6B28">
            <w:pPr>
              <w:ind w:firstLine="0"/>
            </w:pPr>
            <w:r w:rsidRPr="008E6B28">
              <w:t>Реализация электроэнергии потребителям</w:t>
            </w:r>
          </w:p>
        </w:tc>
        <w:tc>
          <w:tcPr>
            <w:tcW w:w="4391" w:type="dxa"/>
          </w:tcPr>
          <w:p ns2:paraId="7566C597" ns2:textId="1C0415C2" w:rsidR="00FC0FB7" w:rsidRPr="00B70FB9" w:rsidRDefault="00FC0FB7" w:rsidP="00093D24">
            <w:pPr>
              <w:ind w:firstLine="0"/>
            </w:pPr>
            <w:r w:rsidRPr="00093D24">
              <w:t>2.1 Заключение договоров энергоснабжения с новыми потребителями</w:t>
            </w:r>
          </w:p>
        </w:tc>
        <w:tc>
          <w:tcPr>
            <w:tcW w:w="1562" w:type="dxa"/>
          </w:tcPr>
          <w:p ns2:paraId="02B72D6B" ns2:textId="314E1F88" w:rsidR="00FC0FB7" w:rsidRPr="00B70FB9" w:rsidRDefault="00FC0FB7" w:rsidP="00DE5B2F">
            <w:pPr>
              <w:ind w:firstLine="0"/>
            </w:pPr>
            <w:r>
              <w:t>О</w:t>
            </w:r>
          </w:p>
        </w:tc>
        <w:tc>
          <w:tcPr>
            <w:tcW w:w="4217" w:type="dxa"/>
          </w:tcPr>
          <w:p ns2:paraId="48560337" ns2:textId="1D282CF8" w:rsidR="00FC0FB7" w:rsidRPr="00B70FB9" w:rsidRDefault="00FC0FB7" w:rsidP="009C2F29">
            <w:pPr>
              <w:ind w:firstLine="0"/>
            </w:pPr>
            <w:r w:rsidRPr="009C2F29">
              <w:t>Отдел по работе с потребителями</w:t>
            </w:r>
          </w:p>
        </w:tc>
      </w:tr>
      <w:tr w:rsidR="00FC0FB7" ns2:paraId="170C0525" ns2:textId="77777777" w:rsidTr="00582F94">
        <w:tc>
          <w:tcPr>
            <w:tcW w:w="846" w:type="dxa"/>
            <w:vMerge/>
          </w:tcPr>
          <w:p ns2:paraId="106F2FE7" ns2:textId="77777777" w:rsidR="00FC0FB7" w:rsidRDefault="00FC0FB7" w:rsidP="00DE5B2F">
            <w:pPr>
              <w:ind w:firstLine="0"/>
            </w:pPr>
          </w:p>
        </w:tc>
        <w:tc>
          <w:tcPr>
            <w:tcW w:w="3544" w:type="dxa"/>
            <w:vMerge/>
          </w:tcPr>
          <w:p ns2:paraId="148D6D50" ns2:textId="77777777" w:rsidR="00FC0FB7" w:rsidRPr="008E6B28" w:rsidRDefault="00FC0FB7" w:rsidP="008E6B28">
            <w:pPr>
              <w:ind w:firstLine="0"/>
            </w:pPr>
          </w:p>
        </w:tc>
        <w:tc>
          <w:tcPr>
            <w:tcW w:w="4391" w:type="dxa"/>
          </w:tcPr>
          <w:p ns2:paraId="10A758FA" ns2:textId="6312BD9B" w:rsidR="00FC0FB7" w:rsidRPr="00B70FB9" w:rsidRDefault="00FC0FB7" w:rsidP="00093D24">
            <w:pPr>
              <w:ind w:firstLine="0"/>
            </w:pPr>
            <w:r w:rsidRPr="00093D24">
              <w:t>2</w:t>
            </w:r>
            <w:r w:rsidRPr="00962ADF">
              <w:t>.2 Анализ структуры потребления по категориям потребителей</w:t>
            </w:r>
          </w:p>
        </w:tc>
        <w:tc>
          <w:tcPr>
            <w:tcW w:w="1562" w:type="dxa"/>
          </w:tcPr>
          <w:p ns2:paraId="7F0D2A29" ns2:textId="1D1C7269" w:rsidR="00FC0FB7" w:rsidRPr="00B70FB9" w:rsidRDefault="00FC0FB7" w:rsidP="00DE5B2F">
            <w:pPr>
              <w:ind w:firstLine="0"/>
            </w:pPr>
            <w:r>
              <w:t>А</w:t>
            </w:r>
          </w:p>
        </w:tc>
        <w:tc>
          <w:tcPr>
            <w:tcW w:w="4217" w:type="dxa"/>
          </w:tcPr>
          <w:p ns2:paraId="371761B4" ns2:textId="66EBE8F9" w:rsidR="00FC0FB7" w:rsidRPr="00B70FB9" w:rsidRDefault="00FC0FB7" w:rsidP="009C2F29">
            <w:pPr>
              <w:ind w:firstLine="0"/>
            </w:pPr>
            <w:r>
              <w:t>Аналитический отдел</w:t>
            </w:r>
          </w:p>
        </w:tc>
      </w:tr>
      <w:tr w:rsidR="00FC0FB7" ns2:paraId="0E6C9A15" ns2:textId="77777777" w:rsidTr="00582F94">
        <w:tc>
          <w:tcPr>
            <w:tcW w:w="846" w:type="dxa"/>
            <w:vMerge/>
          </w:tcPr>
          <w:p ns2:paraId="03DB5706" ns2:textId="77777777" w:rsidR="00FC0FB7" w:rsidRDefault="00FC0FB7" w:rsidP="00DE5B2F">
            <w:pPr>
              <w:ind w:firstLine="0"/>
            </w:pPr>
          </w:p>
        </w:tc>
        <w:tc>
          <w:tcPr>
            <w:tcW w:w="3544" w:type="dxa"/>
            <w:vMerge/>
          </w:tcPr>
          <w:p ns2:paraId="10A62885" ns2:textId="77777777" w:rsidR="00FC0FB7" w:rsidRPr="008E6B28" w:rsidRDefault="00FC0FB7" w:rsidP="008E6B28">
            <w:pPr>
              <w:ind w:firstLine="0"/>
            </w:pPr>
          </w:p>
        </w:tc>
        <w:tc>
          <w:tcPr>
            <w:tcW w:w="4391" w:type="dxa"/>
          </w:tcPr>
          <w:p ns2:paraId="516D37A7" ns2:textId="49A4E5C9" w:rsidR="00FC0FB7" w:rsidRPr="00B70FB9" w:rsidRDefault="00FC0FB7" w:rsidP="00093D24">
            <w:pPr>
              <w:ind w:firstLine="0"/>
            </w:pPr>
            <w:r w:rsidRPr="00093D24">
              <w:t>2.3 Контроль параметров качества поставляемой электроэнергии</w:t>
            </w:r>
          </w:p>
        </w:tc>
        <w:tc>
          <w:tcPr>
            <w:tcW w:w="1562" w:type="dxa"/>
          </w:tcPr>
          <w:p ns2:paraId="65FCEA7E" ns2:textId="675DDCFD" w:rsidR="00FC0FB7" w:rsidRPr="00B70FB9" w:rsidRDefault="00FC0FB7" w:rsidP="00DE5B2F">
            <w:pPr>
              <w:ind w:firstLine="0"/>
            </w:pPr>
            <w:r>
              <w:t>Т</w:t>
            </w:r>
          </w:p>
        </w:tc>
        <w:tc>
          <w:tcPr>
            <w:tcW w:w="4217" w:type="dxa"/>
          </w:tcPr>
          <w:p ns2:paraId="32BCC209" ns2:textId="5EC021A5" w:rsidR="00FC0FB7" w:rsidRPr="00B70FB9" w:rsidRDefault="00FC0FB7" w:rsidP="00DE5B2F">
            <w:pPr>
              <w:ind w:firstLine="0"/>
            </w:pPr>
            <w:r>
              <w:t>Технический отдел</w:t>
            </w:r>
          </w:p>
        </w:tc>
      </w:tr>
      <w:tr w:rsidR="00FC0FB7" ns2:paraId="5535E39C" ns2:textId="77777777" w:rsidTr="00582F94">
        <w:tc>
          <w:tcPr>
            <w:tcW w:w="846" w:type="dxa"/>
            <w:vMerge/>
          </w:tcPr>
          <w:p ns2:paraId="055858F4" ns2:textId="77777777" w:rsidR="00FC0FB7" w:rsidRDefault="00FC0FB7" w:rsidP="00DE5B2F">
            <w:pPr>
              <w:ind w:firstLine="0"/>
            </w:pPr>
          </w:p>
        </w:tc>
        <w:tc>
          <w:tcPr>
            <w:tcW w:w="3544" w:type="dxa"/>
            <w:vMerge/>
          </w:tcPr>
          <w:p ns2:paraId="2959499B" ns2:textId="77777777" w:rsidR="00FC0FB7" w:rsidRPr="008E6B28" w:rsidRDefault="00FC0FB7" w:rsidP="008E6B28">
            <w:pPr>
              <w:ind w:firstLine="0"/>
            </w:pPr>
          </w:p>
        </w:tc>
        <w:tc>
          <w:tcPr>
            <w:tcW w:w="4391" w:type="dxa"/>
          </w:tcPr>
          <w:p ns2:paraId="6169854A" ns2:textId="42F71F80" w:rsidR="00FC0FB7" w:rsidRPr="00B70FB9" w:rsidRDefault="00FC0FB7" w:rsidP="00093D24">
            <w:pPr>
              <w:ind w:firstLine="0"/>
            </w:pPr>
            <w:r w:rsidRPr="00093D24">
              <w:t>2.4 Мониторинг фактического потребления электроэнергии</w:t>
            </w:r>
          </w:p>
        </w:tc>
        <w:tc>
          <w:tcPr>
            <w:tcW w:w="1562" w:type="dxa"/>
          </w:tcPr>
          <w:p ns2:paraId="282B5AC0" ns2:textId="16F3D49E" w:rsidR="00FC0FB7" w:rsidRPr="00B70FB9" w:rsidRDefault="00FC0FB7" w:rsidP="00DE5B2F">
            <w:pPr>
              <w:ind w:firstLine="0"/>
            </w:pPr>
            <w:r>
              <w:t>У</w:t>
            </w:r>
          </w:p>
        </w:tc>
        <w:tc>
          <w:tcPr>
            <w:tcW w:w="4217" w:type="dxa"/>
          </w:tcPr>
          <w:p ns2:paraId="22453CB0" ns2:textId="2EDCD835" w:rsidR="00FC0FB7" w:rsidRPr="00B70FB9" w:rsidRDefault="00FC0FB7" w:rsidP="00DE5B2F">
            <w:pPr>
              <w:ind w:firstLine="0"/>
            </w:pPr>
            <w:r>
              <w:t>Отдел учета электроэнергии</w:t>
            </w:r>
          </w:p>
        </w:tc>
      </w:tr>
      <w:tr w:rsidR="005A19AC" ns2:paraId="449057B3" ns2:textId="77777777" w:rsidTr="00582F94">
        <w:tc>
          <w:tcPr>
            <w:tcW w:w="846" w:type="dxa"/>
            <w:vMerge w:val="restart"/>
          </w:tcPr>
          <w:p ns2:paraId="35C7A042" ns2:textId="1F8337CA" w:rsidR="005A19AC" w:rsidRDefault="005A19AC" w:rsidP="00DE5B2F">
            <w:pPr>
              <w:ind w:firstLine="0"/>
            </w:pPr>
            <w:r>
              <w:t>3</w:t>
            </w:r>
          </w:p>
        </w:tc>
        <w:tc>
          <w:tcPr>
            <w:tcW w:w="3544" w:type="dxa"/>
            <w:vMerge w:val="restart"/>
          </w:tcPr>
          <w:p ns2:paraId="465BC996" ns2:textId="65BAA071" w:rsidR="005A19AC" w:rsidRPr="00604920" w:rsidRDefault="005A19AC" w:rsidP="00604920">
            <w:pPr>
              <w:ind w:firstLine="0"/>
            </w:pPr>
            <w:r w:rsidRPr="00604920">
              <w:t>Расчеты с потребителями (биллинг)</w:t>
            </w:r>
          </w:p>
        </w:tc>
        <w:tc>
          <w:tcPr>
            <w:tcW w:w="4391" w:type="dxa"/>
          </w:tcPr>
          <w:p ns2:paraId="4A514F84" ns2:textId="3EDBFCDC" w:rsidR="005A19AC" w:rsidRPr="00093D24" w:rsidRDefault="005A19AC" w:rsidP="00604920">
            <w:pPr>
              <w:ind w:firstLine="0"/>
            </w:pPr>
            <w:r w:rsidRPr="00604920">
              <w:t>3.1 Сбор и ввод показаний приборов учета</w:t>
            </w:r>
          </w:p>
        </w:tc>
        <w:tc>
          <w:tcPr>
            <w:tcW w:w="1562" w:type="dxa"/>
          </w:tcPr>
          <w:p ns2:paraId="2C64547E" ns2:textId="170622E3" w:rsidR="005A19AC" w:rsidRDefault="005A19AC" w:rsidP="00DE5B2F">
            <w:pPr>
              <w:ind w:firstLine="0"/>
            </w:pPr>
            <w:r>
              <w:t>У</w:t>
            </w:r>
          </w:p>
        </w:tc>
        <w:tc>
          <w:tcPr>
            <w:tcW w:w="4217" w:type="dxa"/>
          </w:tcPr>
          <w:p ns2:paraId="200A41F0" ns2:textId="280C8FB2" w:rsidR="005A19AC" w:rsidRDefault="005A19AC" w:rsidP="008F5638">
            <w:pPr>
              <w:ind w:firstLine="0"/>
            </w:pPr>
            <w:r w:rsidRPr="008F5638">
              <w:t>Операторы по работе с клиентами</w:t>
            </w:r>
          </w:p>
        </w:tc>
      </w:tr>
      <w:tr w:rsidR="005A19AC" ns2:paraId="2B22F099" ns2:textId="77777777" w:rsidTr="00582F94">
        <w:tc>
          <w:tcPr>
            <w:tcW w:w="846" w:type="dxa"/>
            <w:vMerge/>
          </w:tcPr>
          <w:p ns2:paraId="47968B4C" ns2:textId="77777777" w:rsidR="005A19AC" w:rsidRDefault="005A19AC" w:rsidP="00DE5B2F">
            <w:pPr>
              <w:ind w:firstLine="0"/>
            </w:pPr>
          </w:p>
        </w:tc>
        <w:tc>
          <w:tcPr>
            <w:tcW w:w="3544" w:type="dxa"/>
            <w:vMerge/>
          </w:tcPr>
          <w:p ns2:paraId="756AC609" ns2:textId="77777777" w:rsidR="005A19AC" w:rsidRPr="008E6B28" w:rsidRDefault="005A19AC" w:rsidP="008E6B28">
            <w:pPr>
              <w:ind w:firstLine="0"/>
            </w:pPr>
          </w:p>
        </w:tc>
        <w:tc>
          <w:tcPr>
            <w:tcW w:w="4391" w:type="dxa"/>
          </w:tcPr>
          <w:p ns2:paraId="1C3C48E6" ns2:textId="5E4FBB55" w:rsidR="005A19AC" w:rsidRPr="00093D24" w:rsidRDefault="005A19AC" w:rsidP="00604920">
            <w:pPr>
              <w:ind w:firstLine="0"/>
            </w:pPr>
            <w:r w:rsidRPr="00604920">
              <w:t>3.2 Расчет стоимости потребленной электроэнергии по тарифам</w:t>
            </w:r>
          </w:p>
        </w:tc>
        <w:tc>
          <w:tcPr>
            <w:tcW w:w="1562" w:type="dxa"/>
          </w:tcPr>
          <w:p ns2:paraId="4FC55C52" ns2:textId="2A2CA1A3" w:rsidR="005A19AC" w:rsidRDefault="005A19AC" w:rsidP="00DE5B2F">
            <w:pPr>
              <w:ind w:firstLine="0"/>
            </w:pPr>
            <w:r>
              <w:t>Т</w:t>
            </w:r>
          </w:p>
        </w:tc>
        <w:tc>
          <w:tcPr>
            <w:tcW w:w="4217" w:type="dxa"/>
          </w:tcPr>
          <w:p ns2:paraId="61739B8A" ns2:textId="7D3FDB9A" w:rsidR="005A19AC" w:rsidRDefault="005A19AC" w:rsidP="001103B3">
            <w:pPr>
              <w:ind w:firstLine="0"/>
            </w:pPr>
            <w:r w:rsidRPr="001103B3">
              <w:t xml:space="preserve">Биллинговая система SAP </w:t>
            </w:r>
            <w:proofErr w:type="spellStart"/>
            <w:r w:rsidRPr="001103B3">
              <w:t>for</w:t>
            </w:r>
            <w:proofErr w:type="spellEnd"/>
            <w:r w:rsidRPr="001103B3">
              <w:t xml:space="preserve"> Utilities</w:t>
            </w:r>
          </w:p>
        </w:tc>
      </w:tr>
      <w:tr w:rsidR="005A19AC" ns2:paraId="6F797B7F" ns2:textId="77777777" w:rsidTr="00582F94">
        <w:tc>
          <w:tcPr>
            <w:tcW w:w="846" w:type="dxa"/>
            <w:vMerge/>
          </w:tcPr>
          <w:p ns2:paraId="3882C24B" ns2:textId="77777777" w:rsidR="005A19AC" w:rsidRDefault="005A19AC" w:rsidP="00DE5B2F">
            <w:pPr>
              <w:ind w:firstLine="0"/>
            </w:pPr>
          </w:p>
        </w:tc>
        <w:tc>
          <w:tcPr>
            <w:tcW w:w="3544" w:type="dxa"/>
            <w:vMerge/>
          </w:tcPr>
          <w:p ns2:paraId="0B6497C2" ns2:textId="77777777" w:rsidR="005A19AC" w:rsidRPr="008E6B28" w:rsidRDefault="005A19AC" w:rsidP="008E6B28">
            <w:pPr>
              <w:ind w:firstLine="0"/>
            </w:pPr>
          </w:p>
        </w:tc>
        <w:tc>
          <w:tcPr>
            <w:tcW w:w="4391" w:type="dxa"/>
          </w:tcPr>
          <w:p ns2:paraId="2D1E9F28" ns2:textId="2140775B" w:rsidR="005A19AC" w:rsidRPr="00093D24" w:rsidRDefault="005A19AC" w:rsidP="00604920">
            <w:pPr>
              <w:ind w:firstLine="0"/>
            </w:pPr>
            <w:r w:rsidRPr="00604920">
              <w:t>3.3 Формирование и доставка счетов потребителям</w:t>
            </w:r>
          </w:p>
        </w:tc>
        <w:tc>
          <w:tcPr>
            <w:tcW w:w="1562" w:type="dxa"/>
          </w:tcPr>
          <w:p ns2:paraId="0ACC856B" ns2:textId="0D41B3A6" w:rsidR="005A19AC" w:rsidRDefault="005A19AC" w:rsidP="00DE5B2F">
            <w:pPr>
              <w:ind w:firstLine="0"/>
            </w:pPr>
            <w:r>
              <w:t>Т</w:t>
            </w:r>
          </w:p>
        </w:tc>
        <w:tc>
          <w:tcPr>
            <w:tcW w:w="4217" w:type="dxa"/>
          </w:tcPr>
          <w:p ns2:paraId="63272313" ns2:textId="08DAD4FB" w:rsidR="005A19AC" w:rsidRDefault="005A19AC" w:rsidP="001103B3">
            <w:pPr>
              <w:ind w:firstLine="0"/>
            </w:pPr>
            <w:r w:rsidRPr="001103B3">
              <w:t>Отдел биллинга</w:t>
            </w:r>
          </w:p>
        </w:tc>
      </w:tr>
      <w:tr w:rsidR="005A19AC" ns2:paraId="111D176F" ns2:textId="77777777" w:rsidTr="00582F94">
        <w:tc>
          <w:tcPr>
            <w:tcW w:w="846" w:type="dxa"/>
            <w:vMerge/>
          </w:tcPr>
          <w:p ns2:paraId="052857BA" ns2:textId="77777777" w:rsidR="005A19AC" w:rsidRDefault="005A19AC" w:rsidP="00DE5B2F">
            <w:pPr>
              <w:ind w:firstLine="0"/>
            </w:pPr>
          </w:p>
        </w:tc>
        <w:tc>
          <w:tcPr>
            <w:tcW w:w="3544" w:type="dxa"/>
            <w:vMerge/>
          </w:tcPr>
          <w:p ns2:paraId="77BA1F6F" ns2:textId="77777777" w:rsidR="005A19AC" w:rsidRPr="008E6B28" w:rsidRDefault="005A19AC" w:rsidP="008E6B28">
            <w:pPr>
              <w:ind w:firstLine="0"/>
            </w:pPr>
          </w:p>
        </w:tc>
        <w:tc>
          <w:tcPr>
            <w:tcW w:w="4391" w:type="dxa"/>
          </w:tcPr>
          <w:p ns2:paraId="3A54CD40" ns2:textId="796545A5" w:rsidR="005A19AC" w:rsidRPr="00093D24" w:rsidRDefault="005A19AC" w:rsidP="00763545">
            <w:pPr>
              <w:ind w:firstLine="0"/>
            </w:pPr>
            <w:r w:rsidRPr="00763545">
              <w:t>3.4 Прием платежей от потребителей</w:t>
            </w:r>
          </w:p>
        </w:tc>
        <w:tc>
          <w:tcPr>
            <w:tcW w:w="1562" w:type="dxa"/>
          </w:tcPr>
          <w:p ns2:paraId="6252E7B1" ns2:textId="2C959B15" w:rsidR="005A19AC" w:rsidRDefault="005A19AC" w:rsidP="00DE5B2F">
            <w:pPr>
              <w:ind w:firstLine="0"/>
            </w:pPr>
            <w:r>
              <w:t>У</w:t>
            </w:r>
          </w:p>
        </w:tc>
        <w:tc>
          <w:tcPr>
            <w:tcW w:w="4217" w:type="dxa"/>
          </w:tcPr>
          <w:p ns2:paraId="218F4A2B" ns2:textId="2E87CBE3" w:rsidR="005A19AC" w:rsidRDefault="005A19AC" w:rsidP="001103B3">
            <w:pPr>
              <w:ind w:firstLine="0"/>
            </w:pPr>
            <w:r w:rsidRPr="001103B3">
              <w:t>Кассиры, Операторы отделений</w:t>
            </w:r>
          </w:p>
        </w:tc>
      </w:tr>
      <w:tr w:rsidR="005A19AC" ns2:paraId="49D1E421" ns2:textId="77777777" w:rsidTr="00582F94">
        <w:tc>
          <w:tcPr>
            <w:tcW w:w="846" w:type="dxa"/>
            <w:vMerge/>
          </w:tcPr>
          <w:p ns2:paraId="5915AB5B" ns2:textId="77777777" w:rsidR="005A19AC" w:rsidRDefault="005A19AC" w:rsidP="00DE5B2F">
            <w:pPr>
              <w:ind w:firstLine="0"/>
            </w:pPr>
          </w:p>
        </w:tc>
        <w:tc>
          <w:tcPr>
            <w:tcW w:w="3544" w:type="dxa"/>
            <w:vMerge/>
          </w:tcPr>
          <w:p ns2:paraId="2F5BBAB2" ns2:textId="77777777" w:rsidR="005A19AC" w:rsidRPr="008E6B28" w:rsidRDefault="005A19AC" w:rsidP="008E6B28">
            <w:pPr>
              <w:ind w:firstLine="0"/>
            </w:pPr>
          </w:p>
        </w:tc>
        <w:tc>
          <w:tcPr>
            <w:tcW w:w="4391" w:type="dxa"/>
          </w:tcPr>
          <w:p ns2:paraId="6D160312" ns2:textId="61559D34" w:rsidR="005A19AC" w:rsidRPr="00093D24" w:rsidRDefault="005A19AC" w:rsidP="00763545">
            <w:pPr>
              <w:ind w:firstLine="0"/>
            </w:pPr>
            <w:r w:rsidRPr="00763545">
              <w:t>3.5 Анализ дебиторской задолженности</w:t>
            </w:r>
          </w:p>
        </w:tc>
        <w:tc>
          <w:tcPr>
            <w:tcW w:w="1562" w:type="dxa"/>
          </w:tcPr>
          <w:p ns2:paraId="0080C387" ns2:textId="026B3BD1" w:rsidR="005A19AC" w:rsidRDefault="005A19AC" w:rsidP="00DE5B2F">
            <w:pPr>
              <w:ind w:firstLine="0"/>
            </w:pPr>
            <w:r>
              <w:t>А</w:t>
            </w:r>
          </w:p>
        </w:tc>
        <w:tc>
          <w:tcPr>
            <w:tcW w:w="4217" w:type="dxa"/>
          </w:tcPr>
          <w:p ns2:paraId="66D9BA6D" ns2:textId="46B4F6A0" w:rsidR="005A19AC" w:rsidRDefault="005A19AC" w:rsidP="005A19AC">
            <w:pPr>
              <w:ind w:firstLine="0"/>
            </w:pPr>
            <w:r w:rsidRPr="005A19AC">
              <w:t>Финансовый отдел</w:t>
            </w:r>
          </w:p>
        </w:tc>
      </w:tr>
      <w:tr w:rsidR="005A19AC" ns2:paraId="225A1C61" ns2:textId="77777777" w:rsidTr="00582F94">
        <w:tc>
          <w:tcPr>
            <w:tcW w:w="846" w:type="dxa"/>
            <w:vMerge/>
          </w:tcPr>
          <w:p ns2:paraId="6D4F7061" ns2:textId="77777777" w:rsidR="005A19AC" w:rsidRDefault="005A19AC" w:rsidP="00DE5B2F">
            <w:pPr>
              <w:ind w:firstLine="0"/>
            </w:pPr>
          </w:p>
        </w:tc>
        <w:tc>
          <w:tcPr>
            <w:tcW w:w="3544" w:type="dxa"/>
            <w:vMerge/>
          </w:tcPr>
          <w:p ns2:paraId="1B9732A0" ns2:textId="77777777" w:rsidR="005A19AC" w:rsidRPr="008E6B28" w:rsidRDefault="005A19AC" w:rsidP="008E6B28">
            <w:pPr>
              <w:ind w:firstLine="0"/>
            </w:pPr>
          </w:p>
        </w:tc>
        <w:tc>
          <w:tcPr>
            <w:tcW w:w="4391" w:type="dxa"/>
          </w:tcPr>
          <w:p ns2:paraId="127DE17F" ns2:textId="33A1573C" w:rsidR="005A19AC" w:rsidRPr="00093D24" w:rsidRDefault="005A19AC" w:rsidP="00763545">
            <w:pPr>
              <w:ind w:firstLine="0"/>
            </w:pPr>
            <w:r w:rsidRPr="00763545">
              <w:t>3.6 Взыскание просроченной задолженности</w:t>
            </w:r>
          </w:p>
        </w:tc>
        <w:tc>
          <w:tcPr>
            <w:tcW w:w="1562" w:type="dxa"/>
          </w:tcPr>
          <w:p ns2:paraId="02406F8D" ns2:textId="7A53E118" w:rsidR="005A19AC" w:rsidRDefault="005A19AC" w:rsidP="00DE5B2F">
            <w:pPr>
              <w:ind w:firstLine="0"/>
            </w:pPr>
            <w:r>
              <w:t>О</w:t>
            </w:r>
          </w:p>
        </w:tc>
        <w:tc>
          <w:tcPr>
            <w:tcW w:w="4217" w:type="dxa"/>
          </w:tcPr>
          <w:p ns2:paraId="7D04205A" ns2:textId="22049E0A" w:rsidR="005A19AC" w:rsidRDefault="005A19AC" w:rsidP="005A19AC">
            <w:pPr>
              <w:ind w:firstLine="0"/>
            </w:pPr>
            <w:r w:rsidRPr="005A19AC">
              <w:t>Отдел по работе с задолженностью</w:t>
            </w:r>
          </w:p>
        </w:tc>
      </w:tr>
      <w:tr w:rsidR="00B86545" ns2:paraId="11359ADD" ns2:textId="77777777" w:rsidTr="00582F94">
        <w:tc>
          <w:tcPr>
            <w:tcW w:w="846" w:type="dxa"/>
            <w:vMerge w:val="restart"/>
          </w:tcPr>
          <w:p ns2:paraId="4DA89937" ns2:textId="26BEE148" w:rsidR="00B86545" w:rsidRDefault="00B86545" w:rsidP="00DE5B2F">
            <w:pPr>
              <w:ind w:firstLine="0"/>
            </w:pPr>
            <w:r>
              <w:t>4</w:t>
            </w:r>
          </w:p>
        </w:tc>
        <w:tc>
          <w:tcPr>
            <w:tcW w:w="3544" w:type="dxa"/>
            <w:vMerge w:val="restart"/>
          </w:tcPr>
          <w:p ns2:paraId="580AAA1F" ns2:textId="14FF71D6" w:rsidR="00B86545" w:rsidRPr="008E6B28" w:rsidRDefault="00B86545" w:rsidP="008E6B28">
            <w:pPr>
              <w:ind w:firstLine="0"/>
            </w:pPr>
            <w:r>
              <w:t>Техническое обеспечение</w:t>
            </w:r>
          </w:p>
        </w:tc>
        <w:tc>
          <w:tcPr>
            <w:tcW w:w="4391" w:type="dxa"/>
          </w:tcPr>
          <w:p ns2:paraId="2C2D4A9E" ns2:textId="303D973E" w:rsidR="00B86545" w:rsidRPr="00093D24" w:rsidRDefault="00B86545" w:rsidP="003249E0">
            <w:pPr>
              <w:ind w:firstLine="0"/>
            </w:pPr>
            <w:r w:rsidRPr="003249E0">
              <w:t>4.1 Мониторинг состояния приборов учета</w:t>
            </w:r>
          </w:p>
        </w:tc>
        <w:tc>
          <w:tcPr>
            <w:tcW w:w="1562" w:type="dxa"/>
          </w:tcPr>
          <w:p ns2:paraId="609463B1" ns2:textId="729B7E57" w:rsidR="00B86545" w:rsidRDefault="00B86545" w:rsidP="00DE5B2F">
            <w:pPr>
              <w:ind w:firstLine="0"/>
            </w:pPr>
            <w:r>
              <w:t>Т</w:t>
            </w:r>
          </w:p>
        </w:tc>
        <w:tc>
          <w:tcPr>
            <w:tcW w:w="4217" w:type="dxa"/>
          </w:tcPr>
          <w:p ns2:paraId="37C16467" ns2:textId="7E1F364D" w:rsidR="00B86545" w:rsidRDefault="00B86545" w:rsidP="00E32EE3">
            <w:pPr>
              <w:ind w:firstLine="0"/>
            </w:pPr>
            <w:r w:rsidRPr="00E32EE3">
              <w:t>Технические специалисты</w:t>
            </w:r>
          </w:p>
        </w:tc>
      </w:tr>
      <w:tr w:rsidR="00B86545" ns2:paraId="2BFFB04F" ns2:textId="77777777" w:rsidTr="00582F94">
        <w:tc>
          <w:tcPr>
            <w:tcW w:w="846" w:type="dxa"/>
            <w:vMerge/>
          </w:tcPr>
          <w:p ns2:paraId="79A5EEC2" ns2:textId="77777777" w:rsidR="00B86545" w:rsidRDefault="00B86545" w:rsidP="00DE5B2F">
            <w:pPr>
              <w:ind w:firstLine="0"/>
            </w:pPr>
          </w:p>
        </w:tc>
        <w:tc>
          <w:tcPr>
            <w:tcW w:w="3544" w:type="dxa"/>
            <w:vMerge/>
          </w:tcPr>
          <w:p ns2:paraId="6DC5798A" ns2:textId="77777777" w:rsidR="00B86545" w:rsidRDefault="00B86545" w:rsidP="008E6B28">
            <w:pPr>
              <w:ind w:firstLine="0"/>
            </w:pPr>
          </w:p>
        </w:tc>
        <w:tc>
          <w:tcPr>
            <w:tcW w:w="4391" w:type="dxa"/>
          </w:tcPr>
          <w:p ns2:paraId="4BD4A715" ns2:textId="355DD009" w:rsidR="00B86545" w:rsidRPr="00093D24" w:rsidRDefault="00B86545" w:rsidP="003249E0">
            <w:pPr>
              <w:ind w:firstLine="0"/>
            </w:pPr>
            <w:r w:rsidRPr="003249E0">
              <w:t>4.2 Планирование ремонтных работ</w:t>
            </w:r>
          </w:p>
        </w:tc>
        <w:tc>
          <w:tcPr>
            <w:tcW w:w="1562" w:type="dxa"/>
          </w:tcPr>
          <w:p ns2:paraId="381AA586" ns2:textId="524AC145" w:rsidR="00B86545" w:rsidRDefault="00B86545" w:rsidP="00DE5B2F">
            <w:pPr>
              <w:ind w:firstLine="0"/>
            </w:pPr>
            <w:r>
              <w:t>А</w:t>
            </w:r>
          </w:p>
        </w:tc>
        <w:tc>
          <w:tcPr>
            <w:tcW w:w="4217" w:type="dxa"/>
          </w:tcPr>
          <w:p ns2:paraId="714CD7CC" ns2:textId="2E17A660" w:rsidR="00B86545" w:rsidRDefault="00B86545" w:rsidP="00DE5B2F">
            <w:pPr>
              <w:ind w:firstLine="0"/>
            </w:pPr>
            <w:r>
              <w:t>Технический отдел</w:t>
            </w:r>
          </w:p>
        </w:tc>
      </w:tr>
      <w:tr w:rsidR="00B86545" ns2:paraId="168FF8DC" ns2:textId="77777777" w:rsidTr="00582F94">
        <w:tc>
          <w:tcPr>
            <w:tcW w:w="846" w:type="dxa"/>
            <w:vMerge/>
          </w:tcPr>
          <w:p ns2:paraId="02D03E26" ns2:textId="77777777" w:rsidR="00B86545" w:rsidRDefault="00B86545" w:rsidP="00DE5B2F">
            <w:pPr>
              <w:ind w:firstLine="0"/>
            </w:pPr>
          </w:p>
        </w:tc>
        <w:tc>
          <w:tcPr>
            <w:tcW w:w="3544" w:type="dxa"/>
            <w:vMerge/>
          </w:tcPr>
          <w:p ns2:paraId="09ECDA0D" ns2:textId="77777777" w:rsidR="00B86545" w:rsidRDefault="00B86545" w:rsidP="008E6B28">
            <w:pPr>
              <w:ind w:firstLine="0"/>
            </w:pPr>
          </w:p>
        </w:tc>
        <w:tc>
          <w:tcPr>
            <w:tcW w:w="4391" w:type="dxa"/>
          </w:tcPr>
          <w:p ns2:paraId="5E75D893" ns2:textId="024668FE" w:rsidR="00B86545" w:rsidRPr="00093D24" w:rsidRDefault="00B86545" w:rsidP="00455E29">
            <w:pPr>
              <w:ind w:firstLine="0"/>
            </w:pPr>
            <w:r w:rsidRPr="00455E29">
              <w:t>4.3 Проведение ремонта и замена оборудования</w:t>
            </w:r>
          </w:p>
        </w:tc>
        <w:tc>
          <w:tcPr>
            <w:tcW w:w="1562" w:type="dxa"/>
          </w:tcPr>
          <w:p ns2:paraId="6A02648B" ns2:textId="18E5630A" w:rsidR="00B86545" w:rsidRDefault="00B86545" w:rsidP="00DE5B2F">
            <w:pPr>
              <w:ind w:firstLine="0"/>
            </w:pPr>
            <w:r>
              <w:t>Т</w:t>
            </w:r>
          </w:p>
        </w:tc>
        <w:tc>
          <w:tcPr>
            <w:tcW w:w="4217" w:type="dxa"/>
          </w:tcPr>
          <w:p ns2:paraId="78D821A7" ns2:textId="04E283A8" w:rsidR="00B86545" w:rsidRDefault="00B86545" w:rsidP="00DE5B2F">
            <w:pPr>
              <w:ind w:firstLine="0"/>
            </w:pPr>
            <w:r>
              <w:t>Ремонтные бригады</w:t>
            </w:r>
          </w:p>
        </w:tc>
      </w:tr>
      <w:tr w:rsidR="00B86545" ns2:paraId="1D0CDFBA" ns2:textId="77777777" w:rsidTr="00582F94">
        <w:tc>
          <w:tcPr>
            <w:tcW w:w="846" w:type="dxa"/>
            <w:vMerge/>
          </w:tcPr>
          <w:p ns2:paraId="6CF94251" ns2:textId="77777777" w:rsidR="00B86545" w:rsidRDefault="00B86545" w:rsidP="00DE5B2F">
            <w:pPr>
              <w:ind w:firstLine="0"/>
            </w:pPr>
          </w:p>
        </w:tc>
        <w:tc>
          <w:tcPr>
            <w:tcW w:w="3544" w:type="dxa"/>
            <w:vMerge/>
          </w:tcPr>
          <w:p ns2:paraId="31721B02" ns2:textId="77777777" w:rsidR="00B86545" w:rsidRDefault="00B86545" w:rsidP="008E6B28">
            <w:pPr>
              <w:ind w:firstLine="0"/>
            </w:pPr>
          </w:p>
        </w:tc>
        <w:tc>
          <w:tcPr>
            <w:tcW w:w="4391" w:type="dxa"/>
          </w:tcPr>
          <w:p ns2:paraId="0182DFB1" ns2:textId="2F911E54" w:rsidR="00B86545" w:rsidRPr="00093D24" w:rsidRDefault="00B86545" w:rsidP="00455E29">
            <w:pPr>
              <w:ind w:firstLine="0"/>
            </w:pPr>
            <w:r w:rsidRPr="00455E29">
              <w:t>4.4 Контроль качества выполненных работ</w:t>
            </w:r>
          </w:p>
        </w:tc>
        <w:tc>
          <w:tcPr>
            <w:tcW w:w="1562" w:type="dxa"/>
          </w:tcPr>
          <w:p ns2:paraId="14CC331D" ns2:textId="33152A7C" w:rsidR="00B86545" w:rsidRDefault="00B86545" w:rsidP="00DE5B2F">
            <w:pPr>
              <w:ind w:firstLine="0"/>
            </w:pPr>
            <w:r>
              <w:t>О</w:t>
            </w:r>
          </w:p>
        </w:tc>
        <w:tc>
          <w:tcPr>
            <w:tcW w:w="4217" w:type="dxa"/>
          </w:tcPr>
          <w:p ns2:paraId="78D1A0A5" ns2:textId="53D723B4" w:rsidR="00B86545" w:rsidRDefault="00B86545" w:rsidP="00DE5B2F">
            <w:pPr>
              <w:ind w:firstLine="0"/>
            </w:pPr>
            <w:r>
              <w:t>Технический директор</w:t>
            </w:r>
          </w:p>
        </w:tc>
      </w:tr>
      <w:tr w:rsidR="00E91350" ns2:paraId="027D66D0" ns2:textId="77777777" w:rsidTr="00582F94">
        <w:tc>
          <w:tcPr>
            <w:tcW w:w="846" w:type="dxa"/>
            <w:vMerge w:val="restart"/>
          </w:tcPr>
          <w:p ns2:paraId="71CBF05A" ns2:textId="385D4F80" w:rsidR="00E91350" w:rsidRDefault="00E91350" w:rsidP="00DE5B2F">
            <w:pPr>
              <w:ind w:firstLine="0"/>
            </w:pPr>
            <w:r>
              <w:t>5</w:t>
            </w:r>
          </w:p>
        </w:tc>
        <w:tc>
          <w:tcPr>
            <w:tcW w:w="3544" w:type="dxa"/>
            <w:vMerge w:val="restart"/>
          </w:tcPr>
          <w:p ns2:paraId="37D09658" ns2:textId="48F6F360" w:rsidR="00E91350" w:rsidRPr="00B86545" w:rsidRDefault="00E91350" w:rsidP="00B86545">
            <w:pPr>
              <w:ind w:firstLine="0"/>
            </w:pPr>
            <w:r w:rsidRPr="00B86545">
              <w:t>Клиентское обслуживание</w:t>
            </w:r>
          </w:p>
        </w:tc>
        <w:tc>
          <w:tcPr>
            <w:tcW w:w="4391" w:type="dxa"/>
          </w:tcPr>
          <w:p ns2:paraId="58248C4D" ns2:textId="1974F0C1" w:rsidR="00E91350" w:rsidRPr="00455E29" w:rsidRDefault="00E91350" w:rsidP="00E12263">
            <w:pPr>
              <w:ind w:firstLine="0"/>
            </w:pPr>
            <w:r w:rsidRPr="00E12263">
              <w:t>5.1 Прием звонков и обращений в контакт-центре</w:t>
            </w:r>
          </w:p>
        </w:tc>
        <w:tc>
          <w:tcPr>
            <w:tcW w:w="1562" w:type="dxa"/>
          </w:tcPr>
          <w:p ns2:paraId="0D275A1D" ns2:textId="44F733BF" w:rsidR="00E91350" w:rsidRDefault="00E91350" w:rsidP="00DE5B2F">
            <w:pPr>
              <w:ind w:firstLine="0"/>
            </w:pPr>
            <w:r>
              <w:t>У</w:t>
            </w:r>
          </w:p>
        </w:tc>
        <w:tc>
          <w:tcPr>
            <w:tcW w:w="4217" w:type="dxa"/>
          </w:tcPr>
          <w:p ns2:paraId="39B8D2D7" ns2:textId="677429E9" w:rsidR="00E91350" w:rsidRDefault="00E91350" w:rsidP="00CF330D">
            <w:pPr>
              <w:ind w:firstLine="0"/>
            </w:pPr>
            <w:r w:rsidRPr="00CF330D">
              <w:t>Операторы контакт-центра (8-800-1000-763)</w:t>
            </w:r>
          </w:p>
        </w:tc>
      </w:tr>
      <w:tr w:rsidR="00E91350" ns2:paraId="0578ADCA" ns2:textId="77777777" w:rsidTr="00582F94">
        <w:tc>
          <w:tcPr>
            <w:tcW w:w="846" w:type="dxa"/>
            <w:vMerge/>
          </w:tcPr>
          <w:p ns2:paraId="0CC4A787" ns2:textId="77777777" w:rsidR="00E91350" w:rsidRDefault="00E91350" w:rsidP="00DE5B2F">
            <w:pPr>
              <w:ind w:firstLine="0"/>
            </w:pPr>
          </w:p>
        </w:tc>
        <w:tc>
          <w:tcPr>
            <w:tcW w:w="3544" w:type="dxa"/>
            <w:vMerge/>
          </w:tcPr>
          <w:p ns2:paraId="6F5B9E76" ns2:textId="77777777" w:rsidR="00E91350" w:rsidRDefault="00E91350" w:rsidP="008E6B28">
            <w:pPr>
              <w:ind w:firstLine="0"/>
            </w:pPr>
          </w:p>
        </w:tc>
        <w:tc>
          <w:tcPr>
            <w:tcW w:w="4391" w:type="dxa"/>
          </w:tcPr>
          <w:p ns2:paraId="28DB0C74" ns2:textId="700C9A08" w:rsidR="00E91350" w:rsidRPr="00455E29" w:rsidRDefault="00E91350" w:rsidP="00CF330D">
            <w:pPr>
              <w:ind w:firstLine="0"/>
            </w:pPr>
            <w:r w:rsidRPr="00CF330D">
              <w:t>5.2 Консультирование потребителей по вопросам энергоснабжения</w:t>
            </w:r>
          </w:p>
        </w:tc>
        <w:tc>
          <w:tcPr>
            <w:tcW w:w="1562" w:type="dxa"/>
          </w:tcPr>
          <w:p ns2:paraId="76799415" ns2:textId="5A88F296" w:rsidR="00E91350" w:rsidRDefault="00E91350" w:rsidP="00DE5B2F">
            <w:pPr>
              <w:ind w:firstLine="0"/>
            </w:pPr>
            <w:r>
              <w:t>О</w:t>
            </w:r>
          </w:p>
        </w:tc>
        <w:tc>
          <w:tcPr>
            <w:tcW w:w="4217" w:type="dxa"/>
          </w:tcPr>
          <w:p ns2:paraId="3132D095" ns2:textId="6257E889" w:rsidR="00E91350" w:rsidRDefault="00E91350" w:rsidP="00471A24">
            <w:pPr>
              <w:ind w:firstLine="0"/>
            </w:pPr>
            <w:r w:rsidRPr="00471A24">
              <w:t>Специалисты клиентской службы</w:t>
            </w:r>
          </w:p>
        </w:tc>
      </w:tr>
      <w:tr w:rsidR="00E91350" ns2:paraId="4371F30F" ns2:textId="77777777" w:rsidTr="00582F94">
        <w:tc>
          <w:tcPr>
            <w:tcW w:w="846" w:type="dxa"/>
            <w:vMerge/>
          </w:tcPr>
          <w:p ns2:paraId="05BDF08A" ns2:textId="77777777" w:rsidR="00E91350" w:rsidRDefault="00E91350" w:rsidP="00DE5B2F">
            <w:pPr>
              <w:ind w:firstLine="0"/>
            </w:pPr>
          </w:p>
        </w:tc>
        <w:tc>
          <w:tcPr>
            <w:tcW w:w="3544" w:type="dxa"/>
            <w:vMerge/>
          </w:tcPr>
          <w:p ns2:paraId="62C1919B" ns2:textId="77777777" w:rsidR="00E91350" w:rsidRDefault="00E91350" w:rsidP="008E6B28">
            <w:pPr>
              <w:ind w:firstLine="0"/>
            </w:pPr>
          </w:p>
        </w:tc>
        <w:tc>
          <w:tcPr>
            <w:tcW w:w="4391" w:type="dxa"/>
          </w:tcPr>
          <w:p ns2:paraId="36FBDF58" ns2:textId="6D4C366F" w:rsidR="00E91350" w:rsidRPr="00455E29" w:rsidRDefault="00E91350" w:rsidP="00CF330D">
            <w:pPr>
              <w:ind w:firstLine="0"/>
            </w:pPr>
            <w:r w:rsidRPr="00CF330D">
              <w:t>5.3 Регистрация и обработка письменных обращений</w:t>
            </w:r>
          </w:p>
        </w:tc>
        <w:tc>
          <w:tcPr>
            <w:tcW w:w="1562" w:type="dxa"/>
          </w:tcPr>
          <w:p ns2:paraId="77B40C5B" ns2:textId="52CF5A47" w:rsidR="00E91350" w:rsidRDefault="00E91350" w:rsidP="00DE5B2F">
            <w:pPr>
              <w:ind w:firstLine="0"/>
            </w:pPr>
            <w:r>
              <w:t>У</w:t>
            </w:r>
          </w:p>
        </w:tc>
        <w:tc>
          <w:tcPr>
            <w:tcW w:w="4217" w:type="dxa"/>
          </w:tcPr>
          <w:p ns2:paraId="514AF3A5" ns2:textId="1278C1EB" w:rsidR="00E91350" w:rsidRDefault="00E91350" w:rsidP="00471A24">
            <w:pPr>
              <w:ind w:firstLine="0"/>
            </w:pPr>
            <w:r w:rsidRPr="00471A24">
              <w:t>Отдел по работе с обращениями</w:t>
            </w:r>
          </w:p>
        </w:tc>
      </w:tr>
      <w:tr w:rsidR="00E91350" ns2:paraId="67107534" ns2:textId="77777777" w:rsidTr="00582F94">
        <w:tc>
          <w:tcPr>
            <w:tcW w:w="846" w:type="dxa"/>
            <w:vMerge/>
          </w:tcPr>
          <w:p ns2:paraId="13E1F7B2" ns2:textId="77777777" w:rsidR="00E91350" w:rsidRDefault="00E91350" w:rsidP="00DE5B2F">
            <w:pPr>
              <w:ind w:firstLine="0"/>
            </w:pPr>
          </w:p>
        </w:tc>
        <w:tc>
          <w:tcPr>
            <w:tcW w:w="3544" w:type="dxa"/>
            <w:vMerge/>
          </w:tcPr>
          <w:p ns2:paraId="5EE81CC9" ns2:textId="77777777" w:rsidR="00E91350" w:rsidRDefault="00E91350" w:rsidP="008E6B28">
            <w:pPr>
              <w:ind w:firstLine="0"/>
            </w:pPr>
          </w:p>
        </w:tc>
        <w:tc>
          <w:tcPr>
            <w:tcW w:w="4391" w:type="dxa"/>
          </w:tcPr>
          <w:p ns2:paraId="09A542E9" ns2:textId="0A8A9880" w:rsidR="00E91350" w:rsidRPr="00455E29" w:rsidRDefault="00E91350" w:rsidP="00471A24">
            <w:pPr>
              <w:ind w:firstLine="0"/>
            </w:pPr>
            <w:r w:rsidRPr="00471A24">
              <w:t>5.4 Контроль удовлетворенности потребителей</w:t>
            </w:r>
          </w:p>
        </w:tc>
        <w:tc>
          <w:tcPr>
            <w:tcW w:w="1562" w:type="dxa"/>
          </w:tcPr>
          <w:p ns2:paraId="240489BC" ns2:textId="77C7444F" w:rsidR="00E91350" w:rsidRDefault="00E91350" w:rsidP="00DE5B2F">
            <w:pPr>
              <w:ind w:firstLine="0"/>
            </w:pPr>
            <w:r>
              <w:t>А</w:t>
            </w:r>
          </w:p>
        </w:tc>
        <w:tc>
          <w:tcPr>
            <w:tcW w:w="4217" w:type="dxa"/>
          </w:tcPr>
          <w:p ns2:paraId="5D24C7C3" ns2:textId="1776810D" w:rsidR="00E91350" w:rsidRDefault="00E91350" w:rsidP="00E91350">
            <w:pPr>
              <w:ind w:firstLine="0"/>
            </w:pPr>
            <w:r w:rsidRPr="00E91350">
              <w:t>Отдел качества обслуживания</w:t>
            </w:r>
          </w:p>
        </w:tc>
      </w:tr>
      <w:tr w:rsidR="000032CF" ns2:paraId="0D0E8AEC" ns2:textId="77777777" w:rsidTr="00582F94">
        <w:tc>
          <w:tcPr>
            <w:tcW w:w="846" w:type="dxa"/>
            <w:vMerge w:val="restart"/>
          </w:tcPr>
          <w:p ns2:paraId="56AF8EF0" ns2:textId="7C0D7530" w:rsidR="000032CF" w:rsidRDefault="000032CF" w:rsidP="00DE5B2F">
            <w:pPr>
              <w:ind w:firstLine="0"/>
            </w:pPr>
            <w:r>
              <w:t>6</w:t>
            </w:r>
          </w:p>
        </w:tc>
        <w:tc>
          <w:tcPr>
            <w:tcW w:w="3544" w:type="dxa"/>
            <w:vMerge w:val="restart"/>
          </w:tcPr>
          <w:p ns2:paraId="280B7FE8" ns2:textId="45B874B5" w:rsidR="000032CF" w:rsidRPr="00092F8F" w:rsidRDefault="000032CF" w:rsidP="00092F8F">
            <w:pPr>
              <w:ind w:firstLine="0"/>
            </w:pPr>
            <w:r w:rsidRPr="00092F8F">
              <w:t>Информационно-технологическое обеспечение</w:t>
            </w:r>
          </w:p>
        </w:tc>
        <w:tc>
          <w:tcPr>
            <w:tcW w:w="4391" w:type="dxa"/>
          </w:tcPr>
          <w:p ns2:paraId="5C369E47" ns2:textId="79CE8764" w:rsidR="000032CF" w:rsidRPr="00455E29" w:rsidRDefault="000032CF" w:rsidP="00092F8F">
            <w:pPr>
              <w:ind w:firstLine="0"/>
            </w:pPr>
            <w:r w:rsidRPr="00092F8F">
              <w:t>6.1 Администрирование серверного оборудования</w:t>
            </w:r>
          </w:p>
        </w:tc>
        <w:tc>
          <w:tcPr>
            <w:tcW w:w="1562" w:type="dxa"/>
          </w:tcPr>
          <w:p ns2:paraId="3662F012" ns2:textId="3420CA73" w:rsidR="000032CF" w:rsidRDefault="000032CF" w:rsidP="00DE5B2F">
            <w:pPr>
              <w:ind w:firstLine="0"/>
            </w:pPr>
            <w:r>
              <w:t>Т</w:t>
            </w:r>
          </w:p>
        </w:tc>
        <w:tc>
          <w:tcPr>
            <w:tcW w:w="4217" w:type="dxa"/>
          </w:tcPr>
          <w:p ns2:paraId="0CA0BA0F" ns2:textId="0FE91491" w:rsidR="000032CF" w:rsidRDefault="000032CF" w:rsidP="00962989">
            <w:pPr>
              <w:ind w:firstLine="0"/>
            </w:pPr>
            <w:r w:rsidRPr="00962989">
              <w:t>Системные администраторы</w:t>
            </w:r>
          </w:p>
        </w:tc>
      </w:tr>
      <w:tr w:rsidR="000032CF" ns2:paraId="3A5CDC49" ns2:textId="77777777" w:rsidTr="00582F94">
        <w:tc>
          <w:tcPr>
            <w:tcW w:w="846" w:type="dxa"/>
            <w:vMerge/>
          </w:tcPr>
          <w:p ns2:paraId="5E4C9C41" ns2:textId="77777777" w:rsidR="000032CF" w:rsidRDefault="000032CF" w:rsidP="00DE5B2F">
            <w:pPr>
              <w:ind w:firstLine="0"/>
            </w:pPr>
          </w:p>
        </w:tc>
        <w:tc>
          <w:tcPr>
            <w:tcW w:w="3544" w:type="dxa"/>
            <w:vMerge/>
          </w:tcPr>
          <w:p ns2:paraId="3C134FD1" ns2:textId="77777777" w:rsidR="000032CF" w:rsidRDefault="000032CF" w:rsidP="008E6B28">
            <w:pPr>
              <w:ind w:firstLine="0"/>
            </w:pPr>
          </w:p>
        </w:tc>
        <w:tc>
          <w:tcPr>
            <w:tcW w:w="4391" w:type="dxa"/>
          </w:tcPr>
          <w:p ns2:paraId="4BE9D579" ns2:textId="0E1C9FD9" w:rsidR="000032CF" w:rsidRPr="00455E29" w:rsidRDefault="000032CF" w:rsidP="00092F8F">
            <w:pPr>
              <w:ind w:firstLine="0"/>
            </w:pPr>
            <w:r w:rsidRPr="00092F8F">
              <w:t>6.2 Поддержка корпоративной сети передачи данных (Cisco SD-WAN)</w:t>
            </w:r>
          </w:p>
        </w:tc>
        <w:tc>
          <w:tcPr>
            <w:tcW w:w="1562" w:type="dxa"/>
          </w:tcPr>
          <w:p ns2:paraId="64AF66E9" ns2:textId="69036D0D" w:rsidR="000032CF" w:rsidRDefault="000032CF" w:rsidP="00DE5B2F">
            <w:pPr>
              <w:ind w:firstLine="0"/>
            </w:pPr>
            <w:r>
              <w:t>Т</w:t>
            </w:r>
          </w:p>
        </w:tc>
        <w:tc>
          <w:tcPr>
            <w:tcW w:w="4217" w:type="dxa"/>
          </w:tcPr>
          <w:p ns2:paraId="380BDE53" ns2:textId="525B023D" w:rsidR="000032CF" w:rsidRDefault="000032CF" w:rsidP="006D27AC">
            <w:pPr>
              <w:ind w:firstLine="0"/>
            </w:pPr>
            <w:r w:rsidRPr="006D27AC">
              <w:t>Сетевые инженеры</w:t>
            </w:r>
          </w:p>
        </w:tc>
      </w:tr>
      <w:tr w:rsidR="000032CF" ns2:paraId="00455048" ns2:textId="77777777" w:rsidTr="00582F94">
        <w:tc>
          <w:tcPr>
            <w:tcW w:w="846" w:type="dxa"/>
            <w:vMerge/>
          </w:tcPr>
          <w:p ns2:paraId="08B1569A" ns2:textId="77777777" w:rsidR="000032CF" w:rsidRDefault="000032CF" w:rsidP="00DE5B2F">
            <w:pPr>
              <w:ind w:firstLine="0"/>
            </w:pPr>
          </w:p>
        </w:tc>
        <w:tc>
          <w:tcPr>
            <w:tcW w:w="3544" w:type="dxa"/>
            <w:vMerge/>
          </w:tcPr>
          <w:p ns2:paraId="1654037A" ns2:textId="77777777" w:rsidR="000032CF" w:rsidRDefault="000032CF" w:rsidP="008E6B28">
            <w:pPr>
              <w:ind w:firstLine="0"/>
            </w:pPr>
          </w:p>
        </w:tc>
        <w:tc>
          <w:tcPr>
            <w:tcW w:w="4391" w:type="dxa"/>
          </w:tcPr>
          <w:p ns2:paraId="30161545" ns2:textId="2B08B5A2" w:rsidR="000032CF" w:rsidRPr="00455E29" w:rsidRDefault="000032CF" w:rsidP="00962989">
            <w:pPr>
              <w:ind w:firstLine="0"/>
            </w:pPr>
            <w:r w:rsidRPr="00962989">
              <w:t>6.3 Обеспечение информационной безопасности</w:t>
            </w:r>
          </w:p>
        </w:tc>
        <w:tc>
          <w:tcPr>
            <w:tcW w:w="1562" w:type="dxa"/>
          </w:tcPr>
          <w:p ns2:paraId="5A3AC983" ns2:textId="437B6C4E" w:rsidR="000032CF" w:rsidRDefault="000032CF" w:rsidP="00DE5B2F">
            <w:pPr>
              <w:ind w:firstLine="0"/>
            </w:pPr>
            <w:r>
              <w:t>Т</w:t>
            </w:r>
          </w:p>
        </w:tc>
        <w:tc>
          <w:tcPr>
            <w:tcW w:w="4217" w:type="dxa"/>
          </w:tcPr>
          <w:p ns2:paraId="1C519171" ns2:textId="096A14C1" w:rsidR="000032CF" w:rsidRDefault="000032CF" w:rsidP="006D27AC">
            <w:pPr>
              <w:ind w:firstLine="0"/>
            </w:pPr>
            <w:r w:rsidRPr="006D27AC">
              <w:t>Специалисты по ИБ</w:t>
            </w:r>
          </w:p>
        </w:tc>
      </w:tr>
      <w:tr w:rsidR="000032CF" ns2:paraId="34214018" ns2:textId="77777777" w:rsidTr="00582F94">
        <w:tc>
          <w:tcPr>
            <w:tcW w:w="846" w:type="dxa"/>
            <w:vMerge/>
          </w:tcPr>
          <w:p ns2:paraId="21F9BEDF" ns2:textId="77777777" w:rsidR="000032CF" w:rsidRDefault="000032CF" w:rsidP="00DE5B2F">
            <w:pPr>
              <w:ind w:firstLine="0"/>
            </w:pPr>
          </w:p>
        </w:tc>
        <w:tc>
          <w:tcPr>
            <w:tcW w:w="3544" w:type="dxa"/>
            <w:vMerge/>
          </w:tcPr>
          <w:p ns2:paraId="051C3606" ns2:textId="77777777" w:rsidR="000032CF" w:rsidRDefault="000032CF" w:rsidP="008E6B28">
            <w:pPr>
              <w:ind w:firstLine="0"/>
            </w:pPr>
          </w:p>
        </w:tc>
        <w:tc>
          <w:tcPr>
            <w:tcW w:w="4391" w:type="dxa"/>
          </w:tcPr>
          <w:p ns2:paraId="265142D2" ns2:textId="4FB874A6" w:rsidR="000032CF" w:rsidRPr="00455E29" w:rsidRDefault="000032CF" w:rsidP="00962989">
            <w:pPr>
              <w:ind w:firstLine="0"/>
            </w:pPr>
            <w:r w:rsidRPr="00962989">
              <w:t>6.4 Планирование развития ИТ-инфраструктуры</w:t>
            </w:r>
          </w:p>
        </w:tc>
        <w:tc>
          <w:tcPr>
            <w:tcW w:w="1562" w:type="dxa"/>
          </w:tcPr>
          <w:p ns2:paraId="167D4670" ns2:textId="70F6CB58" w:rsidR="000032CF" w:rsidRDefault="000032CF" w:rsidP="00DE5B2F">
            <w:pPr>
              <w:ind w:firstLine="0"/>
            </w:pPr>
            <w:r>
              <w:t>А</w:t>
            </w:r>
          </w:p>
        </w:tc>
        <w:tc>
          <w:tcPr>
            <w:tcW w:w="4217" w:type="dxa"/>
          </w:tcPr>
          <w:p ns2:paraId="5F03E97D" ns2:textId="3A026178" w:rsidR="000032CF" w:rsidRDefault="000032CF" w:rsidP="006D27AC">
            <w:pPr>
              <w:ind w:firstLine="0"/>
            </w:pPr>
            <w:r w:rsidRPr="006D27AC">
              <w:t>Начальник управления ИТ</w:t>
            </w:r>
          </w:p>
        </w:tc>
      </w:tr>
      <w:tr w:rsidR="000032CF" ns2:paraId="18BC6E0E" ns2:textId="77777777" w:rsidTr="00582F94">
        <w:tc>
          <w:tcPr>
            <w:tcW w:w="846" w:type="dxa"/>
            <w:vMerge/>
          </w:tcPr>
          <w:p ns2:paraId="094494D3" ns2:textId="77777777" w:rsidR="000032CF" w:rsidRDefault="000032CF" w:rsidP="00DE5B2F">
            <w:pPr>
              <w:ind w:firstLine="0"/>
            </w:pPr>
          </w:p>
        </w:tc>
        <w:tc>
          <w:tcPr>
            <w:tcW w:w="3544" w:type="dxa"/>
            <w:vMerge/>
          </w:tcPr>
          <w:p ns2:paraId="270E1BE6" ns2:textId="77777777" w:rsidR="000032CF" w:rsidRDefault="000032CF" w:rsidP="008E6B28">
            <w:pPr>
              <w:ind w:firstLine="0"/>
            </w:pPr>
          </w:p>
        </w:tc>
        <w:tc>
          <w:tcPr>
            <w:tcW w:w="4391" w:type="dxa"/>
          </w:tcPr>
          <w:p ns2:paraId="635117B3" ns2:textId="549D953E" w:rsidR="000032CF" w:rsidRPr="00455E29" w:rsidRDefault="000032CF" w:rsidP="00962989">
            <w:pPr>
              <w:ind w:firstLine="0"/>
            </w:pPr>
            <w:r w:rsidRPr="00962989">
              <w:t>6.5 Техническая поддержка пользователей</w:t>
            </w:r>
          </w:p>
        </w:tc>
        <w:tc>
          <w:tcPr>
            <w:tcW w:w="1562" w:type="dxa"/>
          </w:tcPr>
          <w:p ns2:paraId="3907235E" ns2:textId="46E3D519" w:rsidR="000032CF" w:rsidRDefault="000032CF" w:rsidP="00DE5B2F">
            <w:pPr>
              <w:ind w:firstLine="0"/>
            </w:pPr>
            <w:r>
              <w:t>Т</w:t>
            </w:r>
          </w:p>
        </w:tc>
        <w:tc>
          <w:tcPr>
            <w:tcW w:w="4217" w:type="dxa"/>
          </w:tcPr>
          <w:p ns2:paraId="61E491DB" ns2:textId="719923CE" w:rsidR="000032CF" w:rsidRDefault="000032CF" w:rsidP="006D27AC">
            <w:pPr>
              <w:ind w:firstLine="0"/>
            </w:pPr>
            <w:r w:rsidRPr="006D27AC">
              <w:t>Help Desk</w:t>
            </w:r>
          </w:p>
        </w:tc>
      </w:tr>
      <w:tr w:rsidR="000032CF" ns2:paraId="22ABDB42" ns2:textId="77777777" w:rsidTr="00582F94">
        <w:tc>
          <w:tcPr>
            <w:tcW w:w="846" w:type="dxa"/>
            <w:vMerge/>
          </w:tcPr>
          <w:p ns2:paraId="0E9D05B4" ns2:textId="77777777" w:rsidR="000032CF" w:rsidRDefault="000032CF" w:rsidP="00DE5B2F">
            <w:pPr>
              <w:ind w:firstLine="0"/>
            </w:pPr>
          </w:p>
        </w:tc>
        <w:tc>
          <w:tcPr>
            <w:tcW w:w="3544" w:type="dxa"/>
            <w:vMerge/>
          </w:tcPr>
          <w:p ns2:paraId="38F09180" ns2:textId="77777777" w:rsidR="000032CF" w:rsidRDefault="000032CF" w:rsidP="008E6B28">
            <w:pPr>
              <w:ind w:firstLine="0"/>
            </w:pPr>
          </w:p>
        </w:tc>
        <w:tc>
          <w:tcPr>
            <w:tcW w:w="4391" w:type="dxa"/>
          </w:tcPr>
          <w:p ns2:paraId="000A9D71" ns2:textId="458416F3" w:rsidR="000032CF" w:rsidRPr="00962989" w:rsidRDefault="000032CF" w:rsidP="00554F0D">
            <w:pPr>
              <w:ind w:firstLine="0"/>
            </w:pPr>
            <w:r>
              <w:t xml:space="preserve">6.6 </w:t>
            </w:r>
            <w:r w:rsidRPr="00554F0D">
              <w:t>Резервное копирование и восстановление данных</w:t>
            </w:r>
          </w:p>
        </w:tc>
        <w:tc>
          <w:tcPr>
            <w:tcW w:w="1562" w:type="dxa"/>
          </w:tcPr>
          <w:p ns2:paraId="3246A589" ns2:textId="2A28534C" w:rsidR="000032CF" w:rsidRDefault="000032CF" w:rsidP="00DE5B2F">
            <w:pPr>
              <w:ind w:firstLine="0"/>
            </w:pPr>
            <w:r>
              <w:t>О</w:t>
            </w:r>
          </w:p>
        </w:tc>
        <w:tc>
          <w:tcPr>
            <w:tcW w:w="4217" w:type="dxa"/>
          </w:tcPr>
          <w:p ns2:paraId="5B493610" ns2:textId="0401AEF6" w:rsidR="000032CF" w:rsidRPr="006D27AC" w:rsidRDefault="000032CF" w:rsidP="005470EC">
            <w:pPr>
              <w:ind w:firstLine="0"/>
            </w:pPr>
            <w:r w:rsidRPr="005470EC">
              <w:t>отдел инфраструктуры</w:t>
            </w:r>
          </w:p>
        </w:tc>
      </w:tr>
      <w:tr w:rsidR="000032CF" ns2:paraId="0A342BA8" ns2:textId="77777777" w:rsidTr="00582F94">
        <w:tc>
          <w:tcPr>
            <w:tcW w:w="846" w:type="dxa"/>
            <w:vMerge/>
          </w:tcPr>
          <w:p ns2:paraId="2A057EA6" ns2:textId="77777777" w:rsidR="000032CF" w:rsidRDefault="000032CF" w:rsidP="00DE5B2F">
            <w:pPr>
              <w:ind w:firstLine="0"/>
            </w:pPr>
          </w:p>
        </w:tc>
        <w:tc>
          <w:tcPr>
            <w:tcW w:w="3544" w:type="dxa"/>
            <w:vMerge/>
          </w:tcPr>
          <w:p ns2:paraId="2FD85F67" ns2:textId="77777777" w:rsidR="000032CF" w:rsidRDefault="000032CF" w:rsidP="008E6B28">
            <w:pPr>
              <w:ind w:firstLine="0"/>
            </w:pPr>
          </w:p>
        </w:tc>
        <w:tc>
          <w:tcPr>
            <w:tcW w:w="4391" w:type="dxa"/>
          </w:tcPr>
          <w:p ns2:paraId="1AD0B5A2" ns2:textId="0915F36D" w:rsidR="000032CF" w:rsidRDefault="000032CF" w:rsidP="00E32571">
            <w:pPr>
              <w:ind w:firstLine="0"/>
            </w:pPr>
            <w:r>
              <w:t xml:space="preserve">6.7 </w:t>
            </w:r>
            <w:r w:rsidRPr="00E32571">
              <w:t>Управление доступами и учетными записями пользователей</w:t>
            </w:r>
          </w:p>
        </w:tc>
        <w:tc>
          <w:tcPr>
            <w:tcW w:w="1562" w:type="dxa"/>
          </w:tcPr>
          <w:p ns2:paraId="53D4B8B4" ns2:textId="68105503" w:rsidR="000032CF" w:rsidRDefault="000032CF" w:rsidP="00DE5B2F">
            <w:pPr>
              <w:ind w:firstLine="0"/>
            </w:pPr>
            <w:r>
              <w:t>Т</w:t>
            </w:r>
          </w:p>
        </w:tc>
        <w:tc>
          <w:tcPr>
            <w:tcW w:w="4217" w:type="dxa"/>
          </w:tcPr>
          <w:p ns2:paraId="22BEBBB7" ns2:textId="17863DF5" w:rsidR="000032CF" w:rsidRPr="006D27AC" w:rsidRDefault="000032CF" w:rsidP="005470EC">
            <w:pPr>
              <w:ind w:firstLine="0"/>
            </w:pPr>
            <w:r w:rsidRPr="005470EC">
              <w:t>системные администраторы</w:t>
            </w:r>
          </w:p>
        </w:tc>
      </w:tr>
      <w:tr w:rsidR="00D65D1F" ns2:paraId="38CCB8A8" ns2:textId="77777777" w:rsidTr="00582F94">
        <w:tc>
          <w:tcPr>
            <w:tcW w:w="846" w:type="dxa"/>
            <w:vMerge w:val="restart"/>
          </w:tcPr>
          <w:p ns2:paraId="457576D8" ns2:textId="6CEA288C" w:rsidR="00D65D1F" w:rsidRDefault="00D65D1F" w:rsidP="00DE5B2F">
            <w:pPr>
              <w:ind w:firstLine="0"/>
            </w:pPr>
            <w:r>
              <w:t>7</w:t>
            </w:r>
          </w:p>
        </w:tc>
        <w:tc>
          <w:tcPr>
            <w:tcW w:w="3544" w:type="dxa"/>
            <w:vMerge w:val="restart"/>
          </w:tcPr>
          <w:p ns2:paraId="465D1E8D" ns2:textId="4C3D5532" w:rsidR="00D65D1F" w:rsidRPr="00BB7852" w:rsidRDefault="00D65D1F" w:rsidP="00BB7852">
            <w:pPr>
              <w:ind w:firstLine="0"/>
            </w:pPr>
            <w:r w:rsidRPr="00BB7852">
              <w:t>Документационное обеспечение</w:t>
            </w:r>
          </w:p>
        </w:tc>
        <w:tc>
          <w:tcPr>
            <w:tcW w:w="4391" w:type="dxa"/>
          </w:tcPr>
          <w:p ns2:paraId="7D69D824" ns2:textId="033453DB" w:rsidR="00D65D1F" w:rsidRPr="00455E29" w:rsidRDefault="00D65D1F" w:rsidP="00BB7852">
            <w:pPr>
              <w:ind w:firstLine="0"/>
            </w:pPr>
            <w:r w:rsidRPr="00BB7852">
              <w:t>7.1 Регистрация входящей и исходящей документации в СЭД</w:t>
            </w:r>
            <w:r w:rsidR="002173B5">
              <w:t xml:space="preserve"> </w:t>
            </w:r>
            <w:r w:rsidRPr="00BB7852">
              <w:t xml:space="preserve">(EMC </w:t>
            </w:r>
            <w:proofErr w:type="spellStart"/>
            <w:r w:rsidRPr="00BB7852">
              <w:t>Documentum</w:t>
            </w:r>
            <w:proofErr w:type="spellEnd"/>
            <w:r w:rsidRPr="00BB7852">
              <w:t>)</w:t>
            </w:r>
          </w:p>
        </w:tc>
        <w:tc>
          <w:tcPr>
            <w:tcW w:w="1562" w:type="dxa"/>
          </w:tcPr>
          <w:p ns2:paraId="6095E3DF" ns2:textId="23A3ADA0" w:rsidR="00D65D1F" w:rsidRDefault="00D65D1F" w:rsidP="00DE5B2F">
            <w:pPr>
              <w:ind w:firstLine="0"/>
            </w:pPr>
            <w:r>
              <w:t>У</w:t>
            </w:r>
          </w:p>
        </w:tc>
        <w:tc>
          <w:tcPr>
            <w:tcW w:w="4217" w:type="dxa"/>
          </w:tcPr>
          <w:p ns2:paraId="7153D985" ns2:textId="3AB629F0" w:rsidR="00D65D1F" w:rsidRDefault="00D65D1F" w:rsidP="00B95B52">
            <w:pPr>
              <w:ind w:firstLine="0"/>
            </w:pPr>
            <w:r w:rsidRPr="00B95B52">
              <w:t>Секретариат, Канцелярия</w:t>
            </w:r>
          </w:p>
        </w:tc>
      </w:tr>
      <w:tr w:rsidR="00D65D1F" ns2:paraId="5FF8F5BB" ns2:textId="77777777" w:rsidTr="00582F94">
        <w:tc>
          <w:tcPr>
            <w:tcW w:w="846" w:type="dxa"/>
            <w:vMerge/>
          </w:tcPr>
          <w:p ns2:paraId="00D2DFA8" ns2:textId="77777777" w:rsidR="00D65D1F" w:rsidRDefault="00D65D1F" w:rsidP="00DE5B2F">
            <w:pPr>
              <w:ind w:firstLine="0"/>
            </w:pPr>
          </w:p>
        </w:tc>
        <w:tc>
          <w:tcPr>
            <w:tcW w:w="3544" w:type="dxa"/>
            <w:vMerge/>
          </w:tcPr>
          <w:p ns2:paraId="34DAD0C7" ns2:textId="77777777" w:rsidR="00D65D1F" w:rsidRDefault="00D65D1F" w:rsidP="008E6B28">
            <w:pPr>
              <w:ind w:firstLine="0"/>
            </w:pPr>
          </w:p>
        </w:tc>
        <w:tc>
          <w:tcPr>
            <w:tcW w:w="4391" w:type="dxa"/>
          </w:tcPr>
          <w:p ns2:paraId="4988243B" ns2:textId="0C442A23" w:rsidR="00D65D1F" w:rsidRPr="00455E29" w:rsidRDefault="00D65D1F" w:rsidP="00BB7852">
            <w:pPr>
              <w:ind w:firstLine="0"/>
            </w:pPr>
            <w:r w:rsidRPr="00BB7852">
              <w:t>7.2 Маршрутизация документов по процессам согласования</w:t>
            </w:r>
          </w:p>
        </w:tc>
        <w:tc>
          <w:tcPr>
            <w:tcW w:w="1562" w:type="dxa"/>
          </w:tcPr>
          <w:p ns2:paraId="06E2CAC9" ns2:textId="59489117" w:rsidR="00D65D1F" w:rsidRDefault="00D65D1F" w:rsidP="00DE5B2F">
            <w:pPr>
              <w:ind w:firstLine="0"/>
            </w:pPr>
            <w:r>
              <w:t>Т</w:t>
            </w:r>
          </w:p>
        </w:tc>
        <w:tc>
          <w:tcPr>
            <w:tcW w:w="4217" w:type="dxa"/>
          </w:tcPr>
          <w:p ns2:paraId="458A26A2" ns2:textId="279F86EC" w:rsidR="00D65D1F" w:rsidRDefault="00D65D1F" w:rsidP="00B95B52">
            <w:pPr>
              <w:ind w:firstLine="0"/>
            </w:pPr>
            <w:r w:rsidRPr="00B95B52">
              <w:t xml:space="preserve">СЭД EMC </w:t>
            </w:r>
            <w:proofErr w:type="spellStart"/>
            <w:r w:rsidRPr="00B95B52">
              <w:t>Documentum</w:t>
            </w:r>
            <w:proofErr w:type="spellEnd"/>
          </w:p>
        </w:tc>
      </w:tr>
      <w:tr w:rsidR="00D65D1F" ns2:paraId="028A1F37" ns2:textId="77777777" w:rsidTr="00582F94">
        <w:tc>
          <w:tcPr>
            <w:tcW w:w="846" w:type="dxa"/>
            <w:vMerge/>
          </w:tcPr>
          <w:p ns2:paraId="11ACB257" ns2:textId="77777777" w:rsidR="00D65D1F" w:rsidRDefault="00D65D1F" w:rsidP="00DE5B2F">
            <w:pPr>
              <w:ind w:firstLine="0"/>
            </w:pPr>
          </w:p>
        </w:tc>
        <w:tc>
          <w:tcPr>
            <w:tcW w:w="3544" w:type="dxa"/>
            <w:vMerge/>
          </w:tcPr>
          <w:p ns2:paraId="29426A3B" ns2:textId="77777777" w:rsidR="00D65D1F" w:rsidRDefault="00D65D1F" w:rsidP="008E6B28">
            <w:pPr>
              <w:ind w:firstLine="0"/>
            </w:pPr>
          </w:p>
        </w:tc>
        <w:tc>
          <w:tcPr>
            <w:tcW w:w="4391" w:type="dxa"/>
          </w:tcPr>
          <w:p ns2:paraId="73F21CDE" ns2:textId="299D3240" w:rsidR="00D65D1F" w:rsidRPr="00455E29" w:rsidRDefault="00D65D1F" w:rsidP="00B95B52">
            <w:pPr>
              <w:ind w:firstLine="0"/>
            </w:pPr>
            <w:r w:rsidRPr="00B95B52">
              <w:t>7.3 Контроль исполнения поручений</w:t>
            </w:r>
          </w:p>
        </w:tc>
        <w:tc>
          <w:tcPr>
            <w:tcW w:w="1562" w:type="dxa"/>
          </w:tcPr>
          <w:p ns2:paraId="2A4A5CC6" ns2:textId="4FF30183" w:rsidR="00D65D1F" w:rsidRDefault="00D65D1F" w:rsidP="00DE5B2F">
            <w:pPr>
              <w:ind w:firstLine="0"/>
            </w:pPr>
            <w:r>
              <w:t>О</w:t>
            </w:r>
          </w:p>
        </w:tc>
        <w:tc>
          <w:tcPr>
            <w:tcW w:w="4217" w:type="dxa"/>
          </w:tcPr>
          <w:p ns2:paraId="01D5CF9B" ns2:textId="136BE10C" w:rsidR="00D65D1F" w:rsidRDefault="00D65D1F" w:rsidP="00D65D1F">
            <w:pPr>
              <w:ind w:firstLine="0"/>
            </w:pPr>
            <w:r w:rsidRPr="00D65D1F">
              <w:t>Руководители подразделений</w:t>
            </w:r>
          </w:p>
        </w:tc>
      </w:tr>
      <w:tr w:rsidR="00D65D1F" ns2:paraId="1AACDC5A" ns2:textId="77777777" w:rsidTr="00582F94">
        <w:tc>
          <w:tcPr>
            <w:tcW w:w="846" w:type="dxa"/>
            <w:vMerge/>
          </w:tcPr>
          <w:p ns2:paraId="50CDEBBC" ns2:textId="77777777" w:rsidR="00D65D1F" w:rsidRDefault="00D65D1F" w:rsidP="00DE5B2F">
            <w:pPr>
              <w:ind w:firstLine="0"/>
            </w:pPr>
          </w:p>
        </w:tc>
        <w:tc>
          <w:tcPr>
            <w:tcW w:w="3544" w:type="dxa"/>
            <w:vMerge/>
          </w:tcPr>
          <w:p ns2:paraId="06D95ACD" ns2:textId="77777777" w:rsidR="00D65D1F" w:rsidRDefault="00D65D1F" w:rsidP="008E6B28">
            <w:pPr>
              <w:ind w:firstLine="0"/>
            </w:pPr>
          </w:p>
        </w:tc>
        <w:tc>
          <w:tcPr>
            <w:tcW w:w="4391" w:type="dxa"/>
          </w:tcPr>
          <w:p ns2:paraId="5B7D133B" ns2:textId="6FFDD6E4" w:rsidR="00D65D1F" w:rsidRPr="00455E29" w:rsidRDefault="00D65D1F" w:rsidP="00B95B52">
            <w:pPr>
              <w:ind w:firstLine="0"/>
            </w:pPr>
            <w:r w:rsidRPr="00B95B52">
              <w:t>7.4 Архивирование документов</w:t>
            </w:r>
          </w:p>
        </w:tc>
        <w:tc>
          <w:tcPr>
            <w:tcW w:w="1562" w:type="dxa"/>
          </w:tcPr>
          <w:p ns2:paraId="6857B771" ns2:textId="388DD67B" w:rsidR="00D65D1F" w:rsidRDefault="00D65D1F" w:rsidP="00DE5B2F">
            <w:pPr>
              <w:ind w:firstLine="0"/>
            </w:pPr>
            <w:r>
              <w:t>У</w:t>
            </w:r>
          </w:p>
        </w:tc>
        <w:tc>
          <w:tcPr>
            <w:tcW w:w="4217" w:type="dxa"/>
          </w:tcPr>
          <w:p ns2:paraId="0825514E" ns2:textId="61CBE491" w:rsidR="00D65D1F" w:rsidRDefault="00D65D1F" w:rsidP="00D65D1F">
            <w:pPr>
              <w:ind w:firstLine="0"/>
            </w:pPr>
            <w:r w:rsidRPr="00D65D1F">
              <w:t>Архивариус</w:t>
            </w:r>
          </w:p>
        </w:tc>
      </w:tr>
      <w:tr w:rsidR="005932BB" ns2:paraId="2F9404FA" ns2:textId="77777777" w:rsidTr="00582F94">
        <w:tc>
          <w:tcPr>
            <w:tcW w:w="846" w:type="dxa"/>
            <w:vMerge w:val="restart"/>
          </w:tcPr>
          <w:p ns2:paraId="7A34549E" ns2:textId="6A90B025" w:rsidR="005932BB" w:rsidRDefault="005932BB" w:rsidP="00DE5B2F">
            <w:pPr>
              <w:ind w:firstLine="0"/>
            </w:pPr>
            <w:r>
              <w:t>8</w:t>
            </w:r>
          </w:p>
        </w:tc>
        <w:tc>
          <w:tcPr>
            <w:tcW w:w="3544" w:type="dxa"/>
            <w:vMerge w:val="restart"/>
          </w:tcPr>
          <w:p ns2:paraId="449F3BDE" ns2:textId="4AE5601B" w:rsidR="005932BB" w:rsidRPr="00911514" w:rsidRDefault="005932BB" w:rsidP="00911514">
            <w:pPr>
              <w:ind w:firstLine="0"/>
            </w:pPr>
            <w:r w:rsidRPr="00911514">
              <w:t>Стратегическое управление</w:t>
            </w:r>
          </w:p>
        </w:tc>
        <w:tc>
          <w:tcPr>
            <w:tcW w:w="4391" w:type="dxa"/>
          </w:tcPr>
          <w:p ns2:paraId="2BC880E7" ns2:textId="22D26061" w:rsidR="005932BB" w:rsidRPr="00455E29" w:rsidRDefault="005932BB" w:rsidP="00535EA3">
            <w:pPr>
              <w:ind w:firstLine="0"/>
            </w:pPr>
            <w:r w:rsidRPr="00535EA3">
              <w:t>8.1 Анализ внешней среды и конкурентной ситуации</w:t>
            </w:r>
          </w:p>
        </w:tc>
        <w:tc>
          <w:tcPr>
            <w:tcW w:w="1562" w:type="dxa"/>
          </w:tcPr>
          <w:p ns2:paraId="4605DBCF" ns2:textId="355CB7BF" w:rsidR="005932BB" w:rsidRDefault="005932BB" w:rsidP="00DE5B2F">
            <w:pPr>
              <w:ind w:firstLine="0"/>
            </w:pPr>
            <w:r>
              <w:t>А</w:t>
            </w:r>
          </w:p>
        </w:tc>
        <w:tc>
          <w:tcPr>
            <w:tcW w:w="4217" w:type="dxa"/>
          </w:tcPr>
          <w:p ns2:paraId="69CE6F62" ns2:textId="642396E8" w:rsidR="005932BB" w:rsidRDefault="005932BB" w:rsidP="00211A64">
            <w:pPr>
              <w:ind w:firstLine="0"/>
            </w:pPr>
            <w:r w:rsidRPr="00211A64">
              <w:t>Аналитический отдел</w:t>
            </w:r>
          </w:p>
        </w:tc>
      </w:tr>
      <w:tr w:rsidR="005932BB" ns2:paraId="283D1B7A" ns2:textId="77777777" w:rsidTr="00582F94">
        <w:tc>
          <w:tcPr>
            <w:tcW w:w="846" w:type="dxa"/>
            <w:vMerge/>
          </w:tcPr>
          <w:p ns2:paraId="21EE72D8" ns2:textId="77777777" w:rsidR="005932BB" w:rsidRDefault="005932BB" w:rsidP="00DE5B2F">
            <w:pPr>
              <w:ind w:firstLine="0"/>
            </w:pPr>
          </w:p>
        </w:tc>
        <w:tc>
          <w:tcPr>
            <w:tcW w:w="3544" w:type="dxa"/>
            <w:vMerge/>
          </w:tcPr>
          <w:p ns2:paraId="53B89113" ns2:textId="77777777" w:rsidR="005932BB" w:rsidRDefault="005932BB" w:rsidP="008E6B28">
            <w:pPr>
              <w:ind w:firstLine="0"/>
            </w:pPr>
          </w:p>
        </w:tc>
        <w:tc>
          <w:tcPr>
            <w:tcW w:w="4391" w:type="dxa"/>
          </w:tcPr>
          <w:p ns2:paraId="6AA2601D" ns2:textId="244E1E06" w:rsidR="005932BB" w:rsidRPr="00455E29" w:rsidRDefault="005932BB" w:rsidP="00535EA3">
            <w:pPr>
              <w:ind w:firstLine="0"/>
            </w:pPr>
            <w:r w:rsidRPr="00535EA3">
              <w:t>8.2 Формирование стратегических целей развития</w:t>
            </w:r>
          </w:p>
        </w:tc>
        <w:tc>
          <w:tcPr>
            <w:tcW w:w="1562" w:type="dxa"/>
          </w:tcPr>
          <w:p ns2:paraId="724E2D0C" ns2:textId="4101F965" w:rsidR="005932BB" w:rsidRDefault="005932BB" w:rsidP="00DE5B2F">
            <w:pPr>
              <w:ind w:firstLine="0"/>
            </w:pPr>
            <w:r>
              <w:t>А</w:t>
            </w:r>
          </w:p>
        </w:tc>
        <w:tc>
          <w:tcPr>
            <w:tcW w:w="4217" w:type="dxa"/>
          </w:tcPr>
          <w:p ns2:paraId="3C231082" ns2:textId="744292DB" w:rsidR="005932BB" w:rsidRDefault="005932BB" w:rsidP="005932BB">
            <w:pPr>
              <w:ind w:firstLine="0"/>
            </w:pPr>
            <w:r w:rsidRPr="005932BB">
              <w:t>Совет директоров</w:t>
            </w:r>
          </w:p>
        </w:tc>
      </w:tr>
      <w:tr w:rsidR="005932BB" ns2:paraId="24C9B933" ns2:textId="77777777" w:rsidTr="00582F94">
        <w:tc>
          <w:tcPr>
            <w:tcW w:w="846" w:type="dxa"/>
            <w:vMerge/>
          </w:tcPr>
          <w:p ns2:paraId="0B5E6324" ns2:textId="77777777" w:rsidR="005932BB" w:rsidRDefault="005932BB" w:rsidP="00DE5B2F">
            <w:pPr>
              <w:ind w:firstLine="0"/>
            </w:pPr>
          </w:p>
        </w:tc>
        <w:tc>
          <w:tcPr>
            <w:tcW w:w="3544" w:type="dxa"/>
            <w:vMerge/>
          </w:tcPr>
          <w:p ns2:paraId="3F0E00A5" ns2:textId="77777777" w:rsidR="005932BB" w:rsidRDefault="005932BB" w:rsidP="008E6B28">
            <w:pPr>
              <w:ind w:firstLine="0"/>
            </w:pPr>
          </w:p>
        </w:tc>
        <w:tc>
          <w:tcPr>
            <w:tcW w:w="4391" w:type="dxa"/>
          </w:tcPr>
          <w:p ns2:paraId="173B85FF" ns2:textId="075B4C41" w:rsidR="005932BB" w:rsidRPr="00455E29" w:rsidRDefault="005932BB" w:rsidP="00211A64">
            <w:pPr>
              <w:ind w:firstLine="0"/>
            </w:pPr>
            <w:r w:rsidRPr="00211A64">
              <w:t>8.3 Разработка и утверждение бизнес-планов</w:t>
            </w:r>
          </w:p>
        </w:tc>
        <w:tc>
          <w:tcPr>
            <w:tcW w:w="1562" w:type="dxa"/>
          </w:tcPr>
          <w:p ns2:paraId="6190491F" ns2:textId="03C97DD3" w:rsidR="005932BB" w:rsidRDefault="005932BB" w:rsidP="00DE5B2F">
            <w:pPr>
              <w:ind w:firstLine="0"/>
            </w:pPr>
            <w:r>
              <w:t>А</w:t>
            </w:r>
          </w:p>
        </w:tc>
        <w:tc>
          <w:tcPr>
            <w:tcW w:w="4217" w:type="dxa"/>
          </w:tcPr>
          <w:p ns2:paraId="77522105" ns2:textId="0321841B" w:rsidR="005932BB" w:rsidRDefault="005932BB" w:rsidP="005932BB">
            <w:pPr>
              <w:ind w:firstLine="0"/>
            </w:pPr>
            <w:r w:rsidRPr="005932BB">
              <w:t>Планово-экономический отдел</w:t>
            </w:r>
          </w:p>
        </w:tc>
      </w:tr>
      <w:tr w:rsidR="005932BB" ns2:paraId="193040E5" ns2:textId="77777777" w:rsidTr="00582F94">
        <w:tc>
          <w:tcPr>
            <w:tcW w:w="846" w:type="dxa"/>
            <w:vMerge/>
          </w:tcPr>
          <w:p ns2:paraId="579145DB" ns2:textId="77777777" w:rsidR="005932BB" w:rsidRDefault="005932BB" w:rsidP="00DE5B2F">
            <w:pPr>
              <w:ind w:firstLine="0"/>
            </w:pPr>
          </w:p>
        </w:tc>
        <w:tc>
          <w:tcPr>
            <w:tcW w:w="3544" w:type="dxa"/>
            <w:vMerge/>
          </w:tcPr>
          <w:p ns2:paraId="7B31C6BC" ns2:textId="77777777" w:rsidR="005932BB" w:rsidRDefault="005932BB" w:rsidP="008E6B28">
            <w:pPr>
              <w:ind w:firstLine="0"/>
            </w:pPr>
          </w:p>
        </w:tc>
        <w:tc>
          <w:tcPr>
            <w:tcW w:w="4391" w:type="dxa"/>
          </w:tcPr>
          <w:p ns2:paraId="3FA214E1" ns2:textId="145C0BDC" w:rsidR="005932BB" w:rsidRPr="00455E29" w:rsidRDefault="005932BB" w:rsidP="00211A64">
            <w:pPr>
              <w:ind w:firstLine="0"/>
            </w:pPr>
            <w:r w:rsidRPr="00211A64">
              <w:t>8.4 Мониторинг выполнения стратегических планов</w:t>
            </w:r>
          </w:p>
        </w:tc>
        <w:tc>
          <w:tcPr>
            <w:tcW w:w="1562" w:type="dxa"/>
          </w:tcPr>
          <w:p ns2:paraId="4807DBDF" ns2:textId="63ECAADE" w:rsidR="005932BB" w:rsidRDefault="005932BB" w:rsidP="00DE5B2F">
            <w:pPr>
              <w:ind w:firstLine="0"/>
            </w:pPr>
            <w:r>
              <w:t>А</w:t>
            </w:r>
          </w:p>
        </w:tc>
        <w:tc>
          <w:tcPr>
            <w:tcW w:w="4217" w:type="dxa"/>
          </w:tcPr>
          <w:p ns2:paraId="708AD592" ns2:textId="2BF24288" w:rsidR="005932BB" w:rsidRDefault="005932BB" w:rsidP="005932BB">
            <w:pPr>
              <w:ind w:firstLine="0"/>
            </w:pPr>
            <w:r w:rsidRPr="005932BB">
              <w:t>Генеральный директор</w:t>
            </w:r>
          </w:p>
        </w:tc>
      </w:tr>
      <w:tr w:rsidR="0063572D" ns2:paraId="79ABF42B" ns2:textId="77777777" w:rsidTr="00582F94">
        <w:tc>
          <w:tcPr>
            <w:tcW w:w="846" w:type="dxa"/>
            <w:vMerge w:val="restart"/>
          </w:tcPr>
          <w:p ns2:paraId="7E9F6159" ns2:textId="67611A4B" w:rsidR="0063572D" w:rsidRDefault="0063572D" w:rsidP="00DE5B2F">
            <w:pPr>
              <w:ind w:firstLine="0"/>
            </w:pPr>
            <w:r>
              <w:t>9</w:t>
            </w:r>
          </w:p>
        </w:tc>
        <w:tc>
          <w:tcPr>
            <w:tcW w:w="3544" w:type="dxa"/>
            <w:vMerge w:val="restart"/>
          </w:tcPr>
          <w:p ns2:paraId="43669ABA" ns2:textId="3B248082" w:rsidR="0063572D" w:rsidRPr="001752D5" w:rsidRDefault="0063572D" w:rsidP="005402FE">
            <w:pPr>
              <w:ind w:firstLine="0"/>
            </w:pPr>
            <w:r w:rsidRPr="001752D5">
              <w:t>Финансовый менеджмент</w:t>
            </w:r>
          </w:p>
        </w:tc>
        <w:tc>
          <w:tcPr>
            <w:tcW w:w="4391" w:type="dxa"/>
          </w:tcPr>
          <w:p ns2:paraId="524AB41A" ns2:textId="73635C93" w:rsidR="0063572D" w:rsidRPr="00455E29" w:rsidRDefault="0063572D" w:rsidP="001752D5">
            <w:pPr>
              <w:ind w:firstLine="0"/>
            </w:pPr>
            <w:r w:rsidRPr="001752D5">
              <w:t>9.1 Бюджетирование доходов и расходов</w:t>
            </w:r>
          </w:p>
        </w:tc>
        <w:tc>
          <w:tcPr>
            <w:tcW w:w="1562" w:type="dxa"/>
          </w:tcPr>
          <w:p ns2:paraId="16EC1DD1" ns2:textId="22EF0E6C" w:rsidR="0063572D" w:rsidRDefault="0063572D" w:rsidP="00DE5B2F">
            <w:pPr>
              <w:ind w:firstLine="0"/>
            </w:pPr>
            <w:r>
              <w:t>А</w:t>
            </w:r>
          </w:p>
        </w:tc>
        <w:tc>
          <w:tcPr>
            <w:tcW w:w="4217" w:type="dxa"/>
          </w:tcPr>
          <w:p ns2:paraId="7B40A2A1" ns2:textId="2F4C4221" w:rsidR="0063572D" w:rsidRDefault="0063572D" w:rsidP="00737A0A">
            <w:pPr>
              <w:ind w:firstLine="0"/>
            </w:pPr>
            <w:r w:rsidRPr="00737A0A">
              <w:t>Планово-экономический отдел</w:t>
            </w:r>
          </w:p>
        </w:tc>
      </w:tr>
      <w:tr w:rsidR="0063572D" ns2:paraId="091A270E" ns2:textId="77777777" w:rsidTr="00582F94">
        <w:tc>
          <w:tcPr>
            <w:tcW w:w="846" w:type="dxa"/>
            <w:vMerge/>
          </w:tcPr>
          <w:p ns2:paraId="0361F0B6" ns2:textId="77777777" w:rsidR="0063572D" w:rsidRDefault="0063572D" w:rsidP="00DE5B2F">
            <w:pPr>
              <w:ind w:firstLine="0"/>
            </w:pPr>
          </w:p>
        </w:tc>
        <w:tc>
          <w:tcPr>
            <w:tcW w:w="3544" w:type="dxa"/>
            <w:vMerge/>
          </w:tcPr>
          <w:p ns2:paraId="5F5C2193" ns2:textId="77777777" w:rsidR="0063572D" w:rsidRDefault="0063572D" w:rsidP="008E6B28">
            <w:pPr>
              <w:ind w:firstLine="0"/>
            </w:pPr>
          </w:p>
        </w:tc>
        <w:tc>
          <w:tcPr>
            <w:tcW w:w="4391" w:type="dxa"/>
          </w:tcPr>
          <w:p ns2:paraId="6C80EBBA" ns2:textId="3D90A65A" w:rsidR="0063572D" w:rsidRPr="00455E29" w:rsidRDefault="0063572D" w:rsidP="001752D5">
            <w:pPr>
              <w:ind w:firstLine="0"/>
            </w:pPr>
            <w:r w:rsidRPr="001752D5">
              <w:t>9.2 Управление дебиторской задолженностью</w:t>
            </w:r>
          </w:p>
        </w:tc>
        <w:tc>
          <w:tcPr>
            <w:tcW w:w="1562" w:type="dxa"/>
          </w:tcPr>
          <w:p ns2:paraId="28E02AEB" ns2:textId="33533BBF" w:rsidR="0063572D" w:rsidRDefault="0063572D" w:rsidP="00DE5B2F">
            <w:pPr>
              <w:ind w:firstLine="0"/>
            </w:pPr>
            <w:r>
              <w:t>О</w:t>
            </w:r>
          </w:p>
        </w:tc>
        <w:tc>
          <w:tcPr>
            <w:tcW w:w="4217" w:type="dxa"/>
          </w:tcPr>
          <w:p ns2:paraId="3ADB4606" ns2:textId="2D6C01C1" w:rsidR="0063572D" w:rsidRDefault="0063572D" w:rsidP="00400118">
            <w:pPr>
              <w:ind w:firstLine="0"/>
            </w:pPr>
            <w:r w:rsidRPr="00400118">
              <w:t>Финансовый отдел</w:t>
            </w:r>
          </w:p>
        </w:tc>
      </w:tr>
      <w:tr w:rsidR="0063572D" ns2:paraId="14643B50" ns2:textId="77777777" w:rsidTr="00582F94">
        <w:tc>
          <w:tcPr>
            <w:tcW w:w="846" w:type="dxa"/>
            <w:vMerge/>
          </w:tcPr>
          <w:p ns2:paraId="02DA881D" ns2:textId="77777777" w:rsidR="0063572D" w:rsidRDefault="0063572D" w:rsidP="00DE5B2F">
            <w:pPr>
              <w:ind w:firstLine="0"/>
            </w:pPr>
          </w:p>
        </w:tc>
        <w:tc>
          <w:tcPr>
            <w:tcW w:w="3544" w:type="dxa"/>
            <w:vMerge/>
          </w:tcPr>
          <w:p ns2:paraId="14A480C0" ns2:textId="77777777" w:rsidR="0063572D" w:rsidRDefault="0063572D" w:rsidP="008E6B28">
            <w:pPr>
              <w:ind w:firstLine="0"/>
            </w:pPr>
          </w:p>
        </w:tc>
        <w:tc>
          <w:tcPr>
            <w:tcW w:w="4391" w:type="dxa"/>
          </w:tcPr>
          <w:p ns2:paraId="05EC12C8" ns2:textId="71D956F5" w:rsidR="0063572D" w:rsidRPr="00455E29" w:rsidRDefault="0063572D" w:rsidP="001752D5">
            <w:pPr>
              <w:ind w:firstLine="0"/>
            </w:pPr>
            <w:r w:rsidRPr="001752D5">
              <w:t>9.3 Ценообразование и расчет тарифов</w:t>
            </w:r>
          </w:p>
        </w:tc>
        <w:tc>
          <w:tcPr>
            <w:tcW w:w="1562" w:type="dxa"/>
          </w:tcPr>
          <w:p ns2:paraId="4C9942A5" ns2:textId="109F5656" w:rsidR="0063572D" w:rsidRDefault="0063572D" w:rsidP="00DE5B2F">
            <w:pPr>
              <w:ind w:firstLine="0"/>
            </w:pPr>
            <w:r>
              <w:t>А</w:t>
            </w:r>
          </w:p>
        </w:tc>
        <w:tc>
          <w:tcPr>
            <w:tcW w:w="4217" w:type="dxa"/>
          </w:tcPr>
          <w:p ns2:paraId="2E9E926D" ns2:textId="7885CF5F" w:rsidR="0063572D" w:rsidRDefault="0063572D" w:rsidP="00400118">
            <w:pPr>
              <w:ind w:firstLine="0"/>
            </w:pPr>
            <w:r w:rsidRPr="00400118">
              <w:t>Отдел тарифообразования</w:t>
            </w:r>
          </w:p>
        </w:tc>
      </w:tr>
      <w:tr w:rsidR="0063572D" ns2:paraId="4026A178" ns2:textId="77777777" w:rsidTr="00582F94">
        <w:tc>
          <w:tcPr>
            <w:tcW w:w="846" w:type="dxa"/>
            <w:vMerge/>
          </w:tcPr>
          <w:p ns2:paraId="347E680C" ns2:textId="77777777" w:rsidR="0063572D" w:rsidRDefault="0063572D" w:rsidP="00DE5B2F">
            <w:pPr>
              <w:ind w:firstLine="0"/>
            </w:pPr>
          </w:p>
        </w:tc>
        <w:tc>
          <w:tcPr>
            <w:tcW w:w="3544" w:type="dxa"/>
            <w:vMerge/>
          </w:tcPr>
          <w:p ns2:paraId="706A56AB" ns2:textId="77777777" w:rsidR="0063572D" w:rsidRDefault="0063572D" w:rsidP="008E6B28">
            <w:pPr>
              <w:ind w:firstLine="0"/>
            </w:pPr>
          </w:p>
        </w:tc>
        <w:tc>
          <w:tcPr>
            <w:tcW w:w="4391" w:type="dxa"/>
          </w:tcPr>
          <w:p ns2:paraId="3A8BD4CF" ns2:textId="5830CBDE" w:rsidR="0063572D" w:rsidRPr="00455E29" w:rsidRDefault="0063572D" w:rsidP="001752D5">
            <w:pPr>
              <w:ind w:firstLine="0"/>
            </w:pPr>
            <w:r w:rsidRPr="001752D5">
              <w:t>9.4 Подготовка финансовой отчетности по РСБУ</w:t>
            </w:r>
          </w:p>
        </w:tc>
        <w:tc>
          <w:tcPr>
            <w:tcW w:w="1562" w:type="dxa"/>
          </w:tcPr>
          <w:p ns2:paraId="216FD840" ns2:textId="2906D210" w:rsidR="0063572D" w:rsidRDefault="0063572D" w:rsidP="00DE5B2F">
            <w:pPr>
              <w:ind w:firstLine="0"/>
            </w:pPr>
            <w:r>
              <w:t>У</w:t>
            </w:r>
          </w:p>
        </w:tc>
        <w:tc>
          <w:tcPr>
            <w:tcW w:w="4217" w:type="dxa"/>
          </w:tcPr>
          <w:p ns2:paraId="5AC7DAED" ns2:textId="5A819B1A" w:rsidR="0063572D" w:rsidRDefault="0063572D" w:rsidP="002D2C2C">
            <w:pPr>
              <w:ind w:firstLine="0"/>
            </w:pPr>
            <w:r w:rsidRPr="002D2C2C">
              <w:t>Бухгалтерия</w:t>
            </w:r>
          </w:p>
        </w:tc>
      </w:tr>
      <w:tr w:rsidR="0063572D" ns2:paraId="50244547" ns2:textId="77777777" w:rsidTr="00582F94">
        <w:tc>
          <w:tcPr>
            <w:tcW w:w="846" w:type="dxa"/>
            <w:vMerge/>
          </w:tcPr>
          <w:p ns2:paraId="4D31BAD3" ns2:textId="77777777" w:rsidR="0063572D" w:rsidRDefault="0063572D" w:rsidP="00DE5B2F">
            <w:pPr>
              <w:ind w:firstLine="0"/>
            </w:pPr>
          </w:p>
        </w:tc>
        <w:tc>
          <w:tcPr>
            <w:tcW w:w="3544" w:type="dxa"/>
            <w:vMerge/>
          </w:tcPr>
          <w:p ns2:paraId="07D91C1A" ns2:textId="77777777" w:rsidR="0063572D" w:rsidRDefault="0063572D" w:rsidP="008E6B28">
            <w:pPr>
              <w:ind w:firstLine="0"/>
            </w:pPr>
          </w:p>
        </w:tc>
        <w:tc>
          <w:tcPr>
            <w:tcW w:w="4391" w:type="dxa"/>
          </w:tcPr>
          <w:p ns2:paraId="2F17D70E" ns2:textId="4F222AAA" w:rsidR="0063572D" w:rsidRPr="00455E29" w:rsidRDefault="0063572D" w:rsidP="00737A0A">
            <w:pPr>
              <w:ind w:firstLine="0"/>
            </w:pPr>
            <w:r w:rsidRPr="00737A0A">
              <w:t>9.5 Налоговый учет и отчетность</w:t>
            </w:r>
          </w:p>
        </w:tc>
        <w:tc>
          <w:tcPr>
            <w:tcW w:w="1562" w:type="dxa"/>
          </w:tcPr>
          <w:p ns2:paraId="40A2041C" ns2:textId="05B58948" w:rsidR="0063572D" w:rsidRDefault="0063572D" w:rsidP="00DE5B2F">
            <w:pPr>
              <w:ind w:firstLine="0"/>
            </w:pPr>
            <w:r>
              <w:t>У</w:t>
            </w:r>
          </w:p>
        </w:tc>
        <w:tc>
          <w:tcPr>
            <w:tcW w:w="4217" w:type="dxa"/>
          </w:tcPr>
          <w:p ns2:paraId="22847FB7" ns2:textId="466B17DE" w:rsidR="0063572D" w:rsidRDefault="0063572D" w:rsidP="002D2C2C">
            <w:pPr>
              <w:ind w:firstLine="0"/>
            </w:pPr>
            <w:r w:rsidRPr="002D2C2C">
              <w:t>Бухгалтерия</w:t>
            </w:r>
          </w:p>
        </w:tc>
      </w:tr>
      <w:tr w:rsidR="0063572D" ns2:paraId="493CCC61" ns2:textId="77777777" w:rsidTr="00582F94">
        <w:tc>
          <w:tcPr>
            <w:tcW w:w="846" w:type="dxa"/>
            <w:vMerge/>
          </w:tcPr>
          <w:p ns2:paraId="6290E6F5" ns2:textId="77777777" w:rsidR="0063572D" w:rsidRDefault="0063572D" w:rsidP="00DE5B2F">
            <w:pPr>
              <w:ind w:firstLine="0"/>
            </w:pPr>
          </w:p>
        </w:tc>
        <w:tc>
          <w:tcPr>
            <w:tcW w:w="3544" w:type="dxa"/>
            <w:vMerge/>
          </w:tcPr>
          <w:p ns2:paraId="6BF9371E" ns2:textId="77777777" w:rsidR="0063572D" w:rsidRDefault="0063572D" w:rsidP="008E6B28">
            <w:pPr>
              <w:ind w:firstLine="0"/>
            </w:pPr>
          </w:p>
        </w:tc>
        <w:tc>
          <w:tcPr>
            <w:tcW w:w="4391" w:type="dxa"/>
          </w:tcPr>
          <w:p ns2:paraId="52C46C3D" ns2:textId="160FC1FD" w:rsidR="0063572D" w:rsidRPr="00455E29" w:rsidRDefault="0063572D" w:rsidP="00737A0A">
            <w:pPr>
              <w:ind w:firstLine="0"/>
            </w:pPr>
            <w:r w:rsidRPr="00737A0A">
              <w:t>9.6 Внутренний финансовый контроль</w:t>
            </w:r>
          </w:p>
        </w:tc>
        <w:tc>
          <w:tcPr>
            <w:tcW w:w="1562" w:type="dxa"/>
          </w:tcPr>
          <w:p ns2:paraId="54794131" ns2:textId="20603DFD" w:rsidR="0063572D" w:rsidRDefault="0063572D" w:rsidP="00DE5B2F">
            <w:pPr>
              <w:ind w:firstLine="0"/>
            </w:pPr>
            <w:r>
              <w:t>О</w:t>
            </w:r>
          </w:p>
        </w:tc>
        <w:tc>
          <w:tcPr>
            <w:tcW w:w="4217" w:type="dxa"/>
          </w:tcPr>
          <w:p ns2:paraId="4AC6D742" ns2:textId="32026F8D" w:rsidR="0063572D" w:rsidRDefault="0063572D" w:rsidP="000D3131">
            <w:pPr>
              <w:ind w:firstLine="0"/>
            </w:pPr>
            <w:r w:rsidRPr="000D3131">
              <w:t>Финансовый директор</w:t>
            </w:r>
          </w:p>
        </w:tc>
      </w:tr>
      <w:tr w:rsidR="00B30D03" ns2:paraId="1B7661E5" ns2:textId="77777777" w:rsidTr="00582F94">
        <w:tc>
          <w:tcPr>
            <w:tcW w:w="846" w:type="dxa"/>
            <w:vMerge w:val="restart"/>
          </w:tcPr>
          <w:p ns2:paraId="240E6B05" ns2:textId="5A0F0EA5" w:rsidR="00B30D03" w:rsidRDefault="00B30D03" w:rsidP="00DE5B2F">
            <w:pPr>
              <w:ind w:firstLine="0"/>
            </w:pPr>
            <w:r>
              <w:t>10</w:t>
            </w:r>
          </w:p>
        </w:tc>
        <w:tc>
          <w:tcPr>
            <w:tcW w:w="3544" w:type="dxa"/>
            <w:vMerge w:val="restart"/>
          </w:tcPr>
          <w:p ns2:paraId="582C5450" ns2:textId="1EA99438" w:rsidR="00B30D03" w:rsidRPr="0035025B" w:rsidRDefault="00B30D03" w:rsidP="0035025B">
            <w:pPr>
              <w:ind w:firstLine="0"/>
            </w:pPr>
            <w:r w:rsidRPr="0035025B">
              <w:t>Управление персоналом</w:t>
            </w:r>
          </w:p>
        </w:tc>
        <w:tc>
          <w:tcPr>
            <w:tcW w:w="4391" w:type="dxa"/>
          </w:tcPr>
          <w:p ns2:paraId="37AB756D" ns2:textId="0010278A" w:rsidR="00B30D03" w:rsidRPr="00455E29" w:rsidRDefault="00B30D03" w:rsidP="0035025B">
            <w:pPr>
              <w:ind w:firstLine="0"/>
            </w:pPr>
            <w:r w:rsidRPr="0035025B">
              <w:t>10.1 Подбор и адаптация персонала</w:t>
            </w:r>
          </w:p>
        </w:tc>
        <w:tc>
          <w:tcPr>
            <w:tcW w:w="1562" w:type="dxa"/>
          </w:tcPr>
          <w:p ns2:paraId="47C4B3CF" ns2:textId="0EE80D76" w:rsidR="00B30D03" w:rsidRDefault="00B30D03" w:rsidP="00DE5B2F">
            <w:pPr>
              <w:ind w:firstLine="0"/>
            </w:pPr>
            <w:r>
              <w:t>О</w:t>
            </w:r>
          </w:p>
        </w:tc>
        <w:tc>
          <w:tcPr>
            <w:tcW w:w="4217" w:type="dxa"/>
          </w:tcPr>
          <w:p ns2:paraId="6032E48A" ns2:textId="317AE938" w:rsidR="00B30D03" w:rsidRDefault="00B30D03" w:rsidP="00536647">
            <w:pPr>
              <w:ind w:firstLine="0"/>
            </w:pPr>
            <w:r w:rsidRPr="00536647">
              <w:t>Отдел кадров</w:t>
            </w:r>
          </w:p>
        </w:tc>
      </w:tr>
      <w:tr w:rsidR="00B30D03" ns2:paraId="2C2BE168" ns2:textId="77777777" w:rsidTr="00582F94">
        <w:tc>
          <w:tcPr>
            <w:tcW w:w="846" w:type="dxa"/>
            <w:vMerge/>
          </w:tcPr>
          <w:p ns2:paraId="34E09FC4" ns2:textId="77777777" w:rsidR="00B30D03" w:rsidRDefault="00B30D03" w:rsidP="00DE5B2F">
            <w:pPr>
              <w:ind w:firstLine="0"/>
            </w:pPr>
          </w:p>
        </w:tc>
        <w:tc>
          <w:tcPr>
            <w:tcW w:w="3544" w:type="dxa"/>
            <w:vMerge/>
          </w:tcPr>
          <w:p ns2:paraId="285DECC2" ns2:textId="77777777" w:rsidR="00B30D03" w:rsidRDefault="00B30D03" w:rsidP="008E6B28">
            <w:pPr>
              <w:ind w:firstLine="0"/>
            </w:pPr>
          </w:p>
        </w:tc>
        <w:tc>
          <w:tcPr>
            <w:tcW w:w="4391" w:type="dxa"/>
          </w:tcPr>
          <w:p ns2:paraId="36509E0D" ns2:textId="6C448C7B" w:rsidR="00B30D03" w:rsidRPr="00455E29" w:rsidRDefault="00B30D03" w:rsidP="0035025B">
            <w:pPr>
              <w:ind w:firstLine="0"/>
            </w:pPr>
            <w:r w:rsidRPr="0035025B">
              <w:t>10.2 Обучение и повышение квалификации</w:t>
            </w:r>
          </w:p>
        </w:tc>
        <w:tc>
          <w:tcPr>
            <w:tcW w:w="1562" w:type="dxa"/>
          </w:tcPr>
          <w:p ns2:paraId="4DCC2ED1" ns2:textId="74DD31C9" w:rsidR="00B30D03" w:rsidRDefault="00B30D03" w:rsidP="00DE5B2F">
            <w:pPr>
              <w:ind w:firstLine="0"/>
            </w:pPr>
            <w:r>
              <w:t>О</w:t>
            </w:r>
          </w:p>
        </w:tc>
        <w:tc>
          <w:tcPr>
            <w:tcW w:w="4217" w:type="dxa"/>
          </w:tcPr>
          <w:p ns2:paraId="2D2CD674" ns2:textId="700D384B" w:rsidR="00B30D03" w:rsidRDefault="00B30D03" w:rsidP="00536647">
            <w:pPr>
              <w:ind w:firstLine="0"/>
            </w:pPr>
            <w:r w:rsidRPr="00536647">
              <w:t>Отдел обучения</w:t>
            </w:r>
          </w:p>
        </w:tc>
      </w:tr>
      <w:tr w:rsidR="00B30D03" ns2:paraId="43088D15" ns2:textId="77777777" w:rsidTr="00582F94">
        <w:tc>
          <w:tcPr>
            <w:tcW w:w="846" w:type="dxa"/>
            <w:vMerge/>
          </w:tcPr>
          <w:p ns2:paraId="680B2F18" ns2:textId="77777777" w:rsidR="00B30D03" w:rsidRDefault="00B30D03" w:rsidP="00DE5B2F">
            <w:pPr>
              <w:ind w:firstLine="0"/>
            </w:pPr>
          </w:p>
        </w:tc>
        <w:tc>
          <w:tcPr>
            <w:tcW w:w="3544" w:type="dxa"/>
            <w:vMerge/>
          </w:tcPr>
          <w:p ns2:paraId="101A954C" ns2:textId="77777777" w:rsidR="00B30D03" w:rsidRDefault="00B30D03" w:rsidP="008E6B28">
            <w:pPr>
              <w:ind w:firstLine="0"/>
            </w:pPr>
          </w:p>
        </w:tc>
        <w:tc>
          <w:tcPr>
            <w:tcW w:w="4391" w:type="dxa"/>
          </w:tcPr>
          <w:p ns2:paraId="66DE3576" ns2:textId="5F1345BF" w:rsidR="00B30D03" w:rsidRPr="00455E29" w:rsidRDefault="00B30D03" w:rsidP="00E76D37">
            <w:pPr>
              <w:ind w:firstLine="0"/>
            </w:pPr>
            <w:r w:rsidRPr="00E76D37">
              <w:t>10.3 Расчет заработной платы</w:t>
            </w:r>
          </w:p>
        </w:tc>
        <w:tc>
          <w:tcPr>
            <w:tcW w:w="1562" w:type="dxa"/>
          </w:tcPr>
          <w:p ns2:paraId="75B5DA30" ns2:textId="2F559DD5" w:rsidR="00B30D03" w:rsidRDefault="00B30D03" w:rsidP="00DE5B2F">
            <w:pPr>
              <w:ind w:firstLine="0"/>
            </w:pPr>
            <w:r>
              <w:t>У</w:t>
            </w:r>
          </w:p>
        </w:tc>
        <w:tc>
          <w:tcPr>
            <w:tcW w:w="4217" w:type="dxa"/>
          </w:tcPr>
          <w:p ns2:paraId="5C8059F9" ns2:textId="38D1BA33" w:rsidR="00B30D03" w:rsidRDefault="00B30D03" w:rsidP="00536647">
            <w:pPr>
              <w:ind w:firstLine="0"/>
            </w:pPr>
            <w:r w:rsidRPr="00536647">
              <w:t>Бухгалтерия по зарплате</w:t>
            </w:r>
          </w:p>
        </w:tc>
      </w:tr>
      <w:tr w:rsidR="00B30D03" ns2:paraId="1D7D47B6" ns2:textId="77777777" w:rsidTr="00582F94">
        <w:tc>
          <w:tcPr>
            <w:tcW w:w="846" w:type="dxa"/>
            <w:vMerge/>
          </w:tcPr>
          <w:p ns2:paraId="33B268C2" ns2:textId="77777777" w:rsidR="00B30D03" w:rsidRDefault="00B30D03" w:rsidP="00DE5B2F">
            <w:pPr>
              <w:ind w:firstLine="0"/>
            </w:pPr>
          </w:p>
        </w:tc>
        <w:tc>
          <w:tcPr>
            <w:tcW w:w="3544" w:type="dxa"/>
            <w:vMerge/>
          </w:tcPr>
          <w:p ns2:paraId="5E69A4A7" ns2:textId="77777777" w:rsidR="00B30D03" w:rsidRDefault="00B30D03" w:rsidP="008E6B28">
            <w:pPr>
              <w:ind w:firstLine="0"/>
            </w:pPr>
          </w:p>
        </w:tc>
        <w:tc>
          <w:tcPr>
            <w:tcW w:w="4391" w:type="dxa"/>
          </w:tcPr>
          <w:p ns2:paraId="15DE9421" ns2:textId="12237A7B" w:rsidR="00B30D03" w:rsidRPr="00E76D37" w:rsidRDefault="00B30D03" w:rsidP="00E76D37">
            <w:pPr>
              <w:ind w:firstLine="0"/>
            </w:pPr>
            <w:r w:rsidRPr="00E76D37">
              <w:t>10.4 Оценка эффективности сотрудников</w:t>
            </w:r>
          </w:p>
        </w:tc>
        <w:tc>
          <w:tcPr>
            <w:tcW w:w="1562" w:type="dxa"/>
          </w:tcPr>
          <w:p ns2:paraId="16E57A53" ns2:textId="21678FA4" w:rsidR="00B30D03" w:rsidRDefault="00B30D03" w:rsidP="00DE5B2F">
            <w:pPr>
              <w:ind w:firstLine="0"/>
            </w:pPr>
            <w:r>
              <w:t>А</w:t>
            </w:r>
          </w:p>
        </w:tc>
        <w:tc>
          <w:tcPr>
            <w:tcW w:w="4217" w:type="dxa"/>
          </w:tcPr>
          <w:p ns2:paraId="7C928ECD" ns2:textId="0EFB87AC" w:rsidR="00B30D03" w:rsidRDefault="00B30D03" w:rsidP="00536647">
            <w:pPr>
              <w:ind w:firstLine="0"/>
            </w:pPr>
            <w:r w:rsidRPr="00536647">
              <w:t>Директор по персоналу</w:t>
            </w:r>
          </w:p>
        </w:tc>
      </w:tr>
      <w:tr w:rsidR="00B30D03" ns2:paraId="72027110" ns2:textId="77777777" w:rsidTr="00582F94">
        <w:tc>
          <w:tcPr>
            <w:tcW w:w="846" w:type="dxa"/>
            <w:vMerge/>
          </w:tcPr>
          <w:p ns2:paraId="731FFE96" ns2:textId="77777777" w:rsidR="00B30D03" w:rsidRDefault="00B30D03" w:rsidP="00DE5B2F">
            <w:pPr>
              <w:ind w:firstLine="0"/>
            </w:pPr>
          </w:p>
        </w:tc>
        <w:tc>
          <w:tcPr>
            <w:tcW w:w="3544" w:type="dxa"/>
            <w:vMerge/>
          </w:tcPr>
          <w:p ns2:paraId="2D76B30F" ns2:textId="77777777" w:rsidR="00B30D03" w:rsidRDefault="00B30D03" w:rsidP="008E6B28">
            <w:pPr>
              <w:ind w:firstLine="0"/>
            </w:pPr>
          </w:p>
        </w:tc>
        <w:tc>
          <w:tcPr>
            <w:tcW w:w="4391" w:type="dxa"/>
          </w:tcPr>
          <w:p ns2:paraId="3DC015F3" ns2:textId="0113CA9C" w:rsidR="00B30D03" w:rsidRPr="00E76D37" w:rsidRDefault="00B30D03" w:rsidP="00E76D37">
            <w:pPr>
              <w:ind w:firstLine="0"/>
            </w:pPr>
            <w:r w:rsidRPr="00E76D37">
              <w:t>10.5 Развитие корпоративной культуры</w:t>
            </w:r>
          </w:p>
        </w:tc>
        <w:tc>
          <w:tcPr>
            <w:tcW w:w="1562" w:type="dxa"/>
          </w:tcPr>
          <w:p ns2:paraId="0D16DA68" ns2:textId="60005405" w:rsidR="00B30D03" w:rsidRDefault="00B30D03" w:rsidP="00DE5B2F">
            <w:pPr>
              <w:ind w:firstLine="0"/>
            </w:pPr>
            <w:r>
              <w:t>О</w:t>
            </w:r>
          </w:p>
        </w:tc>
        <w:tc>
          <w:tcPr>
            <w:tcW w:w="4217" w:type="dxa"/>
          </w:tcPr>
          <w:p ns2:paraId="40C57410" ns2:textId="780B2CF1" w:rsidR="00B30D03" w:rsidRDefault="00B30D03" w:rsidP="00A87A77">
            <w:pPr>
              <w:ind w:firstLine="0"/>
            </w:pPr>
            <w:r w:rsidRPr="00A87A77">
              <w:t>Отдел по работе с персоналом</w:t>
            </w:r>
          </w:p>
        </w:tc>
      </w:tr>
      <w:tr w:rsidR="008A5BF0" ns2:paraId="6E856F1F" ns2:textId="77777777" w:rsidTr="00582F94">
        <w:tc>
          <w:tcPr>
            <w:tcW w:w="846" w:type="dxa"/>
            <w:vMerge w:val="restart"/>
          </w:tcPr>
          <w:p ns2:paraId="2EECA693" ns2:textId="5F71D1A7" w:rsidR="008A5BF0" w:rsidRDefault="008A5BF0" w:rsidP="00DE5B2F">
            <w:pPr>
              <w:ind w:firstLine="0"/>
            </w:pPr>
            <w:r>
              <w:lastRenderedPageBreak/>
              <w:t>11</w:t>
            </w:r>
          </w:p>
        </w:tc>
        <w:tc>
          <w:tcPr>
            <w:tcW w:w="3544" w:type="dxa"/>
            <w:vMerge w:val="restart"/>
          </w:tcPr>
          <w:p ns2:paraId="47BF0F52" ns2:textId="40E5B0C7" w:rsidR="008A5BF0" w:rsidRPr="0063261B" w:rsidRDefault="008A5BF0" w:rsidP="0063261B">
            <w:pPr>
              <w:ind w:firstLine="0"/>
            </w:pPr>
            <w:r w:rsidRPr="0063261B">
              <w:t>Управление закупками</w:t>
            </w:r>
          </w:p>
        </w:tc>
        <w:tc>
          <w:tcPr>
            <w:tcW w:w="4391" w:type="dxa"/>
          </w:tcPr>
          <w:p ns2:paraId="07BBA64B" ns2:textId="542F4115" w:rsidR="008A5BF0" w:rsidRPr="00E76D37" w:rsidRDefault="008A5BF0" w:rsidP="0063261B">
            <w:pPr>
              <w:ind w:firstLine="0"/>
            </w:pPr>
            <w:r w:rsidRPr="0063261B">
              <w:t>11.1 Планирование закупочной деятельности</w:t>
            </w:r>
          </w:p>
        </w:tc>
        <w:tc>
          <w:tcPr>
            <w:tcW w:w="1562" w:type="dxa"/>
          </w:tcPr>
          <w:p ns2:paraId="44E73522" ns2:textId="551B669A" w:rsidR="008A5BF0" w:rsidRDefault="008A5BF0" w:rsidP="00DE5B2F">
            <w:pPr>
              <w:ind w:firstLine="0"/>
            </w:pPr>
            <w:r>
              <w:t>О</w:t>
            </w:r>
          </w:p>
        </w:tc>
        <w:tc>
          <w:tcPr>
            <w:tcW w:w="4217" w:type="dxa"/>
          </w:tcPr>
          <w:p ns2:paraId="74EE216E" ns2:textId="0C6F83E8" w:rsidR="008A5BF0" w:rsidRDefault="008A5BF0" w:rsidP="006B0A06">
            <w:pPr>
              <w:ind w:firstLine="0"/>
            </w:pPr>
            <w:r w:rsidRPr="006B0A06">
              <w:t>Отдел закупок</w:t>
            </w:r>
          </w:p>
        </w:tc>
      </w:tr>
      <w:tr w:rsidR="008A5BF0" ns2:paraId="638E1BE3" ns2:textId="77777777" w:rsidTr="00582F94">
        <w:tc>
          <w:tcPr>
            <w:tcW w:w="846" w:type="dxa"/>
            <w:vMerge/>
          </w:tcPr>
          <w:p ns2:paraId="4260C62F" ns2:textId="77777777" w:rsidR="008A5BF0" w:rsidRDefault="008A5BF0" w:rsidP="00DE5B2F">
            <w:pPr>
              <w:ind w:firstLine="0"/>
            </w:pPr>
          </w:p>
        </w:tc>
        <w:tc>
          <w:tcPr>
            <w:tcW w:w="3544" w:type="dxa"/>
            <w:vMerge/>
          </w:tcPr>
          <w:p ns2:paraId="159FD8D6" ns2:textId="77777777" w:rsidR="008A5BF0" w:rsidRDefault="008A5BF0" w:rsidP="008E6B28">
            <w:pPr>
              <w:ind w:firstLine="0"/>
            </w:pPr>
          </w:p>
        </w:tc>
        <w:tc>
          <w:tcPr>
            <w:tcW w:w="4391" w:type="dxa"/>
          </w:tcPr>
          <w:p ns2:paraId="304E4277" ns2:textId="09744D5C" w:rsidR="008A5BF0" w:rsidRPr="00E76D37" w:rsidRDefault="008A5BF0" w:rsidP="0063261B">
            <w:pPr>
              <w:ind w:firstLine="0"/>
            </w:pPr>
            <w:r w:rsidRPr="0063261B">
              <w:t>11.2 Проведение тендеров и конкурентных процедур</w:t>
            </w:r>
          </w:p>
        </w:tc>
        <w:tc>
          <w:tcPr>
            <w:tcW w:w="1562" w:type="dxa"/>
          </w:tcPr>
          <w:p ns2:paraId="455895F6" ns2:textId="173BF33F" w:rsidR="008A5BF0" w:rsidRDefault="008A5BF0" w:rsidP="00DE5B2F">
            <w:pPr>
              <w:ind w:firstLine="0"/>
            </w:pPr>
            <w:r>
              <w:t>О</w:t>
            </w:r>
          </w:p>
        </w:tc>
        <w:tc>
          <w:tcPr>
            <w:tcW w:w="4217" w:type="dxa"/>
          </w:tcPr>
          <w:p ns2:paraId="727DEA30" ns2:textId="734DF8AE" w:rsidR="008A5BF0" w:rsidRDefault="008A5BF0" w:rsidP="006B0A06">
            <w:pPr>
              <w:ind w:firstLine="0"/>
            </w:pPr>
            <w:r w:rsidRPr="006B0A06">
              <w:t>Тендерный комитет</w:t>
            </w:r>
          </w:p>
        </w:tc>
      </w:tr>
      <w:tr w:rsidR="008A5BF0" ns2:paraId="1FDCDDD0" ns2:textId="77777777" w:rsidTr="00582F94">
        <w:tc>
          <w:tcPr>
            <w:tcW w:w="846" w:type="dxa"/>
            <w:vMerge/>
          </w:tcPr>
          <w:p ns2:paraId="1AF9E81D" ns2:textId="77777777" w:rsidR="008A5BF0" w:rsidRDefault="008A5BF0" w:rsidP="00DE5B2F">
            <w:pPr>
              <w:ind w:firstLine="0"/>
            </w:pPr>
          </w:p>
        </w:tc>
        <w:tc>
          <w:tcPr>
            <w:tcW w:w="3544" w:type="dxa"/>
            <w:vMerge/>
          </w:tcPr>
          <w:p ns2:paraId="004A658C" ns2:textId="77777777" w:rsidR="008A5BF0" w:rsidRDefault="008A5BF0" w:rsidP="008E6B28">
            <w:pPr>
              <w:ind w:firstLine="0"/>
            </w:pPr>
          </w:p>
        </w:tc>
        <w:tc>
          <w:tcPr>
            <w:tcW w:w="4391" w:type="dxa"/>
          </w:tcPr>
          <w:p ns2:paraId="41266A80" ns2:textId="1A48F88B" w:rsidR="008A5BF0" w:rsidRPr="00E76D37" w:rsidRDefault="008A5BF0" w:rsidP="0063261B">
            <w:pPr>
              <w:ind w:firstLine="0"/>
            </w:pPr>
            <w:r w:rsidRPr="0063261B">
              <w:t>11.3 Заключение договоров с поставщиками</w:t>
            </w:r>
          </w:p>
        </w:tc>
        <w:tc>
          <w:tcPr>
            <w:tcW w:w="1562" w:type="dxa"/>
          </w:tcPr>
          <w:p ns2:paraId="79D084A5" ns2:textId="71EF6E6F" w:rsidR="008A5BF0" w:rsidRDefault="008A5BF0" w:rsidP="00DE5B2F">
            <w:pPr>
              <w:ind w:firstLine="0"/>
            </w:pPr>
            <w:r>
              <w:t>У</w:t>
            </w:r>
          </w:p>
        </w:tc>
        <w:tc>
          <w:tcPr>
            <w:tcW w:w="4217" w:type="dxa"/>
          </w:tcPr>
          <w:p ns2:paraId="4F7D957E" ns2:textId="5A30286C" w:rsidR="008A5BF0" w:rsidRDefault="008A5BF0" w:rsidP="006B0A06">
            <w:pPr>
              <w:ind w:firstLine="0"/>
            </w:pPr>
            <w:r w:rsidRPr="006B0A06">
              <w:t>Юридический отдел</w:t>
            </w:r>
          </w:p>
        </w:tc>
      </w:tr>
      <w:tr w:rsidR="008A5BF0" ns2:paraId="556C34D7" ns2:textId="77777777" w:rsidTr="00582F94">
        <w:tc>
          <w:tcPr>
            <w:tcW w:w="846" w:type="dxa"/>
            <w:vMerge/>
          </w:tcPr>
          <w:p ns2:paraId="1813E025" ns2:textId="77777777" w:rsidR="008A5BF0" w:rsidRDefault="008A5BF0" w:rsidP="00DE5B2F">
            <w:pPr>
              <w:ind w:firstLine="0"/>
            </w:pPr>
          </w:p>
        </w:tc>
        <w:tc>
          <w:tcPr>
            <w:tcW w:w="3544" w:type="dxa"/>
            <w:vMerge/>
          </w:tcPr>
          <w:p ns2:paraId="4D8AAFA0" ns2:textId="77777777" w:rsidR="008A5BF0" w:rsidRDefault="008A5BF0" w:rsidP="008E6B28">
            <w:pPr>
              <w:ind w:firstLine="0"/>
            </w:pPr>
          </w:p>
        </w:tc>
        <w:tc>
          <w:tcPr>
            <w:tcW w:w="4391" w:type="dxa"/>
          </w:tcPr>
          <w:p ns2:paraId="5C807234" ns2:textId="184245EB" w:rsidR="008A5BF0" w:rsidRPr="00E76D37" w:rsidRDefault="008A5BF0" w:rsidP="006B0A06">
            <w:pPr>
              <w:ind w:firstLine="0"/>
            </w:pPr>
            <w:r w:rsidRPr="006B0A06">
              <w:t>11.4 Контроль исполнения контрактов</w:t>
            </w:r>
          </w:p>
        </w:tc>
        <w:tc>
          <w:tcPr>
            <w:tcW w:w="1562" w:type="dxa"/>
          </w:tcPr>
          <w:p ns2:paraId="46AA1001" ns2:textId="096C7B29" w:rsidR="008A5BF0" w:rsidRDefault="008A5BF0" w:rsidP="00DE5B2F">
            <w:pPr>
              <w:ind w:firstLine="0"/>
            </w:pPr>
            <w:r>
              <w:t>А</w:t>
            </w:r>
          </w:p>
        </w:tc>
        <w:tc>
          <w:tcPr>
            <w:tcW w:w="4217" w:type="dxa"/>
          </w:tcPr>
          <w:p ns2:paraId="0534CB69" ns2:textId="7B665F72" w:rsidR="008A5BF0" w:rsidRDefault="008A5BF0" w:rsidP="006B0A06">
            <w:pPr>
              <w:ind w:firstLine="0"/>
            </w:pPr>
            <w:r w:rsidRPr="006B0A06">
              <w:t>Отдел контроля закупок</w:t>
            </w:r>
          </w:p>
        </w:tc>
      </w:tr>
      <w:tr w:rsidR="00B5328B" ns2:paraId="0078B9B7" ns2:textId="77777777" w:rsidTr="00582F94">
        <w:tc>
          <w:tcPr>
            <w:tcW w:w="846" w:type="dxa"/>
            <w:vMerge w:val="restart"/>
          </w:tcPr>
          <w:p ns2:paraId="3D9FD256" ns2:textId="0A761597" w:rsidR="00B5328B" w:rsidRDefault="00B5328B" w:rsidP="00DE5B2F">
            <w:pPr>
              <w:ind w:firstLine="0"/>
            </w:pPr>
            <w:r>
              <w:t>12</w:t>
            </w:r>
          </w:p>
        </w:tc>
        <w:tc>
          <w:tcPr>
            <w:tcW w:w="3544" w:type="dxa"/>
            <w:vMerge w:val="restart"/>
          </w:tcPr>
          <w:p ns2:paraId="3754F600" ns2:textId="31CC3DD5" w:rsidR="00B5328B" w:rsidRPr="008A5BF0" w:rsidRDefault="00B5328B" w:rsidP="008A5BF0">
            <w:pPr>
              <w:ind w:firstLine="0"/>
            </w:pPr>
            <w:r w:rsidRPr="008A5BF0">
              <w:t>Инновационное развитие</w:t>
            </w:r>
          </w:p>
        </w:tc>
        <w:tc>
          <w:tcPr>
            <w:tcW w:w="4391" w:type="dxa"/>
          </w:tcPr>
          <w:p ns2:paraId="516E1FC9" ns2:textId="59834C03" w:rsidR="00B5328B" w:rsidRPr="00E76D37" w:rsidRDefault="00B5328B" w:rsidP="007F5BED">
            <w:pPr>
              <w:ind w:firstLine="0"/>
            </w:pPr>
            <w:r w:rsidRPr="007F5BED">
              <w:t>12.1 Поиск и анализ перспективных технологий</w:t>
            </w:r>
          </w:p>
        </w:tc>
        <w:tc>
          <w:tcPr>
            <w:tcW w:w="1562" w:type="dxa"/>
          </w:tcPr>
          <w:p ns2:paraId="08C64E4B" ns2:textId="3804A2F7" w:rsidR="00B5328B" w:rsidRDefault="00B5328B" w:rsidP="00DE5B2F">
            <w:pPr>
              <w:ind w:firstLine="0"/>
            </w:pPr>
            <w:r>
              <w:t>А</w:t>
            </w:r>
          </w:p>
        </w:tc>
        <w:tc>
          <w:tcPr>
            <w:tcW w:w="4217" w:type="dxa"/>
          </w:tcPr>
          <w:p ns2:paraId="3AB658C8" ns2:textId="65A745B3" w:rsidR="00B5328B" w:rsidRDefault="00B5328B" w:rsidP="00A256B0">
            <w:pPr>
              <w:ind w:firstLine="0"/>
            </w:pPr>
            <w:r w:rsidRPr="00A256B0">
              <w:t>Отдел развития</w:t>
            </w:r>
          </w:p>
        </w:tc>
      </w:tr>
      <w:tr w:rsidR="00B5328B" ns2:paraId="20FA0E12" ns2:textId="77777777" w:rsidTr="00582F94">
        <w:tc>
          <w:tcPr>
            <w:tcW w:w="846" w:type="dxa"/>
            <w:vMerge/>
          </w:tcPr>
          <w:p ns2:paraId="035E2820" ns2:textId="77777777" w:rsidR="00B5328B" w:rsidRDefault="00B5328B" w:rsidP="00DE5B2F">
            <w:pPr>
              <w:ind w:firstLine="0"/>
            </w:pPr>
          </w:p>
        </w:tc>
        <w:tc>
          <w:tcPr>
            <w:tcW w:w="3544" w:type="dxa"/>
            <w:vMerge/>
          </w:tcPr>
          <w:p ns2:paraId="4E35F74A" ns2:textId="77777777" w:rsidR="00B5328B" w:rsidRDefault="00B5328B" w:rsidP="008E6B28">
            <w:pPr>
              <w:ind w:firstLine="0"/>
            </w:pPr>
          </w:p>
        </w:tc>
        <w:tc>
          <w:tcPr>
            <w:tcW w:w="4391" w:type="dxa"/>
          </w:tcPr>
          <w:p ns2:paraId="075CBD69" ns2:textId="612B0288" w:rsidR="00B5328B" w:rsidRPr="00E76D37" w:rsidRDefault="00B5328B" w:rsidP="007F5BED">
            <w:pPr>
              <w:ind w:firstLine="0"/>
            </w:pPr>
            <w:r w:rsidRPr="007F5BED">
              <w:t xml:space="preserve">12.2 Внедрение биллинговой системы SAP </w:t>
            </w:r>
            <w:proofErr w:type="spellStart"/>
            <w:r w:rsidRPr="007F5BED">
              <w:t>for</w:t>
            </w:r>
            <w:proofErr w:type="spellEnd"/>
            <w:r w:rsidRPr="007F5BED">
              <w:t xml:space="preserve"> Utilities</w:t>
            </w:r>
          </w:p>
        </w:tc>
        <w:tc>
          <w:tcPr>
            <w:tcW w:w="1562" w:type="dxa"/>
          </w:tcPr>
          <w:p ns2:paraId="0BDB0B5D" ns2:textId="108B8B22" w:rsidR="00B5328B" w:rsidRDefault="00B5328B" w:rsidP="00DE5B2F">
            <w:pPr>
              <w:ind w:firstLine="0"/>
            </w:pPr>
            <w:r>
              <w:t>Т</w:t>
            </w:r>
          </w:p>
        </w:tc>
        <w:tc>
          <w:tcPr>
            <w:tcW w:w="4217" w:type="dxa"/>
          </w:tcPr>
          <w:p ns2:paraId="6D4F9452" ns2:textId="79623CCF" w:rsidR="00B5328B" w:rsidRDefault="00B5328B" w:rsidP="00A256B0">
            <w:pPr>
              <w:ind w:firstLine="0"/>
            </w:pPr>
            <w:r w:rsidRPr="00A256B0">
              <w:t>IT-специалисты</w:t>
            </w:r>
          </w:p>
        </w:tc>
      </w:tr>
      <w:tr w:rsidR="00B5328B" ns2:paraId="7D426460" ns2:textId="77777777" w:rsidTr="00582F94">
        <w:tc>
          <w:tcPr>
            <w:tcW w:w="846" w:type="dxa"/>
            <w:vMerge/>
          </w:tcPr>
          <w:p ns2:paraId="37A78635" ns2:textId="77777777" w:rsidR="00B5328B" w:rsidRDefault="00B5328B" w:rsidP="00DE5B2F">
            <w:pPr>
              <w:ind w:firstLine="0"/>
            </w:pPr>
          </w:p>
        </w:tc>
        <w:tc>
          <w:tcPr>
            <w:tcW w:w="3544" w:type="dxa"/>
            <w:vMerge/>
          </w:tcPr>
          <w:p ns2:paraId="30D4622B" ns2:textId="77777777" w:rsidR="00B5328B" w:rsidRDefault="00B5328B" w:rsidP="008E6B28">
            <w:pPr>
              <w:ind w:firstLine="0"/>
            </w:pPr>
          </w:p>
        </w:tc>
        <w:tc>
          <w:tcPr>
            <w:tcW w:w="4391" w:type="dxa"/>
          </w:tcPr>
          <w:p ns2:paraId="5EC6C6F6" ns2:textId="178871C4" w:rsidR="00B5328B" w:rsidRPr="00E76D37" w:rsidRDefault="00B5328B" w:rsidP="00EE7674">
            <w:pPr>
              <w:ind w:firstLine="0"/>
            </w:pPr>
            <w:r w:rsidRPr="00EE7674">
              <w:t>12.3 Развитие корпоративной сети передачи данных</w:t>
            </w:r>
          </w:p>
        </w:tc>
        <w:tc>
          <w:tcPr>
            <w:tcW w:w="1562" w:type="dxa"/>
          </w:tcPr>
          <w:p ns2:paraId="0ACBC62E" ns2:textId="54655C96" w:rsidR="00B5328B" w:rsidRDefault="00B5328B" w:rsidP="00DE5B2F">
            <w:pPr>
              <w:ind w:firstLine="0"/>
            </w:pPr>
            <w:r>
              <w:t>Т</w:t>
            </w:r>
          </w:p>
        </w:tc>
        <w:tc>
          <w:tcPr>
            <w:tcW w:w="4217" w:type="dxa"/>
          </w:tcPr>
          <w:p ns2:paraId="467E7B06" ns2:textId="20845671" w:rsidR="00B5328B" w:rsidRDefault="00B5328B" w:rsidP="00A256B0">
            <w:pPr>
              <w:ind w:firstLine="0"/>
            </w:pPr>
            <w:r w:rsidRPr="00A256B0">
              <w:t>Сетевые инженеры</w:t>
            </w:r>
          </w:p>
        </w:tc>
      </w:tr>
      <w:tr w:rsidR="00B5328B" ns2:paraId="726647BE" ns2:textId="77777777" w:rsidTr="00582F94">
        <w:tc>
          <w:tcPr>
            <w:tcW w:w="846" w:type="dxa"/>
            <w:vMerge/>
          </w:tcPr>
          <w:p ns2:paraId="611EFBF0" ns2:textId="77777777" w:rsidR="00B5328B" w:rsidRDefault="00B5328B" w:rsidP="00DE5B2F">
            <w:pPr>
              <w:ind w:firstLine="0"/>
            </w:pPr>
          </w:p>
        </w:tc>
        <w:tc>
          <w:tcPr>
            <w:tcW w:w="3544" w:type="dxa"/>
            <w:vMerge/>
          </w:tcPr>
          <w:p ns2:paraId="7CB41E5E" ns2:textId="77777777" w:rsidR="00B5328B" w:rsidRDefault="00B5328B" w:rsidP="008E6B28">
            <w:pPr>
              <w:ind w:firstLine="0"/>
            </w:pPr>
          </w:p>
        </w:tc>
        <w:tc>
          <w:tcPr>
            <w:tcW w:w="4391" w:type="dxa"/>
          </w:tcPr>
          <w:p ns2:paraId="24FE09D7" ns2:textId="1D30A3D9" w:rsidR="00B5328B" w:rsidRPr="00EE7674" w:rsidRDefault="00B5328B" w:rsidP="00A256B0">
            <w:pPr>
              <w:ind w:firstLine="0"/>
            </w:pPr>
            <w:r w:rsidRPr="00A256B0">
              <w:t>12.4 Автоматизация бизнес-процессов</w:t>
            </w:r>
          </w:p>
        </w:tc>
        <w:tc>
          <w:tcPr>
            <w:tcW w:w="1562" w:type="dxa"/>
          </w:tcPr>
          <w:p ns2:paraId="40CC432A" ns2:textId="4F9DBA09" w:rsidR="00B5328B" w:rsidRDefault="00B5328B" w:rsidP="00DE5B2F">
            <w:pPr>
              <w:ind w:firstLine="0"/>
            </w:pPr>
            <w:r>
              <w:t>О</w:t>
            </w:r>
          </w:p>
        </w:tc>
        <w:tc>
          <w:tcPr>
            <w:tcW w:w="4217" w:type="dxa"/>
          </w:tcPr>
          <w:p ns2:paraId="773975BA" ns2:textId="3BE62546" w:rsidR="00B5328B" w:rsidRDefault="00B5328B" w:rsidP="00B5328B">
            <w:pPr>
              <w:ind w:firstLine="0"/>
            </w:pPr>
            <w:r w:rsidRPr="00B5328B">
              <w:t>Проектный офис</w:t>
            </w:r>
          </w:p>
        </w:tc>
      </w:tr>
      <w:tr w:rsidR="007F3B85" ns2:paraId="0B10AF7C" ns2:textId="77777777" w:rsidTr="00582F94">
        <w:tc>
          <w:tcPr>
            <w:tcW w:w="846" w:type="dxa"/>
            <w:vMerge w:val="restart"/>
          </w:tcPr>
          <w:p ns2:paraId="4F45C245" ns2:textId="139CB51A" w:rsidR="007F3B85" w:rsidRDefault="007F3B85" w:rsidP="00DE5B2F">
            <w:pPr>
              <w:ind w:firstLine="0"/>
            </w:pPr>
            <w:r>
              <w:t>13</w:t>
            </w:r>
          </w:p>
        </w:tc>
        <w:tc>
          <w:tcPr>
            <w:tcW w:w="3544" w:type="dxa"/>
            <w:vMerge w:val="restart"/>
          </w:tcPr>
          <w:p ns2:paraId="423A9E65" ns2:textId="5C072E3C" w:rsidR="007F3B85" w:rsidRDefault="007F3B85" w:rsidP="008E6B28">
            <w:pPr>
              <w:ind w:firstLine="0"/>
            </w:pPr>
            <w:r>
              <w:t>Инвестиционная деятельность</w:t>
            </w:r>
          </w:p>
        </w:tc>
        <w:tc>
          <w:tcPr>
            <w:tcW w:w="4391" w:type="dxa"/>
          </w:tcPr>
          <w:p ns2:paraId="5DDB4D8D" ns2:textId="43BAF600" w:rsidR="007F3B85" w:rsidRPr="00EE7674" w:rsidRDefault="007F3B85" w:rsidP="000D5E74">
            <w:pPr>
              <w:ind w:firstLine="0"/>
            </w:pPr>
            <w:r w:rsidRPr="000D5E74">
              <w:t>13.1 Разработка инвестиционных программ</w:t>
            </w:r>
          </w:p>
        </w:tc>
        <w:tc>
          <w:tcPr>
            <w:tcW w:w="1562" w:type="dxa"/>
          </w:tcPr>
          <w:p ns2:paraId="413AF14A" ns2:textId="7E16D741" w:rsidR="007F3B85" w:rsidRDefault="007F3B85" w:rsidP="00DE5B2F">
            <w:pPr>
              <w:ind w:firstLine="0"/>
            </w:pPr>
            <w:r>
              <w:t>А</w:t>
            </w:r>
          </w:p>
        </w:tc>
        <w:tc>
          <w:tcPr>
            <w:tcW w:w="4217" w:type="dxa"/>
          </w:tcPr>
          <w:p ns2:paraId="0D478046" ns2:textId="501CA32C" w:rsidR="007F3B85" w:rsidRDefault="007F3B85" w:rsidP="001428E7">
            <w:pPr>
              <w:ind w:firstLine="0"/>
            </w:pPr>
            <w:r w:rsidRPr="001428E7">
              <w:t>Отдел инвестиций</w:t>
            </w:r>
          </w:p>
        </w:tc>
      </w:tr>
      <w:tr w:rsidR="007F3B85" ns2:paraId="49680DF2" ns2:textId="77777777" w:rsidTr="00582F94">
        <w:tc>
          <w:tcPr>
            <w:tcW w:w="846" w:type="dxa"/>
            <w:vMerge/>
          </w:tcPr>
          <w:p ns2:paraId="762E8BF7" ns2:textId="77777777" w:rsidR="007F3B85" w:rsidRDefault="007F3B85" w:rsidP="00DE5B2F">
            <w:pPr>
              <w:ind w:firstLine="0"/>
            </w:pPr>
          </w:p>
        </w:tc>
        <w:tc>
          <w:tcPr>
            <w:tcW w:w="3544" w:type="dxa"/>
            <w:vMerge/>
          </w:tcPr>
          <w:p ns2:paraId="72BC72E5" ns2:textId="77777777" w:rsidR="007F3B85" w:rsidRDefault="007F3B85" w:rsidP="008E6B28">
            <w:pPr>
              <w:ind w:firstLine="0"/>
            </w:pPr>
          </w:p>
        </w:tc>
        <w:tc>
          <w:tcPr>
            <w:tcW w:w="4391" w:type="dxa"/>
          </w:tcPr>
          <w:p ns2:paraId="4290B83F" ns2:textId="02310487" w:rsidR="007F3B85" w:rsidRPr="00EE7674" w:rsidRDefault="007F3B85" w:rsidP="000D5E74">
            <w:pPr>
              <w:ind w:firstLine="0"/>
            </w:pPr>
            <w:r w:rsidRPr="000D5E74">
              <w:t>13.2 Реализация проектов по модернизации кабельных сетей</w:t>
            </w:r>
          </w:p>
        </w:tc>
        <w:tc>
          <w:tcPr>
            <w:tcW w:w="1562" w:type="dxa"/>
          </w:tcPr>
          <w:p ns2:paraId="44F928DF" ns2:textId="4D4CC1D0" w:rsidR="007F3B85" w:rsidRDefault="007F3B85" w:rsidP="00DE5B2F">
            <w:pPr>
              <w:ind w:firstLine="0"/>
            </w:pPr>
            <w:r>
              <w:t>О</w:t>
            </w:r>
          </w:p>
        </w:tc>
        <w:tc>
          <w:tcPr>
            <w:tcW w:w="4217" w:type="dxa"/>
          </w:tcPr>
          <w:p ns2:paraId="25A1C0A4" ns2:textId="745F38FF" w:rsidR="007F3B85" w:rsidRDefault="007F3B85" w:rsidP="00DE5B2F">
            <w:pPr>
              <w:ind w:firstLine="0"/>
            </w:pPr>
            <w:r>
              <w:t>Технические специалисты</w:t>
            </w:r>
          </w:p>
        </w:tc>
      </w:tr>
      <w:tr w:rsidR="007F3B85" ns2:paraId="2EF53B90" ns2:textId="77777777" w:rsidTr="00582F94">
        <w:tc>
          <w:tcPr>
            <w:tcW w:w="846" w:type="dxa"/>
            <w:vMerge/>
          </w:tcPr>
          <w:p ns2:paraId="6A7226D2" ns2:textId="77777777" w:rsidR="007F3B85" w:rsidRDefault="007F3B85" w:rsidP="00DE5B2F">
            <w:pPr>
              <w:ind w:firstLine="0"/>
            </w:pPr>
          </w:p>
        </w:tc>
        <w:tc>
          <w:tcPr>
            <w:tcW w:w="3544" w:type="dxa"/>
            <w:vMerge/>
          </w:tcPr>
          <w:p ns2:paraId="3848387B" ns2:textId="77777777" w:rsidR="007F3B85" w:rsidRDefault="007F3B85" w:rsidP="008E6B28">
            <w:pPr>
              <w:ind w:firstLine="0"/>
            </w:pPr>
          </w:p>
        </w:tc>
        <w:tc>
          <w:tcPr>
            <w:tcW w:w="4391" w:type="dxa"/>
          </w:tcPr>
          <w:p ns2:paraId="45AB99A1" ns2:textId="4CE7DEF1" w:rsidR="007F3B85" w:rsidRPr="00EE7674" w:rsidRDefault="007F3B85" w:rsidP="000D5E74">
            <w:pPr>
              <w:ind w:firstLine="0"/>
            </w:pPr>
            <w:r w:rsidRPr="000D5E74">
              <w:t>13.3 Закупка и установка нового оборудования</w:t>
            </w:r>
          </w:p>
        </w:tc>
        <w:tc>
          <w:tcPr>
            <w:tcW w:w="1562" w:type="dxa"/>
          </w:tcPr>
          <w:p ns2:paraId="6331923F" ns2:textId="14B4234E" w:rsidR="007F3B85" w:rsidRDefault="007F3B85" w:rsidP="00DE5B2F">
            <w:pPr>
              <w:ind w:firstLine="0"/>
            </w:pPr>
            <w:r>
              <w:t>Т</w:t>
            </w:r>
          </w:p>
        </w:tc>
        <w:tc>
          <w:tcPr>
            <w:tcW w:w="4217" w:type="dxa"/>
          </w:tcPr>
          <w:p ns2:paraId="7FC47624" ns2:textId="70CDF1AE" w:rsidR="007F3B85" w:rsidRDefault="007F3B85" w:rsidP="00DE5B2F">
            <w:pPr>
              <w:ind w:firstLine="0"/>
            </w:pPr>
            <w:r>
              <w:t>Технический директор</w:t>
            </w:r>
          </w:p>
        </w:tc>
      </w:tr>
      <w:tr w:rsidR="007F3B85" ns2:paraId="43A1ED14" ns2:textId="77777777" w:rsidTr="00582F94">
        <w:tc>
          <w:tcPr>
            <w:tcW w:w="846" w:type="dxa"/>
            <w:vMerge/>
          </w:tcPr>
          <w:p ns2:paraId="577FCA5E" ns2:textId="77777777" w:rsidR="007F3B85" w:rsidRDefault="007F3B85" w:rsidP="00DE5B2F">
            <w:pPr>
              <w:ind w:firstLine="0"/>
            </w:pPr>
          </w:p>
        </w:tc>
        <w:tc>
          <w:tcPr>
            <w:tcW w:w="3544" w:type="dxa"/>
            <w:vMerge/>
          </w:tcPr>
          <w:p ns2:paraId="5C83573B" ns2:textId="77777777" w:rsidR="007F3B85" w:rsidRDefault="007F3B85" w:rsidP="008E6B28">
            <w:pPr>
              <w:ind w:firstLine="0"/>
            </w:pPr>
          </w:p>
        </w:tc>
        <w:tc>
          <w:tcPr>
            <w:tcW w:w="4391" w:type="dxa"/>
          </w:tcPr>
          <w:p ns2:paraId="35B65F88" ns2:textId="7B68DD23" w:rsidR="007F3B85" w:rsidRPr="00EE7674" w:rsidRDefault="007F3B85" w:rsidP="000D5E74">
            <w:pPr>
              <w:ind w:firstLine="0"/>
            </w:pPr>
            <w:r w:rsidRPr="000D5E74">
              <w:t>13.4 Контроль эффективности инвестиций</w:t>
            </w:r>
          </w:p>
        </w:tc>
        <w:tc>
          <w:tcPr>
            <w:tcW w:w="1562" w:type="dxa"/>
          </w:tcPr>
          <w:p ns2:paraId="307BA9DE" ns2:textId="5DBB1989" w:rsidR="007F3B85" w:rsidRDefault="007F3B85" w:rsidP="00DE5B2F">
            <w:pPr>
              <w:ind w:firstLine="0"/>
            </w:pPr>
            <w:r>
              <w:t>А</w:t>
            </w:r>
          </w:p>
        </w:tc>
        <w:tc>
          <w:tcPr>
            <w:tcW w:w="4217" w:type="dxa"/>
          </w:tcPr>
          <w:p ns2:paraId="13306BBD" ns2:textId="10C8EE56" w:rsidR="007F3B85" w:rsidRDefault="007F3B85" w:rsidP="00DE5B2F">
            <w:pPr>
              <w:ind w:firstLine="0"/>
            </w:pPr>
            <w:r>
              <w:t>Финансовый отдел</w:t>
            </w:r>
          </w:p>
        </w:tc>
      </w:tr>
    </w:tbl>
    <w:p ns2:paraId="63B0DB75" ns2:textId="77777777" w:rsidR="00256EB6" w:rsidRDefault="00256EB6" w:rsidP="00DE5B2F">
      <w:pPr>
        <w:rPr>
          <w:sz w:val="28"/>
          <w:szCs w:val="28"/>
        </w:rPr>
      </w:pPr>
    </w:p>
    <w:p ns2:paraId="4C92ED3D" ns2:textId="1DF4BCA9" w:rsidR="00503455" w:rsidRDefault="00503455" w:rsidP="00DE5B2F">
      <w:pPr>
        <w:rPr>
          <w:sz w:val="28"/>
          <w:szCs w:val="28"/>
        </w:rPr>
        <w:sectPr w:rsidR="00503455" w:rsidSect="00E2790E">
          <w:pgSz w:w="16838" w:h="11906" w:orient="landscape" w:code="9"/>
          <w:pgMar w:top="1701" w:right="1134" w:bottom="1134" w:left="567" w:header="709" w:footer="709" w:gutter="0"/>
          <w:cols w:space="708"/>
          <w:titlePg/>
          <w:docGrid w:linePitch="360"/>
        </w:sectPr>
      </w:pPr>
    </w:p>
    <w:p ns2:paraId="6B38414A" ns2:textId="33492783" w:rsidR="0078265F" w:rsidRDefault="00577056" w:rsidP="00E610D6">
      <w:pPr>
        <w:pStyle w:val="20"/>
      </w:pPr>
      <w:bookmarkStart w:id="40" w:name="_Toc224778626"/>
      <w:bookmarkStart w:id="41" w:name="_Toc224779611"/>
      <w:r>
        <w:lastRenderedPageBreak/>
        <w:t xml:space="preserve">2.4 </w:t>
      </w:r>
      <w:r w:rsidRPr="00E04774">
        <w:t>НОРМАЛИЗОВАННАЯ ДИАГРАММА СВЯЗЕЙ ИСПОЛНИТЕЛЕЙ И БИЗНЕС-ЗАДАЧ</w:t>
      </w:r>
      <w:bookmarkEnd w:id="40"/>
      <w:bookmarkEnd w:id="41"/>
    </w:p>
    <w:p>
      <w:pPr>
        <w:spacing w:line="360" w:lineRule="auto" w:after="0" w:before="0"/>
        <w:ind w:firstLine="709"/>
        <w:jc w:val="both"/>
      </w:pPr>
      <w:r>
        <w:rPr>
          <w:rFonts w:ascii="Times New Roman" w:hAnsi="Times New Roman" w:eastAsia="Times New Roman" w:cs="Times New Roman"/>
          <w:sz w:val="28"/>
        </w:rPr>
        <w:t>На основе организационной структуры ПАО «Самараэнерго» (раздел 1.10) и перечня бизнес-задач (раздел 2.3, таблица 2.3) построена нормализованная диаграмма связей исполнителей и бизнес-задач. Диаграмма наглядно отражает распределение 64 бизнес-задач по 13 бизнес-процессам предприятия между 29 исполнителями (структурными подразделениями, должностями и корпоративными информационными системами).</w:t>
      </w:r>
    </w:p>
    <w:p>
      <w:pPr>
        <w:spacing w:line="360" w:lineRule="auto" w:after="0" w:before="0"/>
        <w:ind w:firstLine="709"/>
        <w:jc w:val="both"/>
      </w:pPr>
      <w:r>
        <w:rPr>
          <w:rFonts w:ascii="Times New Roman" w:hAnsi="Times New Roman" w:eastAsia="Times New Roman" w:cs="Times New Roman"/>
          <w:sz w:val="28"/>
        </w:rPr>
        <w:t>Диаграмма построена с соблюдением следующих принципов:</w:t>
      </w:r>
    </w:p>
    <w:p>
      <w:pPr>
        <w:spacing w:line="360" w:lineRule="auto" w:after="0" w:before="0"/>
        <w:ind w:firstLine="709"/>
        <w:jc w:val="both"/>
      </w:pPr>
      <w:r>
        <w:rPr>
          <w:rFonts w:ascii="Times New Roman" w:hAnsi="Times New Roman" w:eastAsia="Times New Roman" w:cs="Times New Roman"/>
          <w:sz w:val="28"/>
        </w:rPr>
        <w:t>1. Принцип полноты: на диаграмме отражены все организационные единицы предприятия (отделы, службы, должности руководителей), участвующие в выполнении основных, обеспечивающих и управляющих бизнес-процессов, и все выделенные бизнес-задачи 1–13 групп процессов.</w:t>
      </w:r>
    </w:p>
    <w:p>
      <w:pPr>
        <w:spacing w:line="360" w:lineRule="auto" w:after="0" w:before="0"/>
        <w:ind w:firstLine="709"/>
        <w:jc w:val="both"/>
      </w:pPr>
      <w:r>
        <w:rPr>
          <w:rFonts w:ascii="Times New Roman" w:hAnsi="Times New Roman" w:eastAsia="Times New Roman" w:cs="Times New Roman"/>
          <w:sz w:val="28"/>
        </w:rPr>
        <w:t>2. Принцип нормализации: каждая бизнес-задача закреплена ровно за одним ответственным исполнителем, что позволяет объективно оценивать эффективность подразделения по конкретному перечню задач. Для задач, в выполнении которых участвует несколько подразделений (например, 1.3 «Заключение договоров с производителями» — Юридический отдел и Отдел закупок), в качестве ответственного исполнителя выбрано то подразделение, которое формирует итоговый бизнес-продукт (договор) и несёт ответственность за результат.</w:t>
      </w:r>
    </w:p>
    <w:p>
      <w:pPr>
        <w:spacing w:line="360" w:lineRule="auto" w:after="0" w:before="0"/>
        <w:ind w:firstLine="709"/>
        <w:jc w:val="both"/>
      </w:pPr>
      <w:r>
        <w:rPr>
          <w:rFonts w:ascii="Times New Roman" w:hAnsi="Times New Roman" w:eastAsia="Times New Roman" w:cs="Times New Roman"/>
          <w:sz w:val="28"/>
        </w:rPr>
        <w:t>3. Принцип детерминированности: для каждого исполнителя определён конкретный перечень закреплённых за ним задач — в среднем 2 задачи на подразделение, максимально 6 задач у Финансового отдела (задачи 1.6, 1.7, 1.8, 3.5, 9.2, 13.4), что соответствует его роли центра финансового управления и контроля дебиторской задолженности — ключевой задачи проектируемой подсистемы.</w:t>
      </w:r>
    </w:p>
    <w:p>
      <w:pPr>
        <w:spacing w:line="360" w:lineRule="auto" w:after="0" w:before="0"/>
        <w:ind w:firstLine="709"/>
        <w:jc w:val="both"/>
      </w:pPr>
      <w:r>
        <w:rPr>
          <w:rFonts w:ascii="Times New Roman" w:hAnsi="Times New Roman" w:eastAsia="Times New Roman" w:cs="Times New Roman"/>
          <w:sz w:val="28"/>
        </w:rPr>
        <w:t>Цветовая дифференциация задач на диаграмме соответствует классификации бизнес-задач по характеру выполняемых функций (см. п. 2.3): А — аналитические (синий), О — организационные (оранжевый), Т — технологические (зелёный), У — учётные (сиреневый). Такое представление позволяет визуально оценить функциональную специализацию каждого подразделения: например, Финансовый отдел сосредоточен на аналитических и технологических задачах финансового планирования и расчётов, в то время как Отдел кадров и Отдел обучения выполняют преимущественно организационные функции.</w:t>
      </w:r>
    </w:p>
    <w:p>
      <w:pPr>
        <w:spacing w:line="360" w:lineRule="auto" w:after="0" w:before="0"/>
        <w:ind w:firstLine="709"/>
        <w:jc w:val="both"/>
      </w:pPr>
      <w:r>
        <w:rPr>
          <w:rFonts w:ascii="Times New Roman" w:hAnsi="Times New Roman" w:eastAsia="Times New Roman" w:cs="Times New Roman"/>
          <w:sz w:val="28"/>
        </w:rPr>
        <w:t>В результате нормализации диаграмма однозначно определяет для каждой бизнес-задачи единственного исполнителя и для каждого исполнителя перечень его задач, что является основой для проектирования подсистем ИС, разграничения прав доступа и формирования отчётности по KPI подразделений. Полученная диаграмма приведена на рисунке 2.1.</w:t>
      </w:r>
    </w:p>
    <w:p>
      <w:pPr>
        <w:spacing w:line="240" w:lineRule="auto" w:after="120" w:before="120"/>
        <w:ind w:firstLine="0"/>
        <w:jc w:val="center"/>
      </w:pPr>
      <w:r>
        <w:drawing>
          <ns6:inline>
            <ns6:extent cx="5940000" cy="4809996"/>
            <ns6:docPr id="2035490144" name="Picture 2035490144"/>
            <ns6:cNvGraphicFramePr>
              <ns8:graphicFrameLocks noChangeAspect="1"/>
            </ns6:cNvGraphicFramePr>
            <ns8:graphic>
              <ns8:graphicData uri="http://schemas.openxmlformats.org/drawingml/2006/picture">
                <ns9:pic>
                  <ns9:nvPicPr>
                    <ns9:cNvPr id="0" name="figure_2_4.png"/>
                    <ns9:cNvPicPr/>
                  </ns9:nvPicPr>
                  <ns9:blipFill>
                    <ns8:blip ns5:embed="rId28"/>
                    <ns8:stretch>
                      <ns8:fillRect/>
                    </ns8:stretch>
                  </ns9:blipFill>
                  <ns9:spPr>
                    <ns8:xfrm>
                      <ns8:off x="0" y="0"/>
                      <ns8:ext cx="5940000" cy="4809996"/>
                    </ns8:xfrm>
                    <ns8:prstGeom prst="rect"/>
                  </ns9:spPr>
                </ns9:pic>
              </ns8:graphicData>
            </ns8:graphic>
          </ns6:inline>
        </w:drawing>
      </w:r>
    </w:p>
    <w:p>
      <w:pPr>
        <w:spacing w:line="360" w:lineRule="auto" w:after="0" w:before="0"/>
        <w:ind w:firstLine="0"/>
        <w:jc w:val="center"/>
      </w:pPr>
      <w:r>
        <w:rPr>
          <w:rFonts w:ascii="Times New Roman" w:hAnsi="Times New Roman"/>
          <w:sz w:val="28"/>
        </w:rPr>
        <w:t>Рисунок 2.1 — Нормализованная диаграмма связей исполнителей и бизнес-задач</w:t>
      </w:r>
    </w:p>
    <w:p>
      <w:pPr>
        <w:spacing w:line="360" w:lineRule="auto" w:after="0" w:before="0"/>
        <w:ind w:firstLine="709"/>
        <w:jc w:val="both"/>
      </w:pPr>
    </w:p>
    <w:p ns2:paraId="4F756D8A" ns2:textId="15FFA87D" w:rsidR="00DF281B" w:rsidRDefault="00577056" w:rsidP="00E610D6">
      <w:pPr>
        <w:pStyle w:val="20"/>
      </w:pPr>
      <w:bookmarkStart w:id="42" w:name="_Toc224778627"/>
      <w:bookmarkStart w:id="43" w:name="_Toc224779612"/>
      <w:r>
        <w:lastRenderedPageBreak/>
        <w:t xml:space="preserve">2.5 </w:t>
      </w:r>
      <w:r w:rsidRPr="00CA18C2">
        <w:t>ОРГАНИЗАЦИОННО-ЛОГИЧЕСКИЕ И ВРЕМЕННЫЕ СВЯЗИ РЕШЕНИЯ БИЗНЕС-ЗАДАЧ</w:t>
      </w:r>
      <w:bookmarkEnd w:id="42"/>
      <w:bookmarkEnd w:id="43"/>
    </w:p>
    <w:p ns2:paraId="04B11CC9" ns2:textId="77777777" w:rsidR="007305EE" w:rsidRPr="00CA18C2" w:rsidRDefault="007305EE" w:rsidP="007305EE">
      <w:r w:rsidRPr="00CA18C2">
        <w:t>Для описания логической последовательности решения бизнес-задач используются организационно-логические схемы в нотации IDEF3. Данные схемы позволяют наглядно представить порядок выполнения задач внутри бизнес-процесса, а также возможные варианты ветвления с использованием логических операторов.</w:t>
      </w:r>
    </w:p>
    <w:p ns2:paraId="039334B7" ns2:textId="433B8A13" w:rsidR="00A16AC1" w:rsidRPr="00CA18C2" w:rsidRDefault="00286984" w:rsidP="00286984">
      <w:r w:rsidRPr="00286984">
        <w:rPr>
          <w:noProof/>
        </w:rPr>
        <w:drawing>
          <ns6:anchor distT="0" distB="0" distL="114300" distR="114300" simplePos="0" relativeHeight="251662336" behindDoc="0" locked="0" layoutInCell="1" allowOverlap="1" ns7:anchorId="06B53AE5" ns7:editId="698921BC">
            <ns6:simplePos x="0" y="0"/>
            <ns6:positionH relativeFrom="margin">
              <ns6:align>right</ns6:align>
            </ns6:positionH>
            <ns6:positionV relativeFrom="paragraph">
              <ns6:posOffset>565785</ns6:posOffset>
            </ns6:positionV>
            <ns6:extent cx="5760085" cy="2919730"/>
            <ns6:effectExtent l="0" t="0" r="0" b="0"/>
            <ns6:wrapSquare wrapText="bothSides"/>
            <ns6:docPr id="1036057500" name="Рисунок 1"/>
            <ns6:cNvGraphicFramePr>
              <ns8:graphicFrameLocks noChangeAspect="1"/>
            </ns6:cNvGraphicFramePr>
            <ns8:graphic>
              <ns8:graphicData uri="http://schemas.openxmlformats.org/drawingml/2006/picture">
                <ns9:pic>
                  <ns9:nvPicPr>
                    <ns9:cNvPr id="1036057500" name=""/>
                    <ns9:cNvPicPr/>
                  </ns9:nvPicPr>
                  <ns9:blipFill>
                    <ns8:blip ns5:embed="rId21">
                      <ns8:extLst>
                        <ns8:ext uri="{28A0092B-C50C-407E-A947-70E740481C1C}">
                          <ns10:useLocalDpi val="0"/>
                        </ns8:ext>
                      </ns8:extLst>
                    </ns8:blip>
                    <ns8:stretch>
                      <ns8:fillRect/>
                    </ns8:stretch>
                  </ns9:blipFill>
                  <ns9:spPr>
                    <ns8:xfrm>
                      <ns8:off x="0" y="0"/>
                      <ns8:ext cx="5760085" cy="2919730"/>
                    </ns8:xfrm>
                    <ns8:prstGeom prst="rect">
                      <ns8:avLst/>
                    </ns8:prstGeom>
                  </ns9:spPr>
                </ns9:pic>
              </ns8:graphicData>
            </ns8:graphic>
          </ns6:anchor>
        </w:drawing>
      </w:r>
      <w:r w:rsidR="007305EE" w:rsidRPr="00CA18C2">
        <w:t>Далее представлены организационно-логические схемы для трёх бизнес-процессов ПАО «С</w:t>
      </w:r>
      <w:r w:rsidR="00A16AC1">
        <w:t>амараэнерго</w:t>
      </w:r>
      <w:r w:rsidR="007305EE" w:rsidRPr="00CA18C2">
        <w:t>»: «», «» и «».</w:t>
      </w:r>
    </w:p>
    <w:p ns2:paraId="04163D51" ns2:textId="3FE88131" w:rsidR="00C72672" w:rsidRDefault="00C72672" w:rsidP="00621FEF">
      <w:pPr>
        <w:ind w:firstLine="0"/>
        <w:jc w:val="center"/>
      </w:pPr>
      <w:r w:rsidRPr="0009446E">
        <w:t>Рисунок 2.5.1 Организационно-логическая схема бизнес-процесса «</w:t>
      </w:r>
      <w:r w:rsidR="000032CF" w:rsidRPr="00D27DD0">
        <w:t>Закупка электрической энергии и мощности</w:t>
      </w:r>
      <w:r w:rsidRPr="0009446E">
        <w:t>»</w:t>
      </w:r>
    </w:p>
    <w:p ns2:paraId="38515C99" ns2:textId="3F597562" w:rsidR="00621FEF" w:rsidRDefault="002E2A4D" w:rsidP="00431AFB">
      <w:pPr>
        <w:ind w:firstLine="0"/>
      </w:pPr>
      <w:r w:rsidRPr="002E2A4D">
        <w:rPr>
          <w:noProof/>
        </w:rPr>
        <w:drawing>
          <ns6:anchor distT="0" distB="0" distL="114300" distR="114300" simplePos="0" relativeHeight="251661312" behindDoc="0" locked="0" layoutInCell="1" allowOverlap="1" ns7:anchorId="62EFFAE1" ns7:editId="3A6D0848">
            <ns6:simplePos x="0" y="0"/>
            <ns6:positionH relativeFrom="margin">
              <ns6:align>right</ns6:align>
            </ns6:positionH>
            <ns6:positionV relativeFrom="paragraph">
              <ns6:posOffset>254000</ns6:posOffset>
            </ns6:positionV>
            <ns6:extent cx="5760085" cy="2543175"/>
            <ns6:effectExtent l="0" t="0" r="0" b="9525"/>
            <ns6:wrapSquare wrapText="bothSides"/>
            <ns6:docPr id="2035490143" name="Рисунок 1"/>
            <ns6:cNvGraphicFramePr>
              <ns8:graphicFrameLocks noChangeAspect="1"/>
            </ns6:cNvGraphicFramePr>
            <ns8:graphic>
              <ns8:graphicData uri="http://schemas.openxmlformats.org/drawingml/2006/picture">
                <ns9:pic>
                  <ns9:nvPicPr>
                    <ns9:cNvPr id="2035490143" name=""/>
                    <ns9:cNvPicPr/>
                  </ns9:nvPicPr>
                  <ns9:blipFill>
                    <ns8:blip ns5:embed="rId22">
                      <ns8:extLst>
                        <ns8:ext uri="{28A0092B-C50C-407E-A947-70E740481C1C}">
                          <ns10:useLocalDpi val="0"/>
                        </ns8:ext>
                      </ns8:extLst>
                    </ns8:blip>
                    <ns8:stretch>
                      <ns8:fillRect/>
                    </ns8:stretch>
                  </ns9:blipFill>
                  <ns9:spPr>
                    <ns8:xfrm>
                      <ns8:off x="0" y="0"/>
                      <ns8:ext cx="5760085" cy="2543175"/>
                    </ns8:xfrm>
                    <ns8:prstGeom prst="rect">
                      <ns8:avLst/>
                    </ns8:prstGeom>
                  </ns9:spPr>
                </ns9:pic>
              </ns8:graphicData>
            </ns8:graphic>
          </ns6:anchor>
        </w:drawing>
      </w:r>
    </w:p>
    <w:p ns2:paraId="2C04B148" ns2:textId="032FAFD3" w:rsidR="00621FEF" w:rsidRDefault="00E33F8B" w:rsidP="00621FEF">
      <w:pPr>
        <w:ind w:firstLine="0"/>
        <w:jc w:val="center"/>
      </w:pPr>
      <w:r w:rsidRPr="0004198B">
        <w:t>Рисунок 2.5.2 Организационно-логическая схема бизнес-процесса «</w:t>
      </w:r>
      <w:r w:rsidR="000032CF" w:rsidRPr="00092F8F">
        <w:t>Информационно-технологическое обеспечение</w:t>
      </w:r>
      <w:r w:rsidRPr="0004198B">
        <w:t>»</w:t>
      </w:r>
    </w:p>
    <w:p ns2:paraId="23E34736" ns2:textId="77777777" w:rsidR="00E33F8B" w:rsidRDefault="00E33F8B" w:rsidP="00621FEF">
      <w:pPr>
        <w:ind w:firstLine="0"/>
        <w:jc w:val="center"/>
      </w:pPr>
    </w:p>
    <w:p ns2:paraId="2B60AFD0" ns2:textId="4A7EBCB5" w:rsidR="00E33F8B" w:rsidRDefault="00CD3080" w:rsidP="00621FEF">
      <w:pPr>
        <w:ind w:firstLine="0"/>
        <w:jc w:val="center"/>
      </w:pPr>
      <w:r w:rsidRPr="00CD3080">
        <w:rPr>
          <w:noProof/>
        </w:rPr>
        <w:lastRenderedPageBreak/>
        <w:drawing>
          <ns6:inline distT="0" distB="0" distL="0" distR="0" ns7:anchorId="7B1A4870" ns7:editId="4447F12B">
            <ns6:extent cx="5760085" cy="2015490"/>
            <ns6:effectExtent l="0" t="0" r="0" b="3810"/>
            <ns6:docPr id="138859279" name="Рисунок 1"/>
            <ns6:cNvGraphicFramePr>
              <ns8:graphicFrameLocks noChangeAspect="1"/>
            </ns6:cNvGraphicFramePr>
            <ns8:graphic>
              <ns8:graphicData uri="http://schemas.openxmlformats.org/drawingml/2006/picture">
                <ns9:pic>
                  <ns9:nvPicPr>
                    <ns9:cNvPr id="138859279" name=""/>
                    <ns9:cNvPicPr/>
                  </ns9:nvPicPr>
                  <ns9:blipFill>
                    <ns8:blip ns5:embed="rId23"/>
                    <ns8:stretch>
                      <ns8:fillRect/>
                    </ns8:stretch>
                  </ns9:blipFill>
                  <ns9:spPr>
                    <ns8:xfrm>
                      <ns8:off x="0" y="0"/>
                      <ns8:ext cx="5760085" cy="2015490"/>
                    </ns8:xfrm>
                    <ns8:prstGeom prst="rect">
                      <ns8:avLst/>
                    </ns8:prstGeom>
                  </ns9:spPr>
                </ns9:pic>
              </ns8:graphicData>
            </ns8:graphic>
          </ns6:inline>
        </w:drawing>
      </w:r>
    </w:p>
    <w:p ns2:paraId="60B5EAAD" ns2:textId="27496541" w:rsidR="000A6EC3" w:rsidRDefault="000A6EC3" w:rsidP="000A6EC3">
      <w:pPr>
        <w:ind w:firstLine="0"/>
        <w:jc w:val="center"/>
      </w:pPr>
      <w:r w:rsidRPr="0004198B">
        <w:t>Рисунок 2.5.3 Организационно-логическая схема бизнес-процесса «</w:t>
      </w:r>
      <w:r w:rsidR="000032CF">
        <w:rPr>
          <w:bCs/>
        </w:rPr>
        <w:t>Управление персоналом</w:t>
      </w:r>
      <w:r w:rsidRPr="0004198B">
        <w:t>»</w:t>
      </w:r>
    </w:p>
    <w:p ns2:paraId="2D1DE380" ns2:textId="77777777" w:rsidR="00012281" w:rsidRDefault="00012281" w:rsidP="000A6EC3">
      <w:pPr>
        <w:ind w:firstLine="0"/>
        <w:jc w:val="center"/>
      </w:pPr>
    </w:p>
    <w:p ns2:paraId="0E8E1A37" ns2:textId="261ECCB8" w:rsidR="00012281" w:rsidRDefault="00577056" w:rsidP="00E610D6">
      <w:pPr>
        <w:pStyle w:val="20"/>
      </w:pPr>
      <w:bookmarkStart w:id="44" w:name="_Toc224778628"/>
      <w:bookmarkStart w:id="45" w:name="_Toc224779613"/>
      <w:r>
        <w:t xml:space="preserve">2.6 </w:t>
      </w:r>
      <w:r w:rsidRPr="009D6DD4">
        <w:t>ПРОДУКТОВЫЕ СВЯЗИ РЕШЕНИЯ БИЗНЕС-ЗАДАЧ</w:t>
      </w:r>
      <w:bookmarkEnd w:id="44"/>
      <w:bookmarkEnd w:id="45"/>
    </w:p>
    <w:p ns2:paraId="130C9695" ns2:textId="77777777" w:rsidR="00012281" w:rsidRDefault="00012281" w:rsidP="00012281"/>
    <w:p ns2:paraId="47B8CD4C" ns2:textId="77777777" w:rsidR="00A00FEE" w:rsidRPr="00A00FEE" w:rsidRDefault="00A00FEE" w:rsidP="00F37CC0">
      <w:pPr>
        <w:jc w:val="both"/>
        <w:rPr>
          <w:sz w:val="28"/>
          <w:szCs w:val="28"/>
        </w:rPr>
      </w:pPr>
      <w:r w:rsidRPr="00A00FEE">
        <w:rPr>
          <w:sz w:val="28"/>
          <w:szCs w:val="28"/>
        </w:rPr>
        <w:t>Деятельность предприятия представляет собой сеть взаимосвязанных бизнес-процессов, каждый из которых состоит из совокупности бизнес-задач. Связи между процессами реализуются через информационные потоки, связывающие выходы одних задач со входами других. Каждая бизнес-задача характеризуется наличием входной информации, необходимой для её выполнения, и выходной информации, являющейся результатом её решения.</w:t>
      </w:r>
    </w:p>
    <w:p ns2:paraId="17A8BE18" ns2:textId="77777777" w:rsidR="00A00FEE" w:rsidRPr="00A00FEE" w:rsidRDefault="00A00FEE" w:rsidP="00A00FEE">
      <w:pPr>
        <w:rPr>
          <w:sz w:val="28"/>
          <w:szCs w:val="28"/>
        </w:rPr>
      </w:pPr>
      <w:r w:rsidRPr="00A00FEE">
        <w:rPr>
          <w:sz w:val="28"/>
          <w:szCs w:val="28"/>
        </w:rPr>
        <w:t>Информационные массивы, используемые в ходе решения задач, могут быть трёх типов:</w:t>
      </w:r>
    </w:p>
    <w:p ns2:paraId="3F915E42" ns2:textId="77777777" w:rsidR="00A00FEE" w:rsidRPr="00A00FEE" w:rsidRDefault="00A00FEE" w:rsidP="00A00FEE">
      <w:pPr>
        <w:numPr>
          <w:ilvl w:val="0"/>
          <w:numId w:val="42"/>
        </w:numPr>
        <w:ind w:left="0" w:firstLine="709"/>
        <w:jc w:val="both"/>
        <w:rPr>
          <w:sz w:val="28"/>
          <w:szCs w:val="28"/>
        </w:rPr>
      </w:pPr>
      <w:r w:rsidRPr="00A00FEE">
        <w:rPr>
          <w:bCs/>
          <w:sz w:val="28"/>
          <w:szCs w:val="28"/>
        </w:rPr>
        <w:t>входные массивы</w:t>
      </w:r>
      <w:r w:rsidRPr="00A00FEE">
        <w:rPr>
          <w:sz w:val="28"/>
          <w:szCs w:val="28"/>
        </w:rPr>
        <w:t xml:space="preserve"> — информация, поступающая из внешней среды или формируемая другими задачами;</w:t>
      </w:r>
    </w:p>
    <w:p ns2:paraId="46D9E504" ns2:textId="77777777" w:rsidR="00A00FEE" w:rsidRPr="00A00FEE" w:rsidRDefault="00A00FEE" w:rsidP="00A00FEE">
      <w:pPr>
        <w:numPr>
          <w:ilvl w:val="0"/>
          <w:numId w:val="42"/>
        </w:numPr>
        <w:ind w:left="0" w:firstLine="709"/>
        <w:jc w:val="both"/>
        <w:rPr>
          <w:sz w:val="28"/>
          <w:szCs w:val="28"/>
        </w:rPr>
      </w:pPr>
      <w:r w:rsidRPr="00A00FEE">
        <w:rPr>
          <w:bCs/>
          <w:sz w:val="28"/>
          <w:szCs w:val="28"/>
        </w:rPr>
        <w:t>локальные массивы</w:t>
      </w:r>
      <w:r w:rsidRPr="00A00FEE">
        <w:rPr>
          <w:sz w:val="28"/>
          <w:szCs w:val="28"/>
        </w:rPr>
        <w:t xml:space="preserve"> — информация, создаваемая и используемая только внутри конкретной задачи;</w:t>
      </w:r>
    </w:p>
    <w:p ns2:paraId="30339888" ns2:textId="77777777" w:rsidR="00A00FEE" w:rsidRPr="00A00FEE" w:rsidRDefault="00A00FEE" w:rsidP="00A00FEE">
      <w:pPr>
        <w:numPr>
          <w:ilvl w:val="0"/>
          <w:numId w:val="42"/>
        </w:numPr>
        <w:ind w:left="0" w:firstLine="709"/>
        <w:jc w:val="both"/>
        <w:rPr>
          <w:sz w:val="28"/>
          <w:szCs w:val="28"/>
        </w:rPr>
      </w:pPr>
      <w:r w:rsidRPr="00A00FEE">
        <w:rPr>
          <w:bCs/>
          <w:sz w:val="28"/>
          <w:szCs w:val="28"/>
        </w:rPr>
        <w:t>выходные массивы</w:t>
      </w:r>
      <w:r w:rsidRPr="00A00FEE">
        <w:rPr>
          <w:sz w:val="28"/>
          <w:szCs w:val="28"/>
        </w:rPr>
        <w:t xml:space="preserve"> — результаты решения задачи, предназначенные для передачи другим задачам или для принятия управленческих решений.</w:t>
      </w:r>
    </w:p>
    <w:p ns2:paraId="466F5739" ns2:textId="77777777" w:rsidR="00A00FEE" w:rsidRPr="00146E9F" w:rsidRDefault="00A00FEE" w:rsidP="00A00FEE">
      <w:r w:rsidRPr="00A00FEE">
        <w:rPr>
          <w:sz w:val="28"/>
          <w:szCs w:val="28"/>
        </w:rPr>
        <w:t xml:space="preserve">Отсутствие ссылки на источник входного массива означает, что данный массив поступает из внешней по отношению к рассматриваемой совокупности бизнес-процессов среды. Наличие же в описании входа </w:t>
      </w:r>
      <w:r w:rsidRPr="00A00FEE">
        <w:rPr>
          <w:sz w:val="28"/>
          <w:szCs w:val="28"/>
        </w:rPr>
        <w:lastRenderedPageBreak/>
        <w:t>номера массива, который является выходным для другой задачи, свидетельствует о прямой продуктовой связи между этими задачами</w:t>
      </w:r>
      <w:r w:rsidRPr="00146E9F">
        <w:t>.</w:t>
      </w:r>
    </w:p>
    <w:p ns2:paraId="34D82D4B" ns2:textId="68B4F61E" w:rsidR="00EE1206" w:rsidRDefault="00164337" w:rsidP="00E610D6">
      <w:pPr>
        <w:pStyle w:val="20"/>
      </w:pPr>
      <w:bookmarkStart w:id="46" w:name="_Toc224778629"/>
      <w:bookmarkStart w:id="47" w:name="_Toc224779614"/>
      <w:r w:rsidRPr="001E5A1C">
        <w:t xml:space="preserve">2.6.1 </w:t>
      </w:r>
      <w:bookmarkStart w:id="48" w:name="_Toc199252628"/>
      <w:r w:rsidRPr="001E5A1C">
        <w:t>ТАБЛИЦА ПОТОКОВ СОЗДАНИЯ БИЗНЕС-ПРОДУКТОВ</w:t>
      </w:r>
      <w:bookmarkEnd w:id="46"/>
      <w:bookmarkEnd w:id="47"/>
      <w:bookmarkEnd w:id="48"/>
    </w:p>
    <w:p ns2:paraId="1EF67BBE" ns2:textId="6EB1D577" w:rsidR="00B938C3" w:rsidRDefault="00DB76D7" w:rsidP="00DB76D7">
      <w:pPr>
        <w:ind w:firstLine="0"/>
      </w:pPr>
      <w:r>
        <w:t>Таблица 2.4</w:t>
      </w:r>
    </w:p>
    <w:tbl>
      <w:tblPr>
        <w:tblStyle w:val="a3"/>
        <w:tblW w:w="0" w:type="auto"/>
        <w:tblLook w:val="04A0" w:firstRow="1" w:lastRow="0" w:firstColumn="1" w:lastColumn="0" w:noHBand="0" w:noVBand="1"/>
      </w:tblPr>
      <w:tblGrid>
        <w:gridCol w:w="1168"/>
        <w:gridCol w:w="1595"/>
        <w:gridCol w:w="1589"/>
        <w:gridCol w:w="1463"/>
        <w:gridCol w:w="1595"/>
        <w:gridCol w:w="1651"/>
      </w:tblGrid>
      <w:tr w:rsidR="00621156" ns2:paraId="0E68F588" ns2:textId="77777777" w:rsidTr="0037382B">
        <w:tc>
          <w:tcPr>
            <w:tcW w:w="2735" w:type="dxa"/>
            <w:gridSpan w:val="2"/>
          </w:tcPr>
          <w:p ns2:paraId="7AA9BC45" ns2:textId="187DC15B" w:rsidR="00621156" w:rsidRDefault="00621156" w:rsidP="00B938C3">
            <w:pPr>
              <w:ind w:firstLine="0"/>
            </w:pPr>
            <w:r w:rsidRPr="00DC1092">
              <w:t>Входные массивы</w:t>
            </w:r>
          </w:p>
        </w:tc>
        <w:tc>
          <w:tcPr>
            <w:tcW w:w="3115" w:type="dxa"/>
            <w:gridSpan w:val="2"/>
          </w:tcPr>
          <w:p ns2:paraId="4A1F7BBF" ns2:textId="573A4E54" w:rsidR="00621156" w:rsidRDefault="00621156" w:rsidP="00B938C3">
            <w:pPr>
              <w:ind w:firstLine="0"/>
            </w:pPr>
            <w:r w:rsidRPr="00DC1092">
              <w:t>Задачи</w:t>
            </w:r>
          </w:p>
        </w:tc>
        <w:tc>
          <w:tcPr>
            <w:tcW w:w="3211" w:type="dxa"/>
            <w:gridSpan w:val="2"/>
          </w:tcPr>
          <w:p ns2:paraId="58C8120A" ns2:textId="2D97D508" w:rsidR="00621156" w:rsidRDefault="00621156" w:rsidP="00B938C3">
            <w:pPr>
              <w:ind w:firstLine="0"/>
            </w:pPr>
            <w:r w:rsidRPr="00DC1092">
              <w:t>Выходные массивы</w:t>
            </w:r>
          </w:p>
        </w:tc>
      </w:tr>
      <w:tr w:rsidR="002443E3" ns2:paraId="3E8CF6BE" ns2:textId="77777777" w:rsidTr="0037382B">
        <w:tc>
          <w:tcPr>
            <w:tcW w:w="1157" w:type="dxa"/>
          </w:tcPr>
          <w:p ns2:paraId="6BA02B76" ns2:textId="0B8B6608" w:rsidR="002443E3" w:rsidRDefault="0062583F" w:rsidP="00B938C3">
            <w:pPr>
              <w:ind w:firstLine="0"/>
            </w:pPr>
            <w:r>
              <w:t>№</w:t>
            </w:r>
          </w:p>
        </w:tc>
        <w:tc>
          <w:tcPr>
            <w:tcW w:w="1578" w:type="dxa"/>
          </w:tcPr>
          <w:p ns2:paraId="7AB02B86" ns2:textId="23CE384F" w:rsidR="002443E3" w:rsidRDefault="0062583F" w:rsidP="00B938C3">
            <w:pPr>
              <w:ind w:firstLine="0"/>
            </w:pPr>
            <w:r w:rsidRPr="00DC1092">
              <w:t>Входные ресурсы, продукты других БП, информационные массивы</w:t>
            </w:r>
          </w:p>
        </w:tc>
        <w:tc>
          <w:tcPr>
            <w:tcW w:w="1572" w:type="dxa"/>
          </w:tcPr>
          <w:p ns2:paraId="5382B5FB" ns2:textId="0CD8BA88" w:rsidR="002443E3" w:rsidRDefault="0076795F" w:rsidP="00B938C3">
            <w:pPr>
              <w:ind w:firstLine="0"/>
            </w:pPr>
            <w:r>
              <w:t>№</w:t>
            </w:r>
          </w:p>
        </w:tc>
        <w:tc>
          <w:tcPr>
            <w:tcW w:w="1543" w:type="dxa"/>
          </w:tcPr>
          <w:p ns2:paraId="7178A06F" ns2:textId="77777777" w:rsidR="0076795F" w:rsidRDefault="0076795F" w:rsidP="0076795F">
            <w:pPr>
              <w:ind w:firstLine="0"/>
            </w:pPr>
            <w:r w:rsidRPr="00DC1092">
              <w:t>Наименование задачи</w:t>
            </w:r>
          </w:p>
          <w:p ns2:paraId="588C333A" ns2:textId="77777777" w:rsidR="002443E3" w:rsidRDefault="002443E3" w:rsidP="00B938C3">
            <w:pPr>
              <w:ind w:firstLine="0"/>
            </w:pPr>
          </w:p>
        </w:tc>
        <w:tc>
          <w:tcPr>
            <w:tcW w:w="1578" w:type="dxa"/>
          </w:tcPr>
          <w:p ns2:paraId="15961822" ns2:textId="371CD250" w:rsidR="002443E3" w:rsidRDefault="007D206A" w:rsidP="00B938C3">
            <w:pPr>
              <w:ind w:firstLine="0"/>
            </w:pPr>
            <w:r>
              <w:t>№</w:t>
            </w:r>
          </w:p>
        </w:tc>
        <w:tc>
          <w:tcPr>
            <w:tcW w:w="1633" w:type="dxa"/>
          </w:tcPr>
          <w:p ns2:paraId="3A287E95" ns2:textId="67BD15A9" w:rsidR="002443E3" w:rsidRDefault="007D206A" w:rsidP="00B938C3">
            <w:pPr>
              <w:ind w:firstLine="0"/>
            </w:pPr>
            <w:r w:rsidRPr="00DC1092">
              <w:t>Выходные продукты, информационные массивы</w:t>
            </w:r>
          </w:p>
        </w:tc>
      </w:tr>
      <w:tr w:rsidR="00AD3433" ns2:paraId="080DB6E8" ns2:textId="77777777" w:rsidTr="006C6A8C">
        <w:tc>
          <w:tcPr>
            <w:tcW w:w="9061" w:type="dxa"/>
            <w:gridSpan w:val="6"/>
          </w:tcPr>
          <w:p ns2:paraId="77A8212D" ns2:textId="4D841259" w:rsidR="00AD3433" w:rsidRDefault="00850FCC" w:rsidP="00765A3D">
            <w:pPr>
              <w:ind w:firstLine="0"/>
              <w:jc w:val="center"/>
            </w:pPr>
            <w:r w:rsidRPr="009C27CB">
              <w:rPr>
                <w:b/>
                <w:sz w:val="28"/>
                <w:szCs w:val="28"/>
              </w:rPr>
              <w:t xml:space="preserve">1. </w:t>
            </w:r>
            <w:r w:rsidRPr="009C27CB">
              <w:rPr>
                <w:rFonts w:eastAsiaTheme="minorHAnsi" w:cstheme="minorBidi"/>
                <w:b/>
                <w:bCs/>
                <w:sz w:val="28"/>
              </w:rPr>
              <w:t>Основные бизнес-процессы</w:t>
            </w:r>
          </w:p>
        </w:tc>
      </w:tr>
      <w:tr w:rsidR="005A1F42" ns2:paraId="68B9F1E4" ns2:textId="77777777" w:rsidTr="00872DBD">
        <w:tc>
          <w:tcPr>
            <w:tcW w:w="9061" w:type="dxa"/>
            <w:gridSpan w:val="6"/>
          </w:tcPr>
          <w:p ns2:paraId="632DA258" ns2:textId="7104398A" w:rsidR="005A1F42" w:rsidRPr="009C27CB" w:rsidRDefault="00765A3D" w:rsidP="00765A3D">
            <w:pPr>
              <w:ind w:firstLine="0"/>
              <w:jc w:val="center"/>
              <w:rPr>
                <w:sz w:val="28"/>
                <w:szCs w:val="28"/>
              </w:rPr>
            </w:pPr>
            <w:r w:rsidRPr="009C27CB">
              <w:rPr>
                <w:b/>
                <w:sz w:val="28"/>
                <w:szCs w:val="28"/>
              </w:rPr>
              <w:t xml:space="preserve">1.1 </w:t>
            </w:r>
            <w:r w:rsidRPr="009C27CB">
              <w:rPr>
                <w:rFonts w:eastAsiaTheme="minorHAnsi" w:cstheme="minorBidi"/>
                <w:b/>
                <w:bCs/>
                <w:sz w:val="28"/>
                <w:szCs w:val="28"/>
              </w:rPr>
              <w:t>Закупка электрической энергии и мощности</w:t>
            </w:r>
          </w:p>
        </w:tc>
      </w:tr>
      <w:tr w:rsidR="0014071D" ns2:paraId="6AC625D1" ns2:textId="77777777" w:rsidTr="0037382B">
        <w:tc>
          <w:tcPr>
            <w:tcW w:w="1157" w:type="dxa"/>
          </w:tcPr>
          <w:p ns2:paraId="4081B58F" ns2:textId="77777777" w:rsidR="0014071D" w:rsidRDefault="0014071D" w:rsidP="0014071D">
            <w:pPr>
              <w:ind w:firstLine="0"/>
            </w:pPr>
          </w:p>
        </w:tc>
        <w:tc>
          <w:tcPr>
            <w:tcW w:w="1578" w:type="dxa"/>
          </w:tcPr>
          <w:p ns2:paraId="4B1F00D8" ns2:textId="60FDBA28" w:rsidR="0014071D" w:rsidRDefault="0014071D" w:rsidP="0014071D">
            <w:pPr>
              <w:ind w:firstLine="0"/>
            </w:pPr>
            <w:r w:rsidRPr="00BB7313">
              <w:t>Данные о потреблении, Прогнозы</w:t>
            </w:r>
          </w:p>
        </w:tc>
        <w:tc>
          <w:tcPr>
            <w:tcW w:w="1572" w:type="dxa"/>
          </w:tcPr>
          <w:p ns2:paraId="7F704CC2" ns2:textId="00DB6D5F" w:rsidR="0014071D" w:rsidRDefault="0014071D" w:rsidP="0014071D">
            <w:pPr>
              <w:ind w:firstLine="0"/>
            </w:pPr>
            <w:r w:rsidRPr="00DC1092">
              <w:t>1.1.1</w:t>
            </w:r>
          </w:p>
        </w:tc>
        <w:tc>
          <w:tcPr>
            <w:tcW w:w="1543" w:type="dxa"/>
          </w:tcPr>
          <w:p ns2:paraId="123DBD11" ns2:textId="7CFF8B02" w:rsidR="0014071D" w:rsidRDefault="0014071D" w:rsidP="0014071D">
            <w:pPr>
              <w:ind w:firstLine="0"/>
            </w:pPr>
            <w:r w:rsidRPr="00F21800">
              <w:t>Планирование объёмов закупки электроэнергии</w:t>
            </w:r>
          </w:p>
        </w:tc>
        <w:tc>
          <w:tcPr>
            <w:tcW w:w="1578" w:type="dxa"/>
          </w:tcPr>
          <w:p ns2:paraId="658B0220" ns2:textId="7284C017" w:rsidR="0014071D" w:rsidRDefault="0014071D" w:rsidP="0014071D">
            <w:pPr>
              <w:ind w:firstLine="0"/>
            </w:pPr>
            <w:r w:rsidRPr="00A70509">
              <w:t>1.1.1.1</w:t>
            </w:r>
          </w:p>
        </w:tc>
        <w:tc>
          <w:tcPr>
            <w:tcW w:w="1633" w:type="dxa"/>
          </w:tcPr>
          <w:p ns2:paraId="20DD745F" ns2:textId="480A29E3" w:rsidR="0014071D" w:rsidRDefault="004625A3" w:rsidP="004625A3">
            <w:pPr>
              <w:ind w:firstLine="0"/>
            </w:pPr>
            <w:r w:rsidRPr="004625A3">
              <w:t>План закупок</w:t>
            </w:r>
          </w:p>
        </w:tc>
      </w:tr>
      <w:tr w:rsidR="0014071D" ns2:paraId="086DA7DD" ns2:textId="77777777" w:rsidTr="0037382B">
        <w:tc>
          <w:tcPr>
            <w:tcW w:w="1157" w:type="dxa"/>
          </w:tcPr>
          <w:p ns2:paraId="4EA5C3CD" ns2:textId="0981920D" w:rsidR="0014071D" w:rsidRDefault="0014071D" w:rsidP="0014071D">
            <w:pPr>
              <w:ind w:firstLine="0"/>
            </w:pPr>
            <w:r w:rsidRPr="00A70509">
              <w:t>1.1.1.1</w:t>
            </w:r>
          </w:p>
        </w:tc>
        <w:tc>
          <w:tcPr>
            <w:tcW w:w="1578" w:type="dxa"/>
          </w:tcPr>
          <w:p ns2:paraId="4855797F" ns2:textId="4ACCA422" w:rsidR="0014071D" w:rsidRDefault="0014071D" w:rsidP="0014071D">
            <w:pPr>
              <w:ind w:firstLine="0"/>
            </w:pPr>
            <w:r w:rsidRPr="00581425">
              <w:t>План закупок</w:t>
            </w:r>
          </w:p>
        </w:tc>
        <w:tc>
          <w:tcPr>
            <w:tcW w:w="1572" w:type="dxa"/>
          </w:tcPr>
          <w:p ns2:paraId="1222D7CE" ns2:textId="27C19B06" w:rsidR="0014071D" w:rsidRDefault="0014071D" w:rsidP="0014071D">
            <w:pPr>
              <w:ind w:firstLine="0"/>
            </w:pPr>
            <w:r w:rsidRPr="00351F19">
              <w:t>1.1.2</w:t>
            </w:r>
          </w:p>
        </w:tc>
        <w:tc>
          <w:tcPr>
            <w:tcW w:w="1543" w:type="dxa"/>
          </w:tcPr>
          <w:p ns2:paraId="5DBDA511" ns2:textId="13519151" w:rsidR="0014071D" w:rsidRDefault="00555BE6" w:rsidP="00555BE6">
            <w:pPr>
              <w:ind w:firstLine="0"/>
            </w:pPr>
            <w:r w:rsidRPr="00555BE6">
              <w:t>Участие в торгах на оптовом рынке (ОРЭМ)</w:t>
            </w:r>
          </w:p>
        </w:tc>
        <w:tc>
          <w:tcPr>
            <w:tcW w:w="1578" w:type="dxa"/>
          </w:tcPr>
          <w:p ns2:paraId="4F7275F6" ns2:textId="40DF13F3" w:rsidR="0014071D" w:rsidRDefault="0014071D" w:rsidP="0014071D">
            <w:pPr>
              <w:ind w:firstLine="0"/>
            </w:pPr>
            <w:r w:rsidRPr="00A70509">
              <w:t>1.1.2.1</w:t>
            </w:r>
          </w:p>
        </w:tc>
        <w:tc>
          <w:tcPr>
            <w:tcW w:w="1633" w:type="dxa"/>
          </w:tcPr>
          <w:p ns2:paraId="752430B6" ns2:textId="68B2F0C6" w:rsidR="0014071D" w:rsidRDefault="004625A3" w:rsidP="004625A3">
            <w:pPr>
              <w:ind w:firstLine="0"/>
            </w:pPr>
            <w:r w:rsidRPr="004625A3">
              <w:t>Результаты торгов</w:t>
            </w:r>
          </w:p>
        </w:tc>
      </w:tr>
      <w:tr w:rsidR="0014071D" ns2:paraId="0803CE92" ns2:textId="77777777" w:rsidTr="0037382B">
        <w:tc>
          <w:tcPr>
            <w:tcW w:w="1157" w:type="dxa"/>
          </w:tcPr>
          <w:p ns2:paraId="4ECC8506" ns2:textId="1B9A7449" w:rsidR="0014071D" w:rsidRDefault="0014071D" w:rsidP="0014071D">
            <w:pPr>
              <w:ind w:firstLine="0"/>
            </w:pPr>
            <w:r w:rsidRPr="00B0764E">
              <w:t>1.1.2.1</w:t>
            </w:r>
          </w:p>
        </w:tc>
        <w:tc>
          <w:tcPr>
            <w:tcW w:w="1578" w:type="dxa"/>
          </w:tcPr>
          <w:p ns2:paraId="1718063B" ns2:textId="0F6BD45D" w:rsidR="0014071D" w:rsidRDefault="0014071D" w:rsidP="0014071D">
            <w:pPr>
              <w:ind w:firstLine="0"/>
            </w:pPr>
            <w:r w:rsidRPr="00581425">
              <w:t>Результаты торгов</w:t>
            </w:r>
          </w:p>
        </w:tc>
        <w:tc>
          <w:tcPr>
            <w:tcW w:w="1572" w:type="dxa"/>
          </w:tcPr>
          <w:p ns2:paraId="0FB3D11D" ns2:textId="36BE9DF8" w:rsidR="0014071D" w:rsidRDefault="0014071D" w:rsidP="0014071D">
            <w:pPr>
              <w:ind w:firstLine="0"/>
            </w:pPr>
            <w:r w:rsidRPr="00351F19">
              <w:t>1.1.</w:t>
            </w:r>
            <w:r>
              <w:t>3</w:t>
            </w:r>
          </w:p>
        </w:tc>
        <w:tc>
          <w:tcPr>
            <w:tcW w:w="1543" w:type="dxa"/>
          </w:tcPr>
          <w:p ns2:paraId="006A0A8C" ns2:textId="3887333F" w:rsidR="0014071D" w:rsidRDefault="004625A3" w:rsidP="004625A3">
            <w:pPr>
              <w:ind w:firstLine="0"/>
            </w:pPr>
            <w:r w:rsidRPr="004625A3">
              <w:t>Заключение договоров с производителями энергии</w:t>
            </w:r>
          </w:p>
        </w:tc>
        <w:tc>
          <w:tcPr>
            <w:tcW w:w="1578" w:type="dxa"/>
          </w:tcPr>
          <w:p ns2:paraId="7F235B7F" ns2:textId="42E40D0A" w:rsidR="0014071D" w:rsidRDefault="0014071D" w:rsidP="0014071D">
            <w:pPr>
              <w:ind w:firstLine="0"/>
            </w:pPr>
            <w:r w:rsidRPr="00B0764E">
              <w:t>1.1.3.1</w:t>
            </w:r>
          </w:p>
        </w:tc>
        <w:tc>
          <w:tcPr>
            <w:tcW w:w="1633" w:type="dxa"/>
          </w:tcPr>
          <w:p ns2:paraId="0A7A11A6" ns2:textId="0321FFC3" w:rsidR="0014071D" w:rsidRDefault="004625A3" w:rsidP="004625A3">
            <w:pPr>
              <w:ind w:firstLine="0"/>
            </w:pPr>
            <w:r w:rsidRPr="004625A3">
              <w:t>Договоры энергоснабжения</w:t>
            </w:r>
          </w:p>
        </w:tc>
      </w:tr>
      <w:tr w:rsidR="0014071D" ns2:paraId="4FA79284" ns2:textId="77777777" w:rsidTr="0037382B">
        <w:tc>
          <w:tcPr>
            <w:tcW w:w="1157" w:type="dxa"/>
          </w:tcPr>
          <w:p ns2:paraId="0A00FFAB" ns2:textId="233E7FA5" w:rsidR="0014071D" w:rsidRDefault="0014071D" w:rsidP="0014071D">
            <w:pPr>
              <w:ind w:firstLine="0"/>
            </w:pPr>
            <w:r>
              <w:t>1.1.3.1</w:t>
            </w:r>
          </w:p>
        </w:tc>
        <w:tc>
          <w:tcPr>
            <w:tcW w:w="1578" w:type="dxa"/>
          </w:tcPr>
          <w:p ns2:paraId="635CED01" ns2:textId="2FB399A2" w:rsidR="0014071D" w:rsidRDefault="0014071D" w:rsidP="0014071D">
            <w:pPr>
              <w:ind w:firstLine="0"/>
            </w:pPr>
            <w:r w:rsidRPr="00581425">
              <w:t>Договоры с производителями</w:t>
            </w:r>
          </w:p>
        </w:tc>
        <w:tc>
          <w:tcPr>
            <w:tcW w:w="1572" w:type="dxa"/>
          </w:tcPr>
          <w:p ns2:paraId="7EFD2DCE" ns2:textId="1819BAA3" w:rsidR="0014071D" w:rsidRDefault="0014071D" w:rsidP="0014071D">
            <w:pPr>
              <w:ind w:firstLine="0"/>
            </w:pPr>
            <w:r w:rsidRPr="00351F19">
              <w:t>1.1.</w:t>
            </w:r>
            <w:r>
              <w:t>4</w:t>
            </w:r>
          </w:p>
        </w:tc>
        <w:tc>
          <w:tcPr>
            <w:tcW w:w="1543" w:type="dxa"/>
          </w:tcPr>
          <w:p ns2:paraId="51D32DFF" ns2:textId="498AD013" w:rsidR="0014071D" w:rsidRDefault="004625A3" w:rsidP="004625A3">
            <w:pPr>
              <w:ind w:firstLine="0"/>
            </w:pPr>
            <w:r w:rsidRPr="004625A3">
              <w:t xml:space="preserve">Мониторинг исполнения контрактных </w:t>
            </w:r>
            <w:r w:rsidRPr="004625A3">
              <w:lastRenderedPageBreak/>
              <w:t>обязательств</w:t>
            </w:r>
          </w:p>
        </w:tc>
        <w:tc>
          <w:tcPr>
            <w:tcW w:w="1578" w:type="dxa"/>
          </w:tcPr>
          <w:p ns2:paraId="2D987AB6" ns2:textId="2F5E2EA2" w:rsidR="0014071D" w:rsidRDefault="0014071D" w:rsidP="0014071D">
            <w:pPr>
              <w:ind w:firstLine="0"/>
            </w:pPr>
            <w:r w:rsidRPr="00B0764E">
              <w:lastRenderedPageBreak/>
              <w:t>1.1.4.1</w:t>
            </w:r>
          </w:p>
        </w:tc>
        <w:tc>
          <w:tcPr>
            <w:tcW w:w="1633" w:type="dxa"/>
          </w:tcPr>
          <w:p ns2:paraId="4DA8613F" ns2:textId="025FF67C" w:rsidR="0014071D" w:rsidRDefault="00E411C2" w:rsidP="00E411C2">
            <w:pPr>
              <w:ind w:firstLine="0"/>
            </w:pPr>
            <w:r w:rsidRPr="00E411C2">
              <w:t>Отчёты по закупкам</w:t>
            </w:r>
          </w:p>
        </w:tc>
      </w:tr>
      <w:tr w:rsidR="002E5D3B" ns2:paraId="12FF00B0" ns2:textId="77777777" w:rsidTr="005C325C">
        <w:tc>
          <w:tcPr>
            <w:tcW w:w="9061" w:type="dxa"/>
            <w:gridSpan w:val="6"/>
          </w:tcPr>
          <w:p ns2:paraId="6B28B044" ns2:textId="2BC30397" w:rsidR="002E5D3B" w:rsidRPr="00916A3C" w:rsidRDefault="00414749" w:rsidP="00916A3C">
            <w:pPr>
              <w:ind w:left="432" w:firstLine="0"/>
              <w:jc w:val="center"/>
              <w:rPr>
                <w:b/>
                <w:bCs/>
              </w:rPr>
            </w:pPr>
            <w:r w:rsidRPr="00916A3C">
              <w:rPr>
                <w:b/>
                <w:bCs/>
              </w:rPr>
              <w:t>2.2 РЕАЛИЗАЦИЯ (СБЫТ) ЭЛЕКТРОЭНЕРГИИ ПОТРЕБИТЕЛЯМ</w:t>
            </w:r>
          </w:p>
        </w:tc>
      </w:tr>
      <w:tr w:rsidR="002065ED" ns2:paraId="5096BE43" ns2:textId="77777777" w:rsidTr="0037382B">
        <w:tc>
          <w:tcPr>
            <w:tcW w:w="1157" w:type="dxa"/>
          </w:tcPr>
          <w:p ns2:paraId="541D328F" ns2:textId="5A99BC8B" w:rsidR="002065ED" w:rsidRDefault="002065ED" w:rsidP="002065ED">
            <w:pPr>
              <w:ind w:firstLine="0"/>
            </w:pPr>
            <w:r w:rsidRPr="00A229B2">
              <w:t>2.1.3.1</w:t>
            </w:r>
          </w:p>
        </w:tc>
        <w:tc>
          <w:tcPr>
            <w:tcW w:w="1578" w:type="dxa"/>
          </w:tcPr>
          <w:p ns2:paraId="7F2989B0" ns2:textId="56E30E91" w:rsidR="002065ED" w:rsidRDefault="002065ED" w:rsidP="002065ED">
            <w:pPr>
              <w:ind w:firstLine="284"/>
            </w:pPr>
            <w:r w:rsidRPr="00A229B2">
              <w:t>Договоры с производителями</w:t>
            </w:r>
          </w:p>
        </w:tc>
        <w:tc>
          <w:tcPr>
            <w:tcW w:w="1572" w:type="dxa"/>
          </w:tcPr>
          <w:p ns2:paraId="77941ACC" ns2:textId="5FB2A3FF" w:rsidR="002065ED" w:rsidRDefault="002065ED" w:rsidP="002065ED">
            <w:pPr>
              <w:ind w:firstLine="0"/>
            </w:pPr>
            <w:r w:rsidRPr="00A229B2">
              <w:t>2.2.1</w:t>
            </w:r>
          </w:p>
        </w:tc>
        <w:tc>
          <w:tcPr>
            <w:tcW w:w="1543" w:type="dxa"/>
          </w:tcPr>
          <w:p ns2:paraId="07D4F9AD" ns2:textId="634A46E0" w:rsidR="002065ED" w:rsidRDefault="002065ED" w:rsidP="002065ED">
            <w:pPr>
              <w:ind w:firstLine="0"/>
            </w:pPr>
            <w:r w:rsidRPr="00A229B2">
              <w:t>Заключение договоров с потребителями</w:t>
            </w:r>
          </w:p>
        </w:tc>
        <w:tc>
          <w:tcPr>
            <w:tcW w:w="1578" w:type="dxa"/>
          </w:tcPr>
          <w:p ns2:paraId="107B152D" ns2:textId="338DE607" w:rsidR="002065ED" w:rsidRDefault="002065ED" w:rsidP="002065ED">
            <w:pPr>
              <w:ind w:firstLine="0"/>
            </w:pPr>
            <w:r w:rsidRPr="00A229B2">
              <w:t>2.2.1.1</w:t>
            </w:r>
          </w:p>
        </w:tc>
        <w:tc>
          <w:tcPr>
            <w:tcW w:w="1633" w:type="dxa"/>
          </w:tcPr>
          <w:p ns2:paraId="5CE82315" ns2:textId="65BE6E89" w:rsidR="002065ED" w:rsidRDefault="002065ED" w:rsidP="002065ED">
            <w:pPr>
              <w:ind w:firstLine="0"/>
            </w:pPr>
            <w:r w:rsidRPr="00A229B2">
              <w:t>Договоры энергоснабжения с потребителями</w:t>
            </w:r>
          </w:p>
        </w:tc>
      </w:tr>
      <w:tr w:rsidR="002065ED" ns2:paraId="09734F02" ns2:textId="77777777" w:rsidTr="0037382B">
        <w:tc>
          <w:tcPr>
            <w:tcW w:w="1157" w:type="dxa"/>
          </w:tcPr>
          <w:p ns2:paraId="6AFA6D40" ns2:textId="55A36F5C" w:rsidR="002065ED" w:rsidRDefault="002065ED" w:rsidP="002065ED">
            <w:pPr>
              <w:ind w:firstLine="0"/>
            </w:pPr>
            <w:r w:rsidRPr="00A229B2">
              <w:t>2.2.1.1</w:t>
            </w:r>
          </w:p>
        </w:tc>
        <w:tc>
          <w:tcPr>
            <w:tcW w:w="1578" w:type="dxa"/>
          </w:tcPr>
          <w:p ns2:paraId="243E20DF" ns2:textId="79F40458" w:rsidR="002065ED" w:rsidRDefault="002065ED" w:rsidP="002065ED">
            <w:pPr>
              <w:ind w:firstLine="284"/>
            </w:pPr>
            <w:r w:rsidRPr="00A229B2">
              <w:t>Договоры с потребителями</w:t>
            </w:r>
          </w:p>
        </w:tc>
        <w:tc>
          <w:tcPr>
            <w:tcW w:w="1572" w:type="dxa"/>
          </w:tcPr>
          <w:p ns2:paraId="7E7FBEC9" ns2:textId="2157A1B3" w:rsidR="002065ED" w:rsidRDefault="002065ED" w:rsidP="002065ED">
            <w:pPr>
              <w:ind w:firstLine="0"/>
            </w:pPr>
            <w:r w:rsidRPr="00A229B2">
              <w:t>2.2.2</w:t>
            </w:r>
          </w:p>
        </w:tc>
        <w:tc>
          <w:tcPr>
            <w:tcW w:w="1543" w:type="dxa"/>
          </w:tcPr>
          <w:p ns2:paraId="05C71292" ns2:textId="39E32213" w:rsidR="002065ED" w:rsidRDefault="002065ED" w:rsidP="002065ED">
            <w:pPr>
              <w:ind w:firstLine="0"/>
            </w:pPr>
            <w:r w:rsidRPr="00A229B2">
              <w:t>Планирование объемов поставки</w:t>
            </w:r>
          </w:p>
        </w:tc>
        <w:tc>
          <w:tcPr>
            <w:tcW w:w="1578" w:type="dxa"/>
          </w:tcPr>
          <w:p ns2:paraId="41200DBB" ns2:textId="599F08C5" w:rsidR="002065ED" w:rsidRDefault="002065ED" w:rsidP="002065ED">
            <w:pPr>
              <w:ind w:firstLine="0"/>
            </w:pPr>
            <w:r w:rsidRPr="00A229B2">
              <w:t>2.2.2.1</w:t>
            </w:r>
          </w:p>
        </w:tc>
        <w:tc>
          <w:tcPr>
            <w:tcW w:w="1633" w:type="dxa"/>
          </w:tcPr>
          <w:p ns2:paraId="05BB9C99" ns2:textId="45204D8D" w:rsidR="002065ED" w:rsidRDefault="002065ED" w:rsidP="002065ED">
            <w:pPr>
              <w:ind w:firstLine="0"/>
            </w:pPr>
            <w:r w:rsidRPr="00A229B2">
              <w:t>Планы поставок</w:t>
            </w:r>
          </w:p>
        </w:tc>
      </w:tr>
      <w:tr w:rsidR="002065ED" ns2:paraId="26DB17C9" ns2:textId="77777777" w:rsidTr="0037382B">
        <w:tc>
          <w:tcPr>
            <w:tcW w:w="1157" w:type="dxa"/>
          </w:tcPr>
          <w:p ns2:paraId="4344B0A3" ns2:textId="034BE7DA" w:rsidR="002065ED" w:rsidRDefault="002065ED" w:rsidP="002065ED">
            <w:pPr>
              <w:ind w:firstLine="0"/>
            </w:pPr>
            <w:r w:rsidRPr="00A229B2">
              <w:t>2.2.2.1</w:t>
            </w:r>
          </w:p>
        </w:tc>
        <w:tc>
          <w:tcPr>
            <w:tcW w:w="1578" w:type="dxa"/>
          </w:tcPr>
          <w:p ns2:paraId="3D39399A" ns2:textId="120A5091" w:rsidR="002065ED" w:rsidRDefault="002065ED" w:rsidP="002065ED">
            <w:pPr>
              <w:ind w:firstLine="0"/>
            </w:pPr>
            <w:r w:rsidRPr="00A229B2">
              <w:t>Планы поставок</w:t>
            </w:r>
          </w:p>
        </w:tc>
        <w:tc>
          <w:tcPr>
            <w:tcW w:w="1572" w:type="dxa"/>
          </w:tcPr>
          <w:p ns2:paraId="5763A15C" ns2:textId="30C19143" w:rsidR="002065ED" w:rsidRDefault="002065ED" w:rsidP="002065ED">
            <w:pPr>
              <w:ind w:firstLine="0"/>
            </w:pPr>
            <w:r w:rsidRPr="00A229B2">
              <w:t>2.2.3</w:t>
            </w:r>
          </w:p>
        </w:tc>
        <w:tc>
          <w:tcPr>
            <w:tcW w:w="1543" w:type="dxa"/>
          </w:tcPr>
          <w:p ns2:paraId="24322D27" ns2:textId="0CEE85DE" w:rsidR="002065ED" w:rsidRDefault="002065ED" w:rsidP="002065ED">
            <w:pPr>
              <w:ind w:firstLine="0"/>
            </w:pPr>
            <w:r w:rsidRPr="00A229B2">
              <w:t>Обеспечение поставок электроэнергии</w:t>
            </w:r>
          </w:p>
        </w:tc>
        <w:tc>
          <w:tcPr>
            <w:tcW w:w="1578" w:type="dxa"/>
          </w:tcPr>
          <w:p ns2:paraId="33FAE5C5" ns2:textId="359256E9" w:rsidR="002065ED" w:rsidRDefault="002065ED" w:rsidP="002065ED">
            <w:pPr>
              <w:ind w:firstLine="0"/>
            </w:pPr>
            <w:r w:rsidRPr="00A229B2">
              <w:t>2.2.3.1</w:t>
            </w:r>
          </w:p>
        </w:tc>
        <w:tc>
          <w:tcPr>
            <w:tcW w:w="1633" w:type="dxa"/>
          </w:tcPr>
          <w:p ns2:paraId="3B4D7DAD" ns2:textId="4A1D0A80" w:rsidR="002065ED" w:rsidRDefault="002065ED" w:rsidP="002065ED">
            <w:pPr>
              <w:ind w:firstLine="0"/>
            </w:pPr>
            <w:r w:rsidRPr="00A229B2">
              <w:t>Поставленная электроэнергия (978 тыс. физ. лиц, 22 тыс. юр. лиц)</w:t>
            </w:r>
          </w:p>
        </w:tc>
      </w:tr>
      <w:tr w:rsidR="002065ED" ns2:paraId="76F16989" ns2:textId="77777777" w:rsidTr="0037382B">
        <w:tc>
          <w:tcPr>
            <w:tcW w:w="1157" w:type="dxa"/>
          </w:tcPr>
          <w:p ns2:paraId="2D19EC60" ns2:textId="5728B2E1" w:rsidR="002065ED" w:rsidRDefault="002065ED" w:rsidP="002065ED">
            <w:pPr>
              <w:ind w:firstLine="0"/>
            </w:pPr>
            <w:r w:rsidRPr="00A229B2">
              <w:t>2.2.3.1</w:t>
            </w:r>
          </w:p>
        </w:tc>
        <w:tc>
          <w:tcPr>
            <w:tcW w:w="1578" w:type="dxa"/>
          </w:tcPr>
          <w:p ns2:paraId="568DE89A" ns2:textId="4F634E89" w:rsidR="002065ED" w:rsidRDefault="002065ED" w:rsidP="002065ED">
            <w:pPr>
              <w:ind w:firstLine="0"/>
            </w:pPr>
            <w:r w:rsidRPr="00A229B2">
              <w:t>Данные о поставках</w:t>
            </w:r>
          </w:p>
        </w:tc>
        <w:tc>
          <w:tcPr>
            <w:tcW w:w="1572" w:type="dxa"/>
          </w:tcPr>
          <w:p ns2:paraId="1D2151F6" ns2:textId="2FC8ADB8" w:rsidR="002065ED" w:rsidRDefault="002065ED" w:rsidP="002065ED">
            <w:pPr>
              <w:ind w:firstLine="0"/>
            </w:pPr>
            <w:r w:rsidRPr="00A229B2">
              <w:t>2.2.4</w:t>
            </w:r>
          </w:p>
        </w:tc>
        <w:tc>
          <w:tcPr>
            <w:tcW w:w="1543" w:type="dxa"/>
          </w:tcPr>
          <w:p ns2:paraId="22520111" ns2:textId="40BD3E6A" w:rsidR="002065ED" w:rsidRDefault="002065ED" w:rsidP="002065ED">
            <w:pPr>
              <w:ind w:firstLine="0"/>
            </w:pPr>
            <w:r w:rsidRPr="00A229B2">
              <w:t>Контроль качества энергоснабжения</w:t>
            </w:r>
          </w:p>
        </w:tc>
        <w:tc>
          <w:tcPr>
            <w:tcW w:w="1578" w:type="dxa"/>
          </w:tcPr>
          <w:p ns2:paraId="3EFFB394" ns2:textId="371048CB" w:rsidR="002065ED" w:rsidRDefault="002065ED" w:rsidP="002065ED">
            <w:pPr>
              <w:ind w:firstLine="0"/>
            </w:pPr>
            <w:r w:rsidRPr="00A229B2">
              <w:t>2.2.4.1</w:t>
            </w:r>
          </w:p>
        </w:tc>
        <w:tc>
          <w:tcPr>
            <w:tcW w:w="1633" w:type="dxa"/>
          </w:tcPr>
          <w:p ns2:paraId="72991CC3" ns2:textId="06C556E3" w:rsidR="002065ED" w:rsidRDefault="002065ED" w:rsidP="002065ED">
            <w:pPr>
              <w:ind w:firstLine="0"/>
            </w:pPr>
            <w:r w:rsidRPr="00A229B2">
              <w:t>Отчеты о качестве</w:t>
            </w:r>
          </w:p>
        </w:tc>
      </w:tr>
      <w:tr w:rsidR="002E5D3B" ns2:paraId="61867C12" ns2:textId="77777777" w:rsidTr="00AD016B">
        <w:tc>
          <w:tcPr>
            <w:tcW w:w="9061" w:type="dxa"/>
            <w:gridSpan w:val="6"/>
          </w:tcPr>
          <w:p ns2:paraId="3AAB87D3" ns2:textId="0D58F5F5" w:rsidR="002E5D3B" w:rsidRPr="002E5D3B" w:rsidRDefault="00414749" w:rsidP="00414749">
            <w:pPr>
              <w:ind w:firstLine="0"/>
              <w:jc w:val="center"/>
            </w:pPr>
            <w:r w:rsidRPr="002E5D3B">
              <w:rPr>
                <w:b/>
                <w:bCs/>
              </w:rPr>
              <w:t>2.</w:t>
            </w:r>
            <w:r>
              <w:rPr>
                <w:b/>
                <w:bCs/>
              </w:rPr>
              <w:t>3</w:t>
            </w:r>
            <w:r w:rsidRPr="002E5D3B">
              <w:rPr>
                <w:b/>
                <w:bCs/>
              </w:rPr>
              <w:t xml:space="preserve"> </w:t>
            </w:r>
            <w:r w:rsidRPr="00414749">
              <w:rPr>
                <w:b/>
                <w:bCs/>
              </w:rPr>
              <w:t>РАСЧЕТЫ С ПОТРЕБИТЕЛЯМИ (БИЛЛИНГ)</w:t>
            </w:r>
          </w:p>
        </w:tc>
      </w:tr>
      <w:tr w:rsidR="00461E8A" ns2:paraId="1DB75B75" ns2:textId="77777777" w:rsidTr="0037382B">
        <w:tc>
          <w:tcPr>
            <w:tcW w:w="1157" w:type="dxa"/>
          </w:tcPr>
          <w:p ns2:paraId="4FBEA818" ns2:textId="63632BA3" w:rsidR="00461E8A" w:rsidRDefault="00461E8A" w:rsidP="00461E8A">
            <w:pPr>
              <w:ind w:firstLine="0"/>
            </w:pPr>
            <w:r w:rsidRPr="00377E64">
              <w:t>2.2.1.1</w:t>
            </w:r>
          </w:p>
        </w:tc>
        <w:tc>
          <w:tcPr>
            <w:tcW w:w="1578" w:type="dxa"/>
          </w:tcPr>
          <w:p ns2:paraId="60436E7E" ns2:textId="5526F41A" w:rsidR="00461E8A" w:rsidRDefault="00461E8A" w:rsidP="00461E8A">
            <w:pPr>
              <w:ind w:firstLine="0"/>
            </w:pPr>
            <w:r w:rsidRPr="00377E64">
              <w:t>Договоры с потребителями</w:t>
            </w:r>
          </w:p>
        </w:tc>
        <w:tc>
          <w:tcPr>
            <w:tcW w:w="1572" w:type="dxa"/>
          </w:tcPr>
          <w:p ns2:paraId="15F2C672" ns2:textId="16F8B0EB" w:rsidR="00461E8A" w:rsidRDefault="00461E8A" w:rsidP="00461E8A">
            <w:pPr>
              <w:ind w:firstLine="0"/>
            </w:pPr>
            <w:r w:rsidRPr="00377E64">
              <w:t>2.3.1</w:t>
            </w:r>
          </w:p>
        </w:tc>
        <w:tc>
          <w:tcPr>
            <w:tcW w:w="1543" w:type="dxa"/>
          </w:tcPr>
          <w:p ns2:paraId="1DB3C1C2" ns2:textId="0C2A4102" w:rsidR="00461E8A" w:rsidRDefault="00461E8A" w:rsidP="00461E8A">
            <w:pPr>
              <w:ind w:firstLine="0"/>
            </w:pPr>
            <w:r w:rsidRPr="00377E64">
              <w:t>Сбор показаний приборов учета</w:t>
            </w:r>
          </w:p>
        </w:tc>
        <w:tc>
          <w:tcPr>
            <w:tcW w:w="1578" w:type="dxa"/>
          </w:tcPr>
          <w:p ns2:paraId="141CE7C0" ns2:textId="1993359A" w:rsidR="00461E8A" w:rsidRDefault="00461E8A" w:rsidP="00461E8A">
            <w:pPr>
              <w:ind w:firstLine="0"/>
            </w:pPr>
            <w:r w:rsidRPr="00377E64">
              <w:t>2.3.1.1</w:t>
            </w:r>
          </w:p>
        </w:tc>
        <w:tc>
          <w:tcPr>
            <w:tcW w:w="1633" w:type="dxa"/>
          </w:tcPr>
          <w:p ns2:paraId="33F37409" ns2:textId="1622147A" w:rsidR="00461E8A" w:rsidRDefault="00461E8A" w:rsidP="00461E8A">
            <w:pPr>
              <w:ind w:firstLine="0"/>
            </w:pPr>
            <w:r w:rsidRPr="00377E64">
              <w:t>Данные о потреблении</w:t>
            </w:r>
          </w:p>
        </w:tc>
      </w:tr>
      <w:tr w:rsidR="00461E8A" ns2:paraId="717B28BE" ns2:textId="77777777" w:rsidTr="0037382B">
        <w:tc>
          <w:tcPr>
            <w:tcW w:w="1157" w:type="dxa"/>
          </w:tcPr>
          <w:p ns2:paraId="6CDB9C8A" ns2:textId="044B45C0" w:rsidR="00461E8A" w:rsidRDefault="00461E8A" w:rsidP="00461E8A">
            <w:pPr>
              <w:ind w:firstLine="0"/>
            </w:pPr>
            <w:r w:rsidRPr="00377E64">
              <w:t>2.3.1.1</w:t>
            </w:r>
          </w:p>
        </w:tc>
        <w:tc>
          <w:tcPr>
            <w:tcW w:w="1578" w:type="dxa"/>
          </w:tcPr>
          <w:p ns2:paraId="401139D1" ns2:textId="0DE45C36" w:rsidR="00461E8A" w:rsidRDefault="00461E8A" w:rsidP="00461E8A">
            <w:pPr>
              <w:ind w:firstLine="0"/>
            </w:pPr>
            <w:r w:rsidRPr="00377E64">
              <w:t>Данные о потреблении</w:t>
            </w:r>
          </w:p>
        </w:tc>
        <w:tc>
          <w:tcPr>
            <w:tcW w:w="1572" w:type="dxa"/>
          </w:tcPr>
          <w:p ns2:paraId="6FE3DF1D" ns2:textId="2B62EC1E" w:rsidR="00461E8A" w:rsidRDefault="00461E8A" w:rsidP="00461E8A">
            <w:pPr>
              <w:ind w:firstLine="0"/>
            </w:pPr>
            <w:r w:rsidRPr="00377E64">
              <w:t>2.3.2</w:t>
            </w:r>
          </w:p>
        </w:tc>
        <w:tc>
          <w:tcPr>
            <w:tcW w:w="1543" w:type="dxa"/>
          </w:tcPr>
          <w:p ns2:paraId="13F353B9" ns2:textId="2DFAC487" w:rsidR="00461E8A" w:rsidRDefault="00461E8A" w:rsidP="00461E8A">
            <w:pPr>
              <w:ind w:firstLine="0"/>
            </w:pPr>
            <w:r w:rsidRPr="00377E64">
              <w:t xml:space="preserve">Расчет стоимости электроэнергии в АСУ СЭРП (SAP </w:t>
            </w:r>
            <w:proofErr w:type="spellStart"/>
            <w:r w:rsidRPr="00377E64">
              <w:t>for</w:t>
            </w:r>
            <w:proofErr w:type="spellEnd"/>
            <w:r w:rsidRPr="00377E64">
              <w:t xml:space="preserve"> Utilities)</w:t>
            </w:r>
          </w:p>
        </w:tc>
        <w:tc>
          <w:tcPr>
            <w:tcW w:w="1578" w:type="dxa"/>
          </w:tcPr>
          <w:p ns2:paraId="78DFA12B" ns2:textId="5458FF16" w:rsidR="00461E8A" w:rsidRDefault="00461E8A" w:rsidP="00461E8A">
            <w:pPr>
              <w:ind w:firstLine="0"/>
            </w:pPr>
            <w:r w:rsidRPr="00377E64">
              <w:t>2.3.2.1</w:t>
            </w:r>
          </w:p>
        </w:tc>
        <w:tc>
          <w:tcPr>
            <w:tcW w:w="1633" w:type="dxa"/>
          </w:tcPr>
          <w:p ns2:paraId="3636DAF8" ns2:textId="085FFA60" w:rsidR="00461E8A" w:rsidRDefault="00461E8A" w:rsidP="00461E8A">
            <w:pPr>
              <w:ind w:firstLine="0"/>
            </w:pPr>
            <w:r w:rsidRPr="00377E64">
              <w:t>Расчетные счета</w:t>
            </w:r>
          </w:p>
        </w:tc>
      </w:tr>
      <w:tr w:rsidR="00461E8A" ns2:paraId="4E35C409" ns2:textId="77777777" w:rsidTr="0037382B">
        <w:tc>
          <w:tcPr>
            <w:tcW w:w="1157" w:type="dxa"/>
          </w:tcPr>
          <w:p ns2:paraId="69CE9ED6" ns2:textId="713BF2AC" w:rsidR="00461E8A" w:rsidRDefault="00461E8A" w:rsidP="00461E8A">
            <w:pPr>
              <w:ind w:firstLine="0"/>
            </w:pPr>
            <w:r w:rsidRPr="00377E64">
              <w:t>2.3.2.1</w:t>
            </w:r>
          </w:p>
        </w:tc>
        <w:tc>
          <w:tcPr>
            <w:tcW w:w="1578" w:type="dxa"/>
          </w:tcPr>
          <w:p ns2:paraId="36B06A3C" ns2:textId="6D908D65" w:rsidR="00461E8A" w:rsidRDefault="00461E8A" w:rsidP="00461E8A">
            <w:pPr>
              <w:ind w:firstLine="0"/>
            </w:pPr>
            <w:r w:rsidRPr="00377E64">
              <w:t>Расчетные счета</w:t>
            </w:r>
          </w:p>
        </w:tc>
        <w:tc>
          <w:tcPr>
            <w:tcW w:w="1572" w:type="dxa"/>
          </w:tcPr>
          <w:p ns2:paraId="28E84841" ns2:textId="100BB466" w:rsidR="00461E8A" w:rsidRDefault="00461E8A" w:rsidP="00461E8A">
            <w:pPr>
              <w:ind w:firstLine="0"/>
            </w:pPr>
            <w:r w:rsidRPr="00377E64">
              <w:t>2.3.3</w:t>
            </w:r>
          </w:p>
        </w:tc>
        <w:tc>
          <w:tcPr>
            <w:tcW w:w="1543" w:type="dxa"/>
          </w:tcPr>
          <w:p ns2:paraId="7228B1E3" ns2:textId="22E248F0" w:rsidR="00461E8A" w:rsidRDefault="00461E8A" w:rsidP="00461E8A">
            <w:pPr>
              <w:ind w:firstLine="0"/>
            </w:pPr>
            <w:r w:rsidRPr="00377E64">
              <w:t xml:space="preserve">Формирование и </w:t>
            </w:r>
            <w:r w:rsidRPr="00377E64">
              <w:lastRenderedPageBreak/>
              <w:t>доставка счетов потребителям</w:t>
            </w:r>
          </w:p>
        </w:tc>
        <w:tc>
          <w:tcPr>
            <w:tcW w:w="1578" w:type="dxa"/>
          </w:tcPr>
          <w:p ns2:paraId="1E3D4E39" ns2:textId="60B46BFD" w:rsidR="00461E8A" w:rsidRDefault="00461E8A" w:rsidP="00461E8A">
            <w:pPr>
              <w:ind w:firstLine="0"/>
            </w:pPr>
            <w:r w:rsidRPr="00377E64">
              <w:lastRenderedPageBreak/>
              <w:t>2.3.3.1</w:t>
            </w:r>
          </w:p>
        </w:tc>
        <w:tc>
          <w:tcPr>
            <w:tcW w:w="1633" w:type="dxa"/>
          </w:tcPr>
          <w:p ns2:paraId="30EEA4D1" ns2:textId="7C0B07B8" w:rsidR="00461E8A" w:rsidRDefault="00461E8A" w:rsidP="00461E8A">
            <w:pPr>
              <w:ind w:firstLine="0"/>
            </w:pPr>
            <w:r w:rsidRPr="00377E64">
              <w:t>Счета-квитанции</w:t>
            </w:r>
          </w:p>
        </w:tc>
      </w:tr>
      <w:tr w:rsidR="00461E8A" ns2:paraId="57D9E27C" ns2:textId="77777777" w:rsidTr="0037382B">
        <w:tc>
          <w:tcPr>
            <w:tcW w:w="1157" w:type="dxa"/>
          </w:tcPr>
          <w:p ns2:paraId="644593D6" ns2:textId="400CE88F" w:rsidR="00461E8A" w:rsidRDefault="00461E8A" w:rsidP="00461E8A">
            <w:pPr>
              <w:ind w:firstLine="0"/>
            </w:pPr>
            <w:r w:rsidRPr="00377E64">
              <w:t>2.3.3.1</w:t>
            </w:r>
          </w:p>
        </w:tc>
        <w:tc>
          <w:tcPr>
            <w:tcW w:w="1578" w:type="dxa"/>
          </w:tcPr>
          <w:p ns2:paraId="5C456EFA" ns2:textId="75203ABC" w:rsidR="00461E8A" w:rsidRDefault="00461E8A" w:rsidP="00461E8A">
            <w:pPr>
              <w:ind w:firstLine="0"/>
            </w:pPr>
            <w:r w:rsidRPr="00377E64">
              <w:t>Счета-квитанции</w:t>
            </w:r>
          </w:p>
        </w:tc>
        <w:tc>
          <w:tcPr>
            <w:tcW w:w="1572" w:type="dxa"/>
          </w:tcPr>
          <w:p ns2:paraId="6EBF5EC9" ns2:textId="1BD97064" w:rsidR="00461E8A" w:rsidRDefault="00461E8A" w:rsidP="00461E8A">
            <w:pPr>
              <w:ind w:firstLine="0"/>
            </w:pPr>
            <w:r w:rsidRPr="00377E64">
              <w:t>2.3.4</w:t>
            </w:r>
          </w:p>
        </w:tc>
        <w:tc>
          <w:tcPr>
            <w:tcW w:w="1543" w:type="dxa"/>
          </w:tcPr>
          <w:p ns2:paraId="3EA4296D" ns2:textId="085A93F5" w:rsidR="00461E8A" w:rsidRDefault="00461E8A" w:rsidP="00461E8A">
            <w:pPr>
              <w:ind w:firstLine="0"/>
            </w:pPr>
            <w:r w:rsidRPr="00377E64">
              <w:t>Прием платежей от потребителей</w:t>
            </w:r>
          </w:p>
        </w:tc>
        <w:tc>
          <w:tcPr>
            <w:tcW w:w="1578" w:type="dxa"/>
          </w:tcPr>
          <w:p ns2:paraId="3AD5FD5C" ns2:textId="6B313BD6" w:rsidR="00461E8A" w:rsidRDefault="00461E8A" w:rsidP="00461E8A">
            <w:pPr>
              <w:ind w:firstLine="0"/>
            </w:pPr>
            <w:r w:rsidRPr="00377E64">
              <w:t>2.3.4.1</w:t>
            </w:r>
          </w:p>
        </w:tc>
        <w:tc>
          <w:tcPr>
            <w:tcW w:w="1633" w:type="dxa"/>
          </w:tcPr>
          <w:p ns2:paraId="3E658631" ns2:textId="3269545E" w:rsidR="00461E8A" w:rsidRDefault="00461E8A" w:rsidP="00461E8A">
            <w:pPr>
              <w:ind w:firstLine="0"/>
            </w:pPr>
            <w:r w:rsidRPr="00377E64">
              <w:t>Данные об оплатах</w:t>
            </w:r>
          </w:p>
        </w:tc>
      </w:tr>
      <w:tr w:rsidR="00C163A4" ns2:paraId="6A047233" ns2:textId="77777777" w:rsidTr="00EE05A0">
        <w:tc>
          <w:tcPr>
            <w:tcW w:w="9061" w:type="dxa"/>
            <w:gridSpan w:val="6"/>
          </w:tcPr>
          <w:p ns2:paraId="013BB110" ns2:textId="09A27097" w:rsidR="00C163A4" w:rsidRPr="00C163A4" w:rsidRDefault="00C163A4" w:rsidP="00C163A4">
            <w:pPr>
              <w:ind w:firstLine="0"/>
              <w:jc w:val="center"/>
              <w:rPr>
                <w:b/>
                <w:bCs/>
              </w:rPr>
            </w:pPr>
            <w:r w:rsidRPr="00C163A4">
              <w:rPr>
                <w:b/>
                <w:bCs/>
              </w:rPr>
              <w:t>3. ВСПОМОГАТЕЛЬНЫЕ БИЗНЕС-ПРОЦЕССЫ</w:t>
            </w:r>
          </w:p>
        </w:tc>
      </w:tr>
      <w:tr w:rsidR="002E5D3B" ns2:paraId="1DB6E6DA" ns2:textId="77777777" w:rsidTr="00241D70">
        <w:tc>
          <w:tcPr>
            <w:tcW w:w="9061" w:type="dxa"/>
            <w:gridSpan w:val="6"/>
          </w:tcPr>
          <w:p ns2:paraId="11B667C0" ns2:textId="2290C935" w:rsidR="002E5D3B" w:rsidRDefault="007F1A27" w:rsidP="007F1A27">
            <w:pPr>
              <w:ind w:firstLine="0"/>
              <w:jc w:val="center"/>
            </w:pPr>
            <w:r w:rsidRPr="007F1A27">
              <w:rPr>
                <w:b/>
                <w:bCs/>
              </w:rPr>
              <w:t>3.1 ТЕХНИЧЕСКОЕ ОБЕСПЕЧЕНИЕ</w:t>
            </w:r>
          </w:p>
        </w:tc>
      </w:tr>
      <w:tr w:rsidR="00DD49DA" ns2:paraId="3F6B63E7" ns2:textId="77777777" w:rsidTr="0037382B">
        <w:tc>
          <w:tcPr>
            <w:tcW w:w="1157" w:type="dxa"/>
          </w:tcPr>
          <w:p ns2:paraId="6486506A" ns2:textId="1AB0B78F" w:rsidR="00DD49DA" w:rsidRDefault="00DD49DA" w:rsidP="00DD49DA">
            <w:pPr>
              <w:ind w:firstLine="0"/>
            </w:pPr>
            <w:r w:rsidRPr="009C269E">
              <w:t>Данные о состоянии оборудования</w:t>
            </w:r>
          </w:p>
        </w:tc>
        <w:tc>
          <w:tcPr>
            <w:tcW w:w="1578" w:type="dxa"/>
          </w:tcPr>
          <w:p ns2:paraId="0FC7F197" ns2:textId="7B74DC94" w:rsidR="00DD49DA" w:rsidRDefault="00DD49DA" w:rsidP="00DD49DA">
            <w:pPr>
              <w:ind w:firstLine="0"/>
            </w:pPr>
            <w:r w:rsidRPr="009C269E">
              <w:t>3.1.1</w:t>
            </w:r>
          </w:p>
        </w:tc>
        <w:tc>
          <w:tcPr>
            <w:tcW w:w="1572" w:type="dxa"/>
          </w:tcPr>
          <w:p ns2:paraId="048BE3BC" ns2:textId="073BE335" w:rsidR="00DD49DA" w:rsidRDefault="00DD49DA" w:rsidP="00DD49DA">
            <w:pPr>
              <w:ind w:firstLine="0"/>
            </w:pPr>
            <w:r w:rsidRPr="009C269E">
              <w:t>Мониторинг состояния приборов учета</w:t>
            </w:r>
          </w:p>
        </w:tc>
        <w:tc>
          <w:tcPr>
            <w:tcW w:w="1543" w:type="dxa"/>
          </w:tcPr>
          <w:p ns2:paraId="05AC476B" ns2:textId="460C6A8B" w:rsidR="00DD49DA" w:rsidRDefault="00DD49DA" w:rsidP="00DD49DA">
            <w:pPr>
              <w:ind w:firstLine="0"/>
            </w:pPr>
            <w:r w:rsidRPr="009C269E">
              <w:t>3.1.1.1</w:t>
            </w:r>
          </w:p>
        </w:tc>
        <w:tc>
          <w:tcPr>
            <w:tcW w:w="1578" w:type="dxa"/>
          </w:tcPr>
          <w:p ns2:paraId="3D3C761D" ns2:textId="3450DA41" w:rsidR="00DD49DA" w:rsidRDefault="00DD49DA" w:rsidP="00DD49DA">
            <w:pPr>
              <w:ind w:firstLine="0"/>
            </w:pPr>
            <w:r w:rsidRPr="009C269E">
              <w:t>Отчеты о состоянии</w:t>
            </w:r>
          </w:p>
        </w:tc>
        <w:tc>
          <w:tcPr>
            <w:tcW w:w="1633" w:type="dxa"/>
          </w:tcPr>
          <w:p ns2:paraId="538C10BF" ns2:textId="1CD1BE71" w:rsidR="00DD49DA" w:rsidRDefault="00DD49DA" w:rsidP="00DD49DA">
            <w:pPr>
              <w:ind w:firstLine="0"/>
            </w:pPr>
          </w:p>
        </w:tc>
      </w:tr>
      <w:tr w:rsidR="00DD49DA" ns2:paraId="45E240A9" ns2:textId="77777777" w:rsidTr="0037382B">
        <w:tc>
          <w:tcPr>
            <w:tcW w:w="1157" w:type="dxa"/>
          </w:tcPr>
          <w:p ns2:paraId="72284D87" ns2:textId="17638F07" w:rsidR="00DD49DA" w:rsidRDefault="00DD49DA" w:rsidP="00DD49DA">
            <w:pPr>
              <w:ind w:firstLine="0"/>
            </w:pPr>
            <w:r w:rsidRPr="009C269E">
              <w:t>3.1.1.1</w:t>
            </w:r>
          </w:p>
        </w:tc>
        <w:tc>
          <w:tcPr>
            <w:tcW w:w="1578" w:type="dxa"/>
          </w:tcPr>
          <w:p ns2:paraId="0F3325DD" ns2:textId="09CBC72A" w:rsidR="00DD49DA" w:rsidRDefault="00DD49DA" w:rsidP="00DD49DA">
            <w:pPr>
              <w:ind w:firstLine="0"/>
            </w:pPr>
            <w:r w:rsidRPr="009C269E">
              <w:t>Отчеты о состоянии</w:t>
            </w:r>
          </w:p>
        </w:tc>
        <w:tc>
          <w:tcPr>
            <w:tcW w:w="1572" w:type="dxa"/>
          </w:tcPr>
          <w:p ns2:paraId="38403F77" ns2:textId="5C579DDE" w:rsidR="00DD49DA" w:rsidRDefault="00DD49DA" w:rsidP="00DD49DA">
            <w:pPr>
              <w:ind w:firstLine="0"/>
            </w:pPr>
            <w:r w:rsidRPr="009C269E">
              <w:t>3.1.2</w:t>
            </w:r>
          </w:p>
        </w:tc>
        <w:tc>
          <w:tcPr>
            <w:tcW w:w="1543" w:type="dxa"/>
          </w:tcPr>
          <w:p ns2:paraId="13CF8A34" ns2:textId="27F06219" w:rsidR="00DD49DA" w:rsidRDefault="00DD49DA" w:rsidP="00DD49DA">
            <w:pPr>
              <w:ind w:firstLine="0"/>
            </w:pPr>
            <w:r w:rsidRPr="009C269E">
              <w:t>Планирование ремонтных работ</w:t>
            </w:r>
          </w:p>
        </w:tc>
        <w:tc>
          <w:tcPr>
            <w:tcW w:w="1578" w:type="dxa"/>
          </w:tcPr>
          <w:p ns2:paraId="1BF5BBCB" ns2:textId="574BEB83" w:rsidR="00DD49DA" w:rsidRDefault="00DD49DA" w:rsidP="00DD49DA">
            <w:pPr>
              <w:ind w:firstLine="0"/>
            </w:pPr>
            <w:r w:rsidRPr="009C269E">
              <w:t>3.1.2.1</w:t>
            </w:r>
          </w:p>
        </w:tc>
        <w:tc>
          <w:tcPr>
            <w:tcW w:w="1633" w:type="dxa"/>
          </w:tcPr>
          <w:p ns2:paraId="3D32187D" ns2:textId="346EBDD3" w:rsidR="00DD49DA" w:rsidRDefault="00DD49DA" w:rsidP="00DD49DA">
            <w:pPr>
              <w:ind w:firstLine="0"/>
            </w:pPr>
            <w:r w:rsidRPr="009C269E">
              <w:t>График ремонтов</w:t>
            </w:r>
          </w:p>
        </w:tc>
      </w:tr>
      <w:tr w:rsidR="00DD49DA" ns2:paraId="745D1848" ns2:textId="77777777" w:rsidTr="0037382B">
        <w:tc>
          <w:tcPr>
            <w:tcW w:w="1157" w:type="dxa"/>
          </w:tcPr>
          <w:p ns2:paraId="0AC704D7" ns2:textId="009BD297" w:rsidR="00DD49DA" w:rsidRDefault="00DD49DA" w:rsidP="00DD49DA">
            <w:pPr>
              <w:ind w:firstLine="0"/>
            </w:pPr>
            <w:r w:rsidRPr="009C269E">
              <w:t>3.1.2.1</w:t>
            </w:r>
          </w:p>
        </w:tc>
        <w:tc>
          <w:tcPr>
            <w:tcW w:w="1578" w:type="dxa"/>
          </w:tcPr>
          <w:p ns2:paraId="101159AA" ns2:textId="69C89D88" w:rsidR="00DD49DA" w:rsidRDefault="00DD49DA" w:rsidP="00DD49DA">
            <w:pPr>
              <w:ind w:firstLine="0"/>
            </w:pPr>
            <w:r w:rsidRPr="009C269E">
              <w:t>График ремонтов</w:t>
            </w:r>
          </w:p>
        </w:tc>
        <w:tc>
          <w:tcPr>
            <w:tcW w:w="1572" w:type="dxa"/>
          </w:tcPr>
          <w:p ns2:paraId="04A99305" ns2:textId="334E2B70" w:rsidR="00DD49DA" w:rsidRDefault="00DD49DA" w:rsidP="00DD49DA">
            <w:pPr>
              <w:ind w:firstLine="0"/>
            </w:pPr>
            <w:r w:rsidRPr="009C269E">
              <w:t>3.1.3</w:t>
            </w:r>
          </w:p>
        </w:tc>
        <w:tc>
          <w:tcPr>
            <w:tcW w:w="1543" w:type="dxa"/>
          </w:tcPr>
          <w:p ns2:paraId="7879EC7F" ns2:textId="6C9FBA44" w:rsidR="00DD49DA" w:rsidRDefault="00DD49DA" w:rsidP="00DD49DA">
            <w:pPr>
              <w:ind w:firstLine="0"/>
            </w:pPr>
            <w:r w:rsidRPr="009C269E">
              <w:t>Проведение ремонта и замена оборудования</w:t>
            </w:r>
          </w:p>
        </w:tc>
        <w:tc>
          <w:tcPr>
            <w:tcW w:w="1578" w:type="dxa"/>
          </w:tcPr>
          <w:p ns2:paraId="7872C17D" ns2:textId="5DF5E15B" w:rsidR="00DD49DA" w:rsidRDefault="00DD49DA" w:rsidP="00DD49DA">
            <w:pPr>
              <w:ind w:firstLine="0"/>
            </w:pPr>
            <w:r w:rsidRPr="009C269E">
              <w:t>3.1.3.1</w:t>
            </w:r>
          </w:p>
        </w:tc>
        <w:tc>
          <w:tcPr>
            <w:tcW w:w="1633" w:type="dxa"/>
          </w:tcPr>
          <w:p ns2:paraId="6575D444" ns2:textId="119FB8DB" w:rsidR="00DD49DA" w:rsidRDefault="00DD49DA" w:rsidP="00DD49DA">
            <w:pPr>
              <w:ind w:firstLine="0"/>
            </w:pPr>
            <w:r w:rsidRPr="009C269E">
              <w:t>Акты выполненных работ</w:t>
            </w:r>
          </w:p>
        </w:tc>
      </w:tr>
      <w:tr w:rsidR="00A21036" ns2:paraId="4374C7A4" ns2:textId="77777777" w:rsidTr="001A0591">
        <w:tc>
          <w:tcPr>
            <w:tcW w:w="9061" w:type="dxa"/>
            <w:gridSpan w:val="6"/>
          </w:tcPr>
          <w:p ns2:paraId="0A644341" ns2:textId="429BA2A4" w:rsidR="00A21036" w:rsidRDefault="00E63C22" w:rsidP="00E63C22">
            <w:pPr>
              <w:ind w:firstLine="0"/>
              <w:jc w:val="center"/>
            </w:pPr>
            <w:r w:rsidRPr="00E63C22">
              <w:rPr>
                <w:b/>
                <w:bCs/>
              </w:rPr>
              <w:t>3.2 КЛИЕНТСКОЕ ОБСЛУЖИВАНИЕ</w:t>
            </w:r>
          </w:p>
        </w:tc>
      </w:tr>
      <w:tr w:rsidR="00F84B4E" ns2:paraId="045A2572" ns2:textId="77777777" w:rsidTr="0037382B">
        <w:tc>
          <w:tcPr>
            <w:tcW w:w="1157" w:type="dxa"/>
          </w:tcPr>
          <w:p ns2:paraId="6B067A1F" ns2:textId="338270CD" w:rsidR="00F84B4E" w:rsidRDefault="00F84B4E" w:rsidP="00F84B4E">
            <w:pPr>
              <w:ind w:firstLine="0"/>
            </w:pPr>
            <w:r w:rsidRPr="00770356">
              <w:t>Обращения потребителей</w:t>
            </w:r>
          </w:p>
        </w:tc>
        <w:tc>
          <w:tcPr>
            <w:tcW w:w="1578" w:type="dxa"/>
          </w:tcPr>
          <w:p ns2:paraId="7287E301" ns2:textId="3CE14932" w:rsidR="00F84B4E" w:rsidRDefault="00F84B4E" w:rsidP="00F84B4E">
            <w:pPr>
              <w:ind w:firstLine="0"/>
            </w:pPr>
            <w:r w:rsidRPr="00770356">
              <w:t>3.2.1</w:t>
            </w:r>
          </w:p>
        </w:tc>
        <w:tc>
          <w:tcPr>
            <w:tcW w:w="1572" w:type="dxa"/>
          </w:tcPr>
          <w:p ns2:paraId="621CA55B" ns2:textId="0D006446" w:rsidR="00F84B4E" w:rsidRDefault="00F84B4E" w:rsidP="00F84B4E">
            <w:pPr>
              <w:ind w:firstLine="0"/>
            </w:pPr>
            <w:r w:rsidRPr="00770356">
              <w:t>Прием звонков в контакт-центре</w:t>
            </w:r>
          </w:p>
        </w:tc>
        <w:tc>
          <w:tcPr>
            <w:tcW w:w="1543" w:type="dxa"/>
          </w:tcPr>
          <w:p ns2:paraId="000087FA" ns2:textId="7CFE7F8C" w:rsidR="00F84B4E" w:rsidRDefault="00F84B4E" w:rsidP="00F84B4E">
            <w:pPr>
              <w:ind w:firstLine="0"/>
            </w:pPr>
            <w:r w:rsidRPr="00770356">
              <w:t>3.2.1.1</w:t>
            </w:r>
          </w:p>
        </w:tc>
        <w:tc>
          <w:tcPr>
            <w:tcW w:w="1578" w:type="dxa"/>
          </w:tcPr>
          <w:p ns2:paraId="2F6D3539" ns2:textId="49D3C26B" w:rsidR="00F84B4E" w:rsidRDefault="00F84B4E" w:rsidP="00F84B4E">
            <w:pPr>
              <w:ind w:firstLine="0"/>
            </w:pPr>
            <w:r w:rsidRPr="00770356">
              <w:t>Зарегистрированные обращения</w:t>
            </w:r>
          </w:p>
        </w:tc>
        <w:tc>
          <w:tcPr>
            <w:tcW w:w="1633" w:type="dxa"/>
          </w:tcPr>
          <w:p ns2:paraId="0B9F966A" ns2:textId="5BD66939" w:rsidR="00F84B4E" w:rsidRDefault="00F84B4E" w:rsidP="00F84B4E">
            <w:pPr>
              <w:ind w:firstLine="0"/>
            </w:pPr>
          </w:p>
        </w:tc>
      </w:tr>
      <w:tr w:rsidR="00F84B4E" ns2:paraId="089B47E1" ns2:textId="77777777" w:rsidTr="0037382B">
        <w:tc>
          <w:tcPr>
            <w:tcW w:w="1157" w:type="dxa"/>
          </w:tcPr>
          <w:p ns2:paraId="300F485E" ns2:textId="5D4EC983" w:rsidR="00F84B4E" w:rsidRDefault="00F84B4E" w:rsidP="00F84B4E">
            <w:pPr>
              <w:ind w:firstLine="0"/>
            </w:pPr>
            <w:r w:rsidRPr="00770356">
              <w:t>3.2.1.1</w:t>
            </w:r>
          </w:p>
        </w:tc>
        <w:tc>
          <w:tcPr>
            <w:tcW w:w="1578" w:type="dxa"/>
          </w:tcPr>
          <w:p ns2:paraId="55580B40" ns2:textId="2E4FB7E8" w:rsidR="00F84B4E" w:rsidRDefault="00F84B4E" w:rsidP="00F84B4E">
            <w:pPr>
              <w:ind w:firstLine="0"/>
            </w:pPr>
            <w:r w:rsidRPr="00770356">
              <w:t>Зарегистрированные обращения</w:t>
            </w:r>
          </w:p>
        </w:tc>
        <w:tc>
          <w:tcPr>
            <w:tcW w:w="1572" w:type="dxa"/>
          </w:tcPr>
          <w:p ns2:paraId="2DB46C92" ns2:textId="4C2D4FD0" w:rsidR="00F84B4E" w:rsidRDefault="00F84B4E" w:rsidP="00F84B4E">
            <w:pPr>
              <w:ind w:firstLine="0"/>
            </w:pPr>
            <w:r w:rsidRPr="00770356">
              <w:t>3.2.2</w:t>
            </w:r>
          </w:p>
        </w:tc>
        <w:tc>
          <w:tcPr>
            <w:tcW w:w="1543" w:type="dxa"/>
          </w:tcPr>
          <w:p ns2:paraId="7DB5DA1A" ns2:textId="37F48B20" w:rsidR="00F84B4E" w:rsidRDefault="00F84B4E" w:rsidP="00F84B4E">
            <w:pPr>
              <w:ind w:firstLine="0"/>
            </w:pPr>
            <w:r w:rsidRPr="00770356">
              <w:t xml:space="preserve">Консультирование </w:t>
            </w:r>
            <w:r w:rsidRPr="00770356">
              <w:lastRenderedPageBreak/>
              <w:t>потребителей</w:t>
            </w:r>
          </w:p>
        </w:tc>
        <w:tc>
          <w:tcPr>
            <w:tcW w:w="1578" w:type="dxa"/>
          </w:tcPr>
          <w:p ns2:paraId="447D1912" ns2:textId="3A1F2EFA" w:rsidR="00F84B4E" w:rsidRDefault="00F84B4E" w:rsidP="00F84B4E">
            <w:pPr>
              <w:ind w:firstLine="0"/>
            </w:pPr>
            <w:r w:rsidRPr="00770356">
              <w:lastRenderedPageBreak/>
              <w:t>3.2.2.1</w:t>
            </w:r>
          </w:p>
        </w:tc>
        <w:tc>
          <w:tcPr>
            <w:tcW w:w="1633" w:type="dxa"/>
          </w:tcPr>
          <w:p ns2:paraId="0E37AAAC" ns2:textId="6AECD386" w:rsidR="00F84B4E" w:rsidRDefault="00F84B4E" w:rsidP="00F84B4E">
            <w:pPr>
              <w:ind w:firstLine="0"/>
            </w:pPr>
            <w:r w:rsidRPr="00770356">
              <w:t>Предоставленные консультации</w:t>
            </w:r>
          </w:p>
        </w:tc>
      </w:tr>
      <w:tr w:rsidR="00F84B4E" ns2:paraId="240C581B" ns2:textId="77777777" w:rsidTr="0037382B">
        <w:tc>
          <w:tcPr>
            <w:tcW w:w="1157" w:type="dxa"/>
          </w:tcPr>
          <w:p ns2:paraId="75E9695B" ns2:textId="179BC229" w:rsidR="00F84B4E" w:rsidRDefault="00F84B4E" w:rsidP="00F84B4E">
            <w:pPr>
              <w:ind w:firstLine="0"/>
            </w:pPr>
            <w:r w:rsidRPr="00770356">
              <w:t>3.2.2.1</w:t>
            </w:r>
          </w:p>
        </w:tc>
        <w:tc>
          <w:tcPr>
            <w:tcW w:w="1578" w:type="dxa"/>
          </w:tcPr>
          <w:p ns2:paraId="167BC3FE" ns2:textId="02BF75BB" w:rsidR="00F84B4E" w:rsidRDefault="00F84B4E" w:rsidP="00F84B4E">
            <w:pPr>
              <w:ind w:firstLine="0"/>
            </w:pPr>
            <w:r w:rsidRPr="00770356">
              <w:t>Журнал консультаций</w:t>
            </w:r>
          </w:p>
        </w:tc>
        <w:tc>
          <w:tcPr>
            <w:tcW w:w="1572" w:type="dxa"/>
          </w:tcPr>
          <w:p ns2:paraId="251AAB89" ns2:textId="50C4034F" w:rsidR="00F84B4E" w:rsidRDefault="00F84B4E" w:rsidP="00F84B4E">
            <w:pPr>
              <w:ind w:firstLine="0"/>
            </w:pPr>
            <w:r w:rsidRPr="00770356">
              <w:t>3.2.3</w:t>
            </w:r>
          </w:p>
        </w:tc>
        <w:tc>
          <w:tcPr>
            <w:tcW w:w="1543" w:type="dxa"/>
          </w:tcPr>
          <w:p ns2:paraId="0B336C75" ns2:textId="7D250E75" w:rsidR="00F84B4E" w:rsidRDefault="00F84B4E" w:rsidP="00F84B4E">
            <w:pPr>
              <w:ind w:firstLine="0"/>
            </w:pPr>
            <w:r w:rsidRPr="00770356">
              <w:t>Регистрация и обработка письменных обращений</w:t>
            </w:r>
          </w:p>
        </w:tc>
        <w:tc>
          <w:tcPr>
            <w:tcW w:w="1578" w:type="dxa"/>
          </w:tcPr>
          <w:p ns2:paraId="4ED47522" ns2:textId="0D505255" w:rsidR="00F84B4E" w:rsidRDefault="00F84B4E" w:rsidP="00F84B4E">
            <w:pPr>
              <w:ind w:firstLine="0"/>
            </w:pPr>
            <w:r w:rsidRPr="00770356">
              <w:t>3.2.3.1</w:t>
            </w:r>
          </w:p>
        </w:tc>
        <w:tc>
          <w:tcPr>
            <w:tcW w:w="1633" w:type="dxa"/>
          </w:tcPr>
          <w:p ns2:paraId="479E6EC5" ns2:textId="27D7AF23" w:rsidR="00F84B4E" w:rsidRDefault="00F84B4E" w:rsidP="00F84B4E">
            <w:pPr>
              <w:ind w:firstLine="0"/>
            </w:pPr>
            <w:r w:rsidRPr="00770356">
              <w:t>Ответы на обращения</w:t>
            </w:r>
          </w:p>
        </w:tc>
      </w:tr>
      <w:tr w:rsidR="00A21036" ns2:paraId="4E62C6CB" ns2:textId="77777777" w:rsidTr="00D20B3C">
        <w:tc>
          <w:tcPr>
            <w:tcW w:w="9061" w:type="dxa"/>
            <w:gridSpan w:val="6"/>
          </w:tcPr>
          <w:p ns2:paraId="3F80E1CA" ns2:textId="6E871812" w:rsidR="00A21036" w:rsidRPr="00864EBE" w:rsidRDefault="00864EBE" w:rsidP="00864EBE">
            <w:pPr>
              <w:ind w:firstLine="0"/>
              <w:jc w:val="center"/>
              <w:rPr>
                <w:b/>
                <w:bCs/>
              </w:rPr>
            </w:pPr>
            <w:r w:rsidRPr="00864EBE">
              <w:rPr>
                <w:b/>
                <w:bCs/>
              </w:rPr>
              <w:t>3.3 ДОКУМЕНТООБОРОТ</w:t>
            </w:r>
          </w:p>
        </w:tc>
      </w:tr>
      <w:tr w:rsidR="00C048AF" ns2:paraId="703CD9C6" ns2:textId="77777777" w:rsidTr="0037382B">
        <w:tc>
          <w:tcPr>
            <w:tcW w:w="1157" w:type="dxa"/>
          </w:tcPr>
          <w:p ns2:paraId="2BFEA513" ns2:textId="3E31E808" w:rsidR="00C048AF" w:rsidRDefault="00C048AF" w:rsidP="00C048AF">
            <w:pPr>
              <w:ind w:firstLine="0"/>
            </w:pPr>
            <w:r w:rsidRPr="007A5977">
              <w:t>Входящие документы</w:t>
            </w:r>
          </w:p>
        </w:tc>
        <w:tc>
          <w:tcPr>
            <w:tcW w:w="1578" w:type="dxa"/>
          </w:tcPr>
          <w:p ns2:paraId="630FA23E" ns2:textId="4A7A5572" w:rsidR="00C048AF" w:rsidRDefault="00C048AF" w:rsidP="00C048AF">
            <w:pPr>
              <w:ind w:firstLine="0"/>
            </w:pPr>
            <w:r w:rsidRPr="007A5977">
              <w:t>3.3.1</w:t>
            </w:r>
          </w:p>
        </w:tc>
        <w:tc>
          <w:tcPr>
            <w:tcW w:w="1572" w:type="dxa"/>
          </w:tcPr>
          <w:p ns2:paraId="69D00448" ns2:textId="1E072ABA" w:rsidR="00C048AF" w:rsidRDefault="00C048AF" w:rsidP="00C048AF">
            <w:pPr>
              <w:ind w:firstLine="0"/>
            </w:pPr>
            <w:r w:rsidRPr="007A5977">
              <w:t>Регистрация входящей документации</w:t>
            </w:r>
          </w:p>
        </w:tc>
        <w:tc>
          <w:tcPr>
            <w:tcW w:w="1543" w:type="dxa"/>
          </w:tcPr>
          <w:p ns2:paraId="6C411D3D" ns2:textId="31B8E51C" w:rsidR="00C048AF" w:rsidRDefault="00C048AF" w:rsidP="00C048AF">
            <w:pPr>
              <w:ind w:firstLine="0"/>
            </w:pPr>
            <w:r w:rsidRPr="007A5977">
              <w:t>3.3.1.1</w:t>
            </w:r>
          </w:p>
        </w:tc>
        <w:tc>
          <w:tcPr>
            <w:tcW w:w="1578" w:type="dxa"/>
          </w:tcPr>
          <w:p ns2:paraId="190B9A42" ns2:textId="5E7A0B4E" w:rsidR="00C048AF" w:rsidRDefault="00C048AF" w:rsidP="00C048AF">
            <w:pPr>
              <w:ind w:firstLine="0"/>
            </w:pPr>
            <w:r w:rsidRPr="007A5977">
              <w:t>Зарегистрированные документы</w:t>
            </w:r>
          </w:p>
        </w:tc>
        <w:tc>
          <w:tcPr>
            <w:tcW w:w="1633" w:type="dxa"/>
          </w:tcPr>
          <w:p ns2:paraId="6D299B6F" ns2:textId="60798D42" w:rsidR="00C048AF" w:rsidRDefault="00C048AF" w:rsidP="00C048AF">
            <w:pPr>
              <w:ind w:firstLine="0"/>
            </w:pPr>
          </w:p>
        </w:tc>
      </w:tr>
      <w:tr w:rsidR="00C048AF" ns2:paraId="1DAB8145" ns2:textId="77777777" w:rsidTr="0037382B">
        <w:tc>
          <w:tcPr>
            <w:tcW w:w="1157" w:type="dxa"/>
          </w:tcPr>
          <w:p ns2:paraId="0C1F4913" ns2:textId="141DB884" w:rsidR="00C048AF" w:rsidRDefault="00C048AF" w:rsidP="00C048AF">
            <w:pPr>
              <w:ind w:firstLine="0"/>
            </w:pPr>
            <w:r w:rsidRPr="007A5977">
              <w:t>3.3.1.1</w:t>
            </w:r>
          </w:p>
        </w:tc>
        <w:tc>
          <w:tcPr>
            <w:tcW w:w="1578" w:type="dxa"/>
          </w:tcPr>
          <w:p ns2:paraId="27431E6B" ns2:textId="4BB59C01" w:rsidR="00C048AF" w:rsidRDefault="00C048AF" w:rsidP="00C048AF">
            <w:pPr>
              <w:ind w:firstLine="0"/>
            </w:pPr>
            <w:r w:rsidRPr="007A5977">
              <w:t>Зарегистрированные документы</w:t>
            </w:r>
          </w:p>
        </w:tc>
        <w:tc>
          <w:tcPr>
            <w:tcW w:w="1572" w:type="dxa"/>
          </w:tcPr>
          <w:p ns2:paraId="54F2B168" ns2:textId="4734F131" w:rsidR="00C048AF" w:rsidRDefault="00C048AF" w:rsidP="00C048AF">
            <w:pPr>
              <w:ind w:firstLine="0"/>
            </w:pPr>
            <w:r w:rsidRPr="007A5977">
              <w:t>3.3.2</w:t>
            </w:r>
          </w:p>
        </w:tc>
        <w:tc>
          <w:tcPr>
            <w:tcW w:w="1543" w:type="dxa"/>
          </w:tcPr>
          <w:p ns2:paraId="7D8CC802" ns2:textId="3D79142D" w:rsidR="00C048AF" w:rsidRDefault="00C048AF" w:rsidP="00C048AF">
            <w:pPr>
              <w:ind w:firstLine="0"/>
            </w:pPr>
            <w:r w:rsidRPr="007A5977">
              <w:t>Маршрутизация документов</w:t>
            </w:r>
          </w:p>
        </w:tc>
        <w:tc>
          <w:tcPr>
            <w:tcW w:w="1578" w:type="dxa"/>
          </w:tcPr>
          <w:p ns2:paraId="1CE1DDC7" ns2:textId="6A2476CF" w:rsidR="00C048AF" w:rsidRDefault="00C048AF" w:rsidP="00C048AF">
            <w:pPr>
              <w:ind w:firstLine="0"/>
            </w:pPr>
            <w:r w:rsidRPr="007A5977">
              <w:t>3.3.2.1</w:t>
            </w:r>
          </w:p>
        </w:tc>
        <w:tc>
          <w:tcPr>
            <w:tcW w:w="1633" w:type="dxa"/>
          </w:tcPr>
          <w:p ns2:paraId="2005E83F" ns2:textId="4E65DA4A" w:rsidR="00C048AF" w:rsidRDefault="00C048AF" w:rsidP="00C048AF">
            <w:pPr>
              <w:ind w:firstLine="0"/>
            </w:pPr>
            <w:r w:rsidRPr="007A5977">
              <w:t>Документы на согласовании</w:t>
            </w:r>
          </w:p>
        </w:tc>
      </w:tr>
      <w:tr w:rsidR="00C048AF" ns2:paraId="14227095" ns2:textId="77777777" w:rsidTr="0037382B">
        <w:tc>
          <w:tcPr>
            <w:tcW w:w="1157" w:type="dxa"/>
          </w:tcPr>
          <w:p ns2:paraId="11091974" ns2:textId="6553D12A" w:rsidR="00C048AF" w:rsidRDefault="00C048AF" w:rsidP="00C048AF">
            <w:pPr>
              <w:ind w:firstLine="0"/>
            </w:pPr>
            <w:r w:rsidRPr="007A5977">
              <w:t>3.3.2.1</w:t>
            </w:r>
          </w:p>
        </w:tc>
        <w:tc>
          <w:tcPr>
            <w:tcW w:w="1578" w:type="dxa"/>
          </w:tcPr>
          <w:p ns2:paraId="25223E66" ns2:textId="28BBADF4" w:rsidR="00C048AF" w:rsidRDefault="00C048AF" w:rsidP="00C048AF">
            <w:pPr>
              <w:ind w:firstLine="0"/>
            </w:pPr>
            <w:r w:rsidRPr="007A5977">
              <w:t>Документы на согласовании</w:t>
            </w:r>
          </w:p>
        </w:tc>
        <w:tc>
          <w:tcPr>
            <w:tcW w:w="1572" w:type="dxa"/>
          </w:tcPr>
          <w:p ns2:paraId="2DC09EEE" ns2:textId="6B2B2229" w:rsidR="00C048AF" w:rsidRDefault="00C048AF" w:rsidP="00C048AF">
            <w:pPr>
              <w:ind w:firstLine="0"/>
            </w:pPr>
            <w:r w:rsidRPr="007A5977">
              <w:t>3.3.3</w:t>
            </w:r>
          </w:p>
        </w:tc>
        <w:tc>
          <w:tcPr>
            <w:tcW w:w="1543" w:type="dxa"/>
          </w:tcPr>
          <w:p ns2:paraId="519DDC10" ns2:textId="20DCF20A" w:rsidR="00C048AF" w:rsidRDefault="00C048AF" w:rsidP="00C048AF">
            <w:pPr>
              <w:ind w:firstLine="0"/>
            </w:pPr>
            <w:r w:rsidRPr="007A5977">
              <w:t>Контроль исполнения</w:t>
            </w:r>
          </w:p>
        </w:tc>
        <w:tc>
          <w:tcPr>
            <w:tcW w:w="1578" w:type="dxa"/>
          </w:tcPr>
          <w:p ns2:paraId="30103638" ns2:textId="0722F380" w:rsidR="00C048AF" w:rsidRDefault="00C048AF" w:rsidP="00C048AF">
            <w:pPr>
              <w:ind w:firstLine="0"/>
            </w:pPr>
            <w:r w:rsidRPr="007A5977">
              <w:t>3.3.3.1</w:t>
            </w:r>
          </w:p>
        </w:tc>
        <w:tc>
          <w:tcPr>
            <w:tcW w:w="1633" w:type="dxa"/>
          </w:tcPr>
          <w:p ns2:paraId="78FCC51A" ns2:textId="65A314E3" w:rsidR="00C048AF" w:rsidRDefault="00C048AF" w:rsidP="00C048AF">
            <w:pPr>
              <w:ind w:firstLine="0"/>
            </w:pPr>
            <w:r w:rsidRPr="007A5977">
              <w:t>Отчеты об исполнении</w:t>
            </w:r>
          </w:p>
        </w:tc>
      </w:tr>
      <w:tr w:rsidR="00C048AF" ns2:paraId="2CECC672" ns2:textId="77777777" w:rsidTr="0037382B">
        <w:tc>
          <w:tcPr>
            <w:tcW w:w="1157" w:type="dxa"/>
          </w:tcPr>
          <w:p ns2:paraId="45E13CC3" ns2:textId="1290B198" w:rsidR="00C048AF" w:rsidRDefault="00C048AF" w:rsidP="00C048AF">
            <w:pPr>
              <w:ind w:firstLine="0"/>
            </w:pPr>
            <w:r w:rsidRPr="007A5977">
              <w:t>3.3.3.1</w:t>
            </w:r>
          </w:p>
        </w:tc>
        <w:tc>
          <w:tcPr>
            <w:tcW w:w="1578" w:type="dxa"/>
          </w:tcPr>
          <w:p ns2:paraId="6CE4EE69" ns2:textId="2F0499A2" w:rsidR="00C048AF" w:rsidRDefault="00C048AF" w:rsidP="00C048AF">
            <w:pPr>
              <w:ind w:firstLine="0"/>
            </w:pPr>
            <w:r w:rsidRPr="007A5977">
              <w:t>Отчеты об исполнении</w:t>
            </w:r>
          </w:p>
        </w:tc>
        <w:tc>
          <w:tcPr>
            <w:tcW w:w="1572" w:type="dxa"/>
          </w:tcPr>
          <w:p ns2:paraId="259B2FBA" ns2:textId="6E37B887" w:rsidR="00C048AF" w:rsidRDefault="00C048AF" w:rsidP="00C048AF">
            <w:pPr>
              <w:ind w:firstLine="0"/>
            </w:pPr>
            <w:r w:rsidRPr="007A5977">
              <w:t>3.3.4</w:t>
            </w:r>
          </w:p>
        </w:tc>
        <w:tc>
          <w:tcPr>
            <w:tcW w:w="1543" w:type="dxa"/>
          </w:tcPr>
          <w:p ns2:paraId="4D82B688" ns2:textId="54E79EA8" w:rsidR="00C048AF" w:rsidRDefault="00C048AF" w:rsidP="00C048AF">
            <w:pPr>
              <w:ind w:firstLine="0"/>
            </w:pPr>
            <w:r w:rsidRPr="007A5977">
              <w:t>Архивирование документов</w:t>
            </w:r>
          </w:p>
        </w:tc>
        <w:tc>
          <w:tcPr>
            <w:tcW w:w="1578" w:type="dxa"/>
          </w:tcPr>
          <w:p ns2:paraId="2AA14F95" ns2:textId="299CCA97" w:rsidR="00C048AF" w:rsidRDefault="00C048AF" w:rsidP="00C048AF">
            <w:pPr>
              <w:ind w:firstLine="0"/>
            </w:pPr>
            <w:r w:rsidRPr="007A5977">
              <w:t>3.3.4.1</w:t>
            </w:r>
          </w:p>
        </w:tc>
        <w:tc>
          <w:tcPr>
            <w:tcW w:w="1633" w:type="dxa"/>
          </w:tcPr>
          <w:p ns2:paraId="0976C83F" ns2:textId="5A3EBA0E" w:rsidR="00C048AF" w:rsidRDefault="00C048AF" w:rsidP="00C048AF">
            <w:pPr>
              <w:ind w:firstLine="0"/>
            </w:pPr>
            <w:r w:rsidRPr="007A5977">
              <w:t>Архивные документы</w:t>
            </w:r>
          </w:p>
        </w:tc>
      </w:tr>
      <w:tr w:rsidR="00A21036" ns2:paraId="70AABFC7" ns2:textId="77777777" w:rsidTr="00FF5202">
        <w:tc>
          <w:tcPr>
            <w:tcW w:w="9061" w:type="dxa"/>
            <w:gridSpan w:val="6"/>
          </w:tcPr>
          <w:p ns2:paraId="27472D8A" ns2:textId="3020D4A0" w:rsidR="00A21036" w:rsidRDefault="002B18FC" w:rsidP="002B18FC">
            <w:pPr>
              <w:ind w:firstLine="0"/>
              <w:jc w:val="center"/>
            </w:pPr>
            <w:r w:rsidRPr="002B18FC">
              <w:rPr>
                <w:b/>
                <w:bCs/>
              </w:rPr>
              <w:t>3.4 ИТ-ОБЕСПЕЧЕНИЕ</w:t>
            </w:r>
          </w:p>
        </w:tc>
      </w:tr>
      <w:tr w:rsidR="00924920" ns2:paraId="4FC23991" ns2:textId="77777777" w:rsidTr="0037382B">
        <w:tc>
          <w:tcPr>
            <w:tcW w:w="1157" w:type="dxa"/>
          </w:tcPr>
          <w:p ns2:paraId="72456448" ns2:textId="2079DBEF" w:rsidR="00924920" w:rsidRDefault="00924920" w:rsidP="00924920">
            <w:pPr>
              <w:ind w:firstLine="0"/>
            </w:pPr>
            <w:r w:rsidRPr="003C567A">
              <w:t>Запросы на обслуживание</w:t>
            </w:r>
          </w:p>
        </w:tc>
        <w:tc>
          <w:tcPr>
            <w:tcW w:w="1578" w:type="dxa"/>
          </w:tcPr>
          <w:p ns2:paraId="6B2516CA" ns2:textId="0B335C92" w:rsidR="00924920" w:rsidRDefault="00924920" w:rsidP="00924920">
            <w:pPr>
              <w:ind w:firstLine="0"/>
            </w:pPr>
            <w:r w:rsidRPr="003C567A">
              <w:t>3.4.1</w:t>
            </w:r>
          </w:p>
        </w:tc>
        <w:tc>
          <w:tcPr>
            <w:tcW w:w="1572" w:type="dxa"/>
          </w:tcPr>
          <w:p ns2:paraId="08E82E4F" ns2:textId="72915D81" w:rsidR="00924920" w:rsidRDefault="00924920" w:rsidP="00924920">
            <w:pPr>
              <w:ind w:firstLine="0"/>
            </w:pPr>
            <w:r w:rsidRPr="003C567A">
              <w:t>Администрирование серверного оборудования</w:t>
            </w:r>
          </w:p>
        </w:tc>
        <w:tc>
          <w:tcPr>
            <w:tcW w:w="1543" w:type="dxa"/>
          </w:tcPr>
          <w:p ns2:paraId="4E4547F8" ns2:textId="66ADF82B" w:rsidR="00924920" w:rsidRDefault="00924920" w:rsidP="00924920">
            <w:pPr>
              <w:ind w:firstLine="0"/>
            </w:pPr>
            <w:r w:rsidRPr="003C567A">
              <w:t>3.4.1.1</w:t>
            </w:r>
          </w:p>
        </w:tc>
        <w:tc>
          <w:tcPr>
            <w:tcW w:w="1578" w:type="dxa"/>
          </w:tcPr>
          <w:p ns2:paraId="52E6C292" ns2:textId="6836F1E7" w:rsidR="00924920" w:rsidRDefault="00924920" w:rsidP="00924920">
            <w:pPr>
              <w:ind w:firstLine="0"/>
            </w:pPr>
            <w:r w:rsidRPr="003C567A">
              <w:t>Работоспособная ИТ-инфраструктура</w:t>
            </w:r>
          </w:p>
        </w:tc>
        <w:tc>
          <w:tcPr>
            <w:tcW w:w="1633" w:type="dxa"/>
          </w:tcPr>
          <w:p ns2:paraId="79C32DD5" ns2:textId="1EEB20B5" w:rsidR="00924920" w:rsidRDefault="00924920" w:rsidP="00924920">
            <w:pPr>
              <w:ind w:firstLine="0"/>
            </w:pPr>
          </w:p>
        </w:tc>
      </w:tr>
      <w:tr w:rsidR="00924920" ns2:paraId="694BD403" ns2:textId="77777777" w:rsidTr="0037382B">
        <w:tc>
          <w:tcPr>
            <w:tcW w:w="1157" w:type="dxa"/>
          </w:tcPr>
          <w:p ns2:paraId="658C5CCD" ns2:textId="2234CC6A" w:rsidR="00924920" w:rsidRDefault="00924920" w:rsidP="00924920">
            <w:pPr>
              <w:ind w:firstLine="0"/>
            </w:pPr>
            <w:r w:rsidRPr="003C567A">
              <w:t>3.4.1.1</w:t>
            </w:r>
          </w:p>
        </w:tc>
        <w:tc>
          <w:tcPr>
            <w:tcW w:w="1578" w:type="dxa"/>
          </w:tcPr>
          <w:p ns2:paraId="54D113E4" ns2:textId="3EB70BB7" w:rsidR="00924920" w:rsidRDefault="00924920" w:rsidP="00924920">
            <w:pPr>
              <w:ind w:firstLine="0"/>
            </w:pPr>
            <w:r w:rsidRPr="003C567A">
              <w:t>Данные о состоянии</w:t>
            </w:r>
          </w:p>
        </w:tc>
        <w:tc>
          <w:tcPr>
            <w:tcW w:w="1572" w:type="dxa"/>
          </w:tcPr>
          <w:p ns2:paraId="73F4EF7C" ns2:textId="0AAA18CF" w:rsidR="00924920" w:rsidRDefault="00924920" w:rsidP="00924920">
            <w:pPr>
              <w:ind w:firstLine="0"/>
            </w:pPr>
            <w:r w:rsidRPr="003C567A">
              <w:t>3.4.2</w:t>
            </w:r>
          </w:p>
        </w:tc>
        <w:tc>
          <w:tcPr>
            <w:tcW w:w="1543" w:type="dxa"/>
          </w:tcPr>
          <w:p ns2:paraId="16946A33" ns2:textId="50A94506" w:rsidR="00924920" w:rsidRDefault="00924920" w:rsidP="00924920">
            <w:pPr>
              <w:ind w:firstLine="0"/>
            </w:pPr>
            <w:r w:rsidRPr="003C567A">
              <w:t xml:space="preserve">Поддержка SAP </w:t>
            </w:r>
            <w:proofErr w:type="spellStart"/>
            <w:r w:rsidRPr="003C567A">
              <w:t>for</w:t>
            </w:r>
            <w:proofErr w:type="spellEnd"/>
            <w:r w:rsidRPr="003C567A">
              <w:t xml:space="preserve"> Utilities</w:t>
            </w:r>
          </w:p>
        </w:tc>
        <w:tc>
          <w:tcPr>
            <w:tcW w:w="1578" w:type="dxa"/>
          </w:tcPr>
          <w:p ns2:paraId="56BAEDA2" ns2:textId="3F8D13B3" w:rsidR="00924920" w:rsidRDefault="00924920" w:rsidP="00924920">
            <w:pPr>
              <w:ind w:firstLine="0"/>
            </w:pPr>
            <w:r w:rsidRPr="003C567A">
              <w:t>3.4.2.1</w:t>
            </w:r>
          </w:p>
        </w:tc>
        <w:tc>
          <w:tcPr>
            <w:tcW w:w="1633" w:type="dxa"/>
          </w:tcPr>
          <w:p ns2:paraId="5C3B4826" ns2:textId="13A5D772" w:rsidR="00924920" w:rsidRDefault="00924920" w:rsidP="00924920">
            <w:pPr>
              <w:ind w:firstLine="0"/>
            </w:pPr>
            <w:r w:rsidRPr="003C567A">
              <w:t>Функционирующая биллинговая система</w:t>
            </w:r>
          </w:p>
        </w:tc>
      </w:tr>
      <w:tr w:rsidR="00924920" ns2:paraId="1F22C6E8" ns2:textId="77777777" w:rsidTr="0037382B">
        <w:tc>
          <w:tcPr>
            <w:tcW w:w="1157" w:type="dxa"/>
          </w:tcPr>
          <w:p ns2:paraId="438F6377" ns2:textId="2A9545FB" w:rsidR="00924920" w:rsidRDefault="00924920" w:rsidP="00924920">
            <w:pPr>
              <w:ind w:firstLine="0"/>
            </w:pPr>
            <w:r w:rsidRPr="003C567A">
              <w:lastRenderedPageBreak/>
              <w:t>3.4.2.1</w:t>
            </w:r>
          </w:p>
        </w:tc>
        <w:tc>
          <w:tcPr>
            <w:tcW w:w="1578" w:type="dxa"/>
          </w:tcPr>
          <w:p ns2:paraId="6EE793C9" ns2:textId="1374166E" w:rsidR="00924920" w:rsidRDefault="00924920" w:rsidP="00924920">
            <w:pPr>
              <w:ind w:firstLine="0"/>
            </w:pPr>
            <w:r w:rsidRPr="003C567A">
              <w:t>Работоспособная система</w:t>
            </w:r>
          </w:p>
        </w:tc>
        <w:tc>
          <w:tcPr>
            <w:tcW w:w="1572" w:type="dxa"/>
          </w:tcPr>
          <w:p ns2:paraId="451D71C4" ns2:textId="2FEC5E27" w:rsidR="00924920" w:rsidRDefault="00924920" w:rsidP="00924920">
            <w:pPr>
              <w:ind w:firstLine="0"/>
            </w:pPr>
            <w:r w:rsidRPr="003C567A">
              <w:t>3.4.3</w:t>
            </w:r>
          </w:p>
        </w:tc>
        <w:tc>
          <w:tcPr>
            <w:tcW w:w="1543" w:type="dxa"/>
          </w:tcPr>
          <w:p ns2:paraId="15A24DD6" ns2:textId="77A2000A" w:rsidR="00924920" w:rsidRDefault="00924920" w:rsidP="00924920">
            <w:pPr>
              <w:ind w:firstLine="0"/>
            </w:pPr>
            <w:r w:rsidRPr="003C567A">
              <w:t>Поддержка сети передачи данных</w:t>
            </w:r>
          </w:p>
        </w:tc>
        <w:tc>
          <w:tcPr>
            <w:tcW w:w="1578" w:type="dxa"/>
          </w:tcPr>
          <w:p ns2:paraId="0E90D839" ns2:textId="1C10226D" w:rsidR="00924920" w:rsidRDefault="00924920" w:rsidP="00924920">
            <w:pPr>
              <w:ind w:firstLine="0"/>
            </w:pPr>
            <w:r w:rsidRPr="003C567A">
              <w:t>3.4.3.1</w:t>
            </w:r>
          </w:p>
        </w:tc>
        <w:tc>
          <w:tcPr>
            <w:tcW w:w="1633" w:type="dxa"/>
          </w:tcPr>
          <w:p ns2:paraId="65C3AF23" ns2:textId="15DBA8E0" w:rsidR="00924920" w:rsidRDefault="00924920" w:rsidP="00924920">
            <w:pPr>
              <w:ind w:firstLine="0"/>
            </w:pPr>
            <w:r w:rsidRPr="003C567A">
              <w:t>Стабильная сеть</w:t>
            </w:r>
          </w:p>
        </w:tc>
      </w:tr>
      <w:tr w:rsidR="00924920" ns2:paraId="638E97C0" ns2:textId="77777777" w:rsidTr="0037382B">
        <w:tc>
          <w:tcPr>
            <w:tcW w:w="1157" w:type="dxa"/>
          </w:tcPr>
          <w:p ns2:paraId="25157EDC" ns2:textId="0847D9B4" w:rsidR="00924920" w:rsidRDefault="00924920" w:rsidP="00924920">
            <w:pPr>
              <w:ind w:firstLine="0"/>
            </w:pPr>
            <w:r w:rsidRPr="003C567A">
              <w:t>3.4.3.1</w:t>
            </w:r>
          </w:p>
        </w:tc>
        <w:tc>
          <w:tcPr>
            <w:tcW w:w="1578" w:type="dxa"/>
          </w:tcPr>
          <w:p ns2:paraId="44B086D4" ns2:textId="4F508CB9" w:rsidR="00924920" w:rsidRDefault="00924920" w:rsidP="00924920">
            <w:pPr>
              <w:ind w:firstLine="0"/>
            </w:pPr>
            <w:r w:rsidRPr="003C567A">
              <w:t>Данные о сети</w:t>
            </w:r>
          </w:p>
        </w:tc>
        <w:tc>
          <w:tcPr>
            <w:tcW w:w="1572" w:type="dxa"/>
          </w:tcPr>
          <w:p ns2:paraId="433142BD" ns2:textId="33262F47" w:rsidR="00924920" w:rsidRDefault="00924920" w:rsidP="00924920">
            <w:pPr>
              <w:ind w:firstLine="0"/>
            </w:pPr>
            <w:r w:rsidRPr="003C567A">
              <w:t>3.4.4</w:t>
            </w:r>
          </w:p>
        </w:tc>
        <w:tc>
          <w:tcPr>
            <w:tcW w:w="1543" w:type="dxa"/>
          </w:tcPr>
          <w:p ns2:paraId="53DA30B0" ns2:textId="59A18BC1" w:rsidR="00924920" w:rsidRDefault="00924920" w:rsidP="00924920">
            <w:pPr>
              <w:ind w:firstLine="0"/>
            </w:pPr>
            <w:r w:rsidRPr="003C567A">
              <w:t>Обеспечение информационной безопасности</w:t>
            </w:r>
          </w:p>
        </w:tc>
        <w:tc>
          <w:tcPr>
            <w:tcW w:w="1578" w:type="dxa"/>
          </w:tcPr>
          <w:p ns2:paraId="748ABC95" ns2:textId="08F0C9B3" w:rsidR="00924920" w:rsidRDefault="00924920" w:rsidP="00924920">
            <w:pPr>
              <w:ind w:firstLine="0"/>
            </w:pPr>
            <w:r w:rsidRPr="003C567A">
              <w:t>3.4.4.1</w:t>
            </w:r>
          </w:p>
        </w:tc>
        <w:tc>
          <w:tcPr>
            <w:tcW w:w="1633" w:type="dxa"/>
          </w:tcPr>
          <w:p ns2:paraId="09718882" ns2:textId="16684A53" w:rsidR="00924920" w:rsidRDefault="00924920" w:rsidP="00924920">
            <w:pPr>
              <w:ind w:firstLine="0"/>
            </w:pPr>
            <w:r w:rsidRPr="003C567A">
              <w:t>Защищенные данные</w:t>
            </w:r>
          </w:p>
        </w:tc>
      </w:tr>
      <w:tr w:rsidR="00A21036" ns2:paraId="48D39936" ns2:textId="77777777" w:rsidTr="00E4510C">
        <w:tc>
          <w:tcPr>
            <w:tcW w:w="9061" w:type="dxa"/>
            <w:gridSpan w:val="6"/>
          </w:tcPr>
          <w:p ns2:paraId="50D2FA27" ns2:textId="74546507" w:rsidR="00A21036" w:rsidRDefault="00893C5B" w:rsidP="007A5B3E">
            <w:pPr>
              <w:ind w:firstLine="0"/>
              <w:jc w:val="center"/>
            </w:pPr>
            <w:r w:rsidRPr="007A5B3E">
              <w:rPr>
                <w:b/>
                <w:bCs/>
              </w:rPr>
              <w:t>4. ПРОЦЕССЫ УПРАВЛЕНИЯ</w:t>
            </w:r>
          </w:p>
        </w:tc>
      </w:tr>
      <w:tr w:rsidR="00893C5B" ns2:paraId="6C141E0F" ns2:textId="77777777" w:rsidTr="00E4510C">
        <w:tc>
          <w:tcPr>
            <w:tcW w:w="9061" w:type="dxa"/>
            <w:gridSpan w:val="6"/>
          </w:tcPr>
          <w:p ns2:paraId="1634364E" ns2:textId="02E630E6" w:rsidR="00893C5B" w:rsidRPr="007A5B3E" w:rsidRDefault="00893C5B" w:rsidP="00893C5B">
            <w:pPr>
              <w:ind w:firstLine="0"/>
              <w:jc w:val="center"/>
              <w:rPr>
                <w:b/>
                <w:bCs/>
              </w:rPr>
            </w:pPr>
            <w:r w:rsidRPr="00893C5B">
              <w:rPr>
                <w:b/>
                <w:bCs/>
              </w:rPr>
              <w:t>4.1 ФИНАНСОВЫЙ МЕНЕДЖМЕНТ</w:t>
            </w:r>
          </w:p>
        </w:tc>
      </w:tr>
      <w:tr w:rsidR="00E5592A" ns2:paraId="48905FF8" ns2:textId="77777777" w:rsidTr="0037382B">
        <w:tc>
          <w:tcPr>
            <w:tcW w:w="1157" w:type="dxa"/>
          </w:tcPr>
          <w:p ns2:paraId="665AC8CE" ns2:textId="40F104B8" w:rsidR="00E5592A" w:rsidRDefault="00E5592A" w:rsidP="00E5592A">
            <w:pPr>
              <w:ind w:firstLine="0"/>
            </w:pPr>
            <w:r w:rsidRPr="00CB5105">
              <w:t>1.2.5.1</w:t>
            </w:r>
          </w:p>
        </w:tc>
        <w:tc>
          <w:tcPr>
            <w:tcW w:w="1578" w:type="dxa"/>
          </w:tcPr>
          <w:p ns2:paraId="43D68278" ns2:textId="62228A57" w:rsidR="00E5592A" w:rsidRDefault="00E5592A" w:rsidP="00E5592A">
            <w:pPr>
              <w:ind w:firstLine="0"/>
            </w:pPr>
            <w:r w:rsidRPr="00CB5105">
              <w:t>Утвержденный бизнес-план</w:t>
            </w:r>
          </w:p>
        </w:tc>
        <w:tc>
          <w:tcPr>
            <w:tcW w:w="1572" w:type="dxa"/>
          </w:tcPr>
          <w:p ns2:paraId="17580432" ns2:textId="4F96684F" w:rsidR="00E5592A" w:rsidRDefault="00E5592A" w:rsidP="00E5592A">
            <w:pPr>
              <w:ind w:firstLine="0"/>
            </w:pPr>
            <w:r w:rsidRPr="00CB5105">
              <w:t>4.1.1</w:t>
            </w:r>
          </w:p>
        </w:tc>
        <w:tc>
          <w:tcPr>
            <w:tcW w:w="1543" w:type="dxa"/>
          </w:tcPr>
          <w:p ns2:paraId="26A5BA66" ns2:textId="3C6C9F91" w:rsidR="00E5592A" w:rsidRDefault="00E5592A" w:rsidP="00E5592A">
            <w:pPr>
              <w:ind w:firstLine="0"/>
            </w:pPr>
            <w:r w:rsidRPr="00CB5105">
              <w:t>Бюджетирование доходов и расходов</w:t>
            </w:r>
          </w:p>
        </w:tc>
        <w:tc>
          <w:tcPr>
            <w:tcW w:w="1578" w:type="dxa"/>
          </w:tcPr>
          <w:p ns2:paraId="3EEC926D" ns2:textId="59129A21" w:rsidR="00E5592A" w:rsidRDefault="00E5592A" w:rsidP="00E5592A">
            <w:pPr>
              <w:ind w:firstLine="0"/>
            </w:pPr>
            <w:r w:rsidRPr="00CB5105">
              <w:t>4.1.1.1</w:t>
            </w:r>
          </w:p>
        </w:tc>
        <w:tc>
          <w:tcPr>
            <w:tcW w:w="1633" w:type="dxa"/>
          </w:tcPr>
          <w:p ns2:paraId="14BA425B" ns2:textId="26E13661" w:rsidR="00E5592A" w:rsidRDefault="00E5592A" w:rsidP="00E5592A">
            <w:pPr>
              <w:ind w:firstLine="0"/>
            </w:pPr>
            <w:r w:rsidRPr="00CB5105">
              <w:t>Бюджет</w:t>
            </w:r>
          </w:p>
        </w:tc>
      </w:tr>
      <w:tr w:rsidR="00E5592A" ns2:paraId="31CAEB33" ns2:textId="77777777" w:rsidTr="0037382B">
        <w:tc>
          <w:tcPr>
            <w:tcW w:w="1157" w:type="dxa"/>
          </w:tcPr>
          <w:p ns2:paraId="61077F90" ns2:textId="161C1F58" w:rsidR="00E5592A" w:rsidRDefault="00E5592A" w:rsidP="00E5592A">
            <w:pPr>
              <w:ind w:firstLine="0"/>
            </w:pPr>
            <w:r w:rsidRPr="00CB5105">
              <w:t>4.1.1.1</w:t>
            </w:r>
          </w:p>
        </w:tc>
        <w:tc>
          <w:tcPr>
            <w:tcW w:w="1578" w:type="dxa"/>
          </w:tcPr>
          <w:p ns2:paraId="77B5A707" ns2:textId="0B51338A" w:rsidR="00E5592A" w:rsidRDefault="00E5592A" w:rsidP="00E5592A">
            <w:pPr>
              <w:ind w:firstLine="0"/>
            </w:pPr>
            <w:r w:rsidRPr="00CB5105">
              <w:t>Бюджет</w:t>
            </w:r>
          </w:p>
        </w:tc>
        <w:tc>
          <w:tcPr>
            <w:tcW w:w="1572" w:type="dxa"/>
          </w:tcPr>
          <w:p ns2:paraId="0ED5B114" ns2:textId="4B57CE42" w:rsidR="00E5592A" w:rsidRDefault="00E5592A" w:rsidP="00E5592A">
            <w:pPr>
              <w:ind w:firstLine="0"/>
            </w:pPr>
            <w:r w:rsidRPr="00CB5105">
              <w:t>4.1.2</w:t>
            </w:r>
          </w:p>
        </w:tc>
        <w:tc>
          <w:tcPr>
            <w:tcW w:w="1543" w:type="dxa"/>
          </w:tcPr>
          <w:p ns2:paraId="36F717B8" ns2:textId="0291676D" w:rsidR="00E5592A" w:rsidRDefault="00E5592A" w:rsidP="00E5592A">
            <w:pPr>
              <w:ind w:firstLine="0"/>
            </w:pPr>
            <w:r w:rsidRPr="00CB5105">
              <w:t>Управление дебиторской задолженностью</w:t>
            </w:r>
          </w:p>
        </w:tc>
        <w:tc>
          <w:tcPr>
            <w:tcW w:w="1578" w:type="dxa"/>
          </w:tcPr>
          <w:p ns2:paraId="4055C450" ns2:textId="78D3B4D4" w:rsidR="00E5592A" w:rsidRDefault="00E5592A" w:rsidP="00E5592A">
            <w:pPr>
              <w:ind w:firstLine="0"/>
            </w:pPr>
            <w:r w:rsidRPr="00CB5105">
              <w:t>4.1.2.1</w:t>
            </w:r>
          </w:p>
        </w:tc>
        <w:tc>
          <w:tcPr>
            <w:tcW w:w="1633" w:type="dxa"/>
          </w:tcPr>
          <w:p ns2:paraId="3558FC11" ns2:textId="17036BE3" w:rsidR="00E5592A" w:rsidRDefault="00E5592A" w:rsidP="00E5592A">
            <w:pPr>
              <w:ind w:firstLine="0"/>
            </w:pPr>
            <w:r w:rsidRPr="00CB5105">
              <w:t>Отчеты по задолженности</w:t>
            </w:r>
          </w:p>
        </w:tc>
      </w:tr>
      <w:tr w:rsidR="00E5592A" ns2:paraId="45218465" ns2:textId="77777777" w:rsidTr="0037382B">
        <w:tc>
          <w:tcPr>
            <w:tcW w:w="1157" w:type="dxa"/>
          </w:tcPr>
          <w:p ns2:paraId="07B2CBBC" ns2:textId="596E5149" w:rsidR="00E5592A" w:rsidRDefault="00E5592A" w:rsidP="00E5592A">
            <w:pPr>
              <w:ind w:firstLine="0"/>
            </w:pPr>
            <w:r w:rsidRPr="00CB5105">
              <w:t>4.1.2.1</w:t>
            </w:r>
          </w:p>
        </w:tc>
        <w:tc>
          <w:tcPr>
            <w:tcW w:w="1578" w:type="dxa"/>
          </w:tcPr>
          <w:p ns2:paraId="713EA956" ns2:textId="17AEE1D9" w:rsidR="00E5592A" w:rsidRDefault="00E5592A" w:rsidP="00E5592A">
            <w:pPr>
              <w:ind w:firstLine="0"/>
            </w:pPr>
            <w:r w:rsidRPr="00CB5105">
              <w:t>Отчеты по задолженности</w:t>
            </w:r>
          </w:p>
        </w:tc>
        <w:tc>
          <w:tcPr>
            <w:tcW w:w="1572" w:type="dxa"/>
          </w:tcPr>
          <w:p ns2:paraId="0BF3315F" ns2:textId="47AB820E" w:rsidR="00E5592A" w:rsidRDefault="00E5592A" w:rsidP="00E5592A">
            <w:pPr>
              <w:ind w:firstLine="0"/>
            </w:pPr>
            <w:r w:rsidRPr="00CB5105">
              <w:t>4.1.3</w:t>
            </w:r>
          </w:p>
        </w:tc>
        <w:tc>
          <w:tcPr>
            <w:tcW w:w="1543" w:type="dxa"/>
          </w:tcPr>
          <w:p ns2:paraId="0BB9B6FF" ns2:textId="0C15FBCA" w:rsidR="00E5592A" w:rsidRDefault="00E5592A" w:rsidP="00E5592A">
            <w:pPr>
              <w:ind w:firstLine="0"/>
            </w:pPr>
            <w:r w:rsidRPr="00CB5105">
              <w:t>Ценообразование и расчет тарифов</w:t>
            </w:r>
          </w:p>
        </w:tc>
        <w:tc>
          <w:tcPr>
            <w:tcW w:w="1578" w:type="dxa"/>
          </w:tcPr>
          <w:p ns2:paraId="6EAE11ED" ns2:textId="559886B3" w:rsidR="00E5592A" w:rsidRDefault="00E5592A" w:rsidP="00E5592A">
            <w:pPr>
              <w:ind w:firstLine="0"/>
            </w:pPr>
            <w:r w:rsidRPr="00CB5105">
              <w:t>4.1.3.1</w:t>
            </w:r>
          </w:p>
        </w:tc>
        <w:tc>
          <w:tcPr>
            <w:tcW w:w="1633" w:type="dxa"/>
          </w:tcPr>
          <w:p ns2:paraId="26F2A144" ns2:textId="25F70683" w:rsidR="00E5592A" w:rsidRDefault="00E5592A" w:rsidP="00E5592A">
            <w:pPr>
              <w:ind w:firstLine="0"/>
            </w:pPr>
            <w:r w:rsidRPr="00CB5105">
              <w:t>Тарифы</w:t>
            </w:r>
          </w:p>
        </w:tc>
      </w:tr>
      <w:tr w:rsidR="00E5592A" ns2:paraId="71A490EB" ns2:textId="77777777" w:rsidTr="0037382B">
        <w:tc>
          <w:tcPr>
            <w:tcW w:w="1157" w:type="dxa"/>
          </w:tcPr>
          <w:p ns2:paraId="1671D20A" ns2:textId="6D96D4C6" w:rsidR="00E5592A" w:rsidRDefault="00E5592A" w:rsidP="00E5592A">
            <w:pPr>
              <w:ind w:firstLine="0"/>
            </w:pPr>
            <w:r w:rsidRPr="00CB5105">
              <w:t>4.1.3.1</w:t>
            </w:r>
          </w:p>
        </w:tc>
        <w:tc>
          <w:tcPr>
            <w:tcW w:w="1578" w:type="dxa"/>
          </w:tcPr>
          <w:p ns2:paraId="27939756" ns2:textId="5D4AC54B" w:rsidR="00E5592A" w:rsidRDefault="00E5592A" w:rsidP="00E5592A">
            <w:pPr>
              <w:ind w:firstLine="0"/>
            </w:pPr>
            <w:r w:rsidRPr="00CB5105">
              <w:t>Тарифы</w:t>
            </w:r>
          </w:p>
        </w:tc>
        <w:tc>
          <w:tcPr>
            <w:tcW w:w="1572" w:type="dxa"/>
          </w:tcPr>
          <w:p ns2:paraId="64217F94" ns2:textId="74A8026E" w:rsidR="00E5592A" w:rsidRDefault="00E5592A" w:rsidP="00E5592A">
            <w:pPr>
              <w:ind w:firstLine="0"/>
            </w:pPr>
            <w:r w:rsidRPr="00CB5105">
              <w:t>4.1.4</w:t>
            </w:r>
          </w:p>
        </w:tc>
        <w:tc>
          <w:tcPr>
            <w:tcW w:w="1543" w:type="dxa"/>
          </w:tcPr>
          <w:p ns2:paraId="74283996" ns2:textId="7092893F" w:rsidR="00E5592A" w:rsidRDefault="00E5592A" w:rsidP="00E5592A">
            <w:pPr>
              <w:ind w:firstLine="0"/>
            </w:pPr>
            <w:r w:rsidRPr="00CB5105">
              <w:t>Подготовка финансовой отчетности</w:t>
            </w:r>
          </w:p>
        </w:tc>
        <w:tc>
          <w:tcPr>
            <w:tcW w:w="1578" w:type="dxa"/>
          </w:tcPr>
          <w:p ns2:paraId="4636341D" ns2:textId="0E7AF5C3" w:rsidR="00E5592A" w:rsidRDefault="00E5592A" w:rsidP="00E5592A">
            <w:pPr>
              <w:ind w:firstLine="0"/>
            </w:pPr>
            <w:r w:rsidRPr="00CB5105">
              <w:t>4.1.4.1</w:t>
            </w:r>
          </w:p>
        </w:tc>
        <w:tc>
          <w:tcPr>
            <w:tcW w:w="1633" w:type="dxa"/>
          </w:tcPr>
          <w:p ns2:paraId="287A29DB" ns2:textId="25A40D1F" w:rsidR="00E5592A" w:rsidRDefault="00E5592A" w:rsidP="00E5592A">
            <w:pPr>
              <w:ind w:firstLine="0"/>
            </w:pPr>
            <w:r w:rsidRPr="00CB5105">
              <w:t>Финансовая отчетность</w:t>
            </w:r>
          </w:p>
        </w:tc>
      </w:tr>
      <w:tr w:rsidR="00A21036" ns2:paraId="0CDB9A4C" ns2:textId="77777777" w:rsidTr="00FA1F09">
        <w:tc>
          <w:tcPr>
            <w:tcW w:w="9061" w:type="dxa"/>
            <w:gridSpan w:val="6"/>
          </w:tcPr>
          <w:p ns2:paraId="6930B6A4" ns2:textId="335DCD8B" w:rsidR="00A21036" w:rsidRPr="00C70E60" w:rsidRDefault="00854773" w:rsidP="00854773">
            <w:pPr>
              <w:ind w:firstLine="0"/>
              <w:jc w:val="center"/>
              <w:rPr>
                <w:b/>
                <w:bCs/>
              </w:rPr>
            </w:pPr>
            <w:r w:rsidRPr="00C70E60">
              <w:rPr>
                <w:b/>
                <w:bCs/>
              </w:rPr>
              <w:t xml:space="preserve">4.2 </w:t>
            </w:r>
            <w:r w:rsidR="00C70E60">
              <w:rPr>
                <w:b/>
                <w:bCs/>
              </w:rPr>
              <w:t>УПРАВЛЕНИЕ ПЕРСОНАЛОМ</w:t>
            </w:r>
          </w:p>
        </w:tc>
      </w:tr>
      <w:tr w:rsidR="008B1BDE" ns2:paraId="3405EC17" ns2:textId="77777777" w:rsidTr="0037382B">
        <w:tc>
          <w:tcPr>
            <w:tcW w:w="1157" w:type="dxa"/>
          </w:tcPr>
          <w:p ns2:paraId="18F28031" ns2:textId="230FC507" w:rsidR="008B1BDE" w:rsidRDefault="008B1BDE" w:rsidP="008B1BDE">
            <w:pPr>
              <w:ind w:firstLine="0"/>
            </w:pPr>
            <w:r w:rsidRPr="008B6F36">
              <w:t>Потребность в кадрах</w:t>
            </w:r>
          </w:p>
        </w:tc>
        <w:tc>
          <w:tcPr>
            <w:tcW w:w="1578" w:type="dxa"/>
          </w:tcPr>
          <w:p ns2:paraId="2A2C9B03" ns2:textId="25CE3FE5" w:rsidR="008B1BDE" w:rsidRDefault="008B1BDE" w:rsidP="008B1BDE">
            <w:pPr>
              <w:ind w:firstLine="0"/>
            </w:pPr>
            <w:r w:rsidRPr="008B6F36">
              <w:t>4.2.1</w:t>
            </w:r>
          </w:p>
        </w:tc>
        <w:tc>
          <w:tcPr>
            <w:tcW w:w="1572" w:type="dxa"/>
          </w:tcPr>
          <w:p ns2:paraId="0C43994F" ns2:textId="6FFF5AD6" w:rsidR="008B1BDE" w:rsidRDefault="008B1BDE" w:rsidP="008B1BDE">
            <w:pPr>
              <w:ind w:firstLine="0"/>
            </w:pPr>
            <w:r w:rsidRPr="008B6F36">
              <w:t>Подбор и адаптация персонала</w:t>
            </w:r>
          </w:p>
        </w:tc>
        <w:tc>
          <w:tcPr>
            <w:tcW w:w="1543" w:type="dxa"/>
          </w:tcPr>
          <w:p ns2:paraId="185D2FA9" ns2:textId="4171216D" w:rsidR="008B1BDE" w:rsidRDefault="008B1BDE" w:rsidP="008B1BDE">
            <w:pPr>
              <w:ind w:firstLine="0"/>
            </w:pPr>
            <w:r w:rsidRPr="008B6F36">
              <w:t>4.2.1.1</w:t>
            </w:r>
          </w:p>
        </w:tc>
        <w:tc>
          <w:tcPr>
            <w:tcW w:w="1578" w:type="dxa"/>
          </w:tcPr>
          <w:p ns2:paraId="49FA3691" ns2:textId="4FDEB67D" w:rsidR="008B1BDE" w:rsidRDefault="008B1BDE" w:rsidP="008B1BDE">
            <w:pPr>
              <w:ind w:firstLine="0"/>
            </w:pPr>
            <w:r w:rsidRPr="008B6F36">
              <w:t>Принятые сотрудники</w:t>
            </w:r>
          </w:p>
        </w:tc>
        <w:tc>
          <w:tcPr>
            <w:tcW w:w="1633" w:type="dxa"/>
          </w:tcPr>
          <w:p ns2:paraId="1F0C4027" ns2:textId="48A0CBB7" w:rsidR="008B1BDE" w:rsidRDefault="008B1BDE" w:rsidP="008B1BDE">
            <w:pPr>
              <w:ind w:firstLine="0"/>
            </w:pPr>
          </w:p>
        </w:tc>
      </w:tr>
      <w:tr w:rsidR="008B1BDE" ns2:paraId="3A4378BB" ns2:textId="77777777" w:rsidTr="0037382B">
        <w:tc>
          <w:tcPr>
            <w:tcW w:w="1157" w:type="dxa"/>
          </w:tcPr>
          <w:p ns2:paraId="1D4548A6" ns2:textId="12754997" w:rsidR="008B1BDE" w:rsidRDefault="008B1BDE" w:rsidP="008B1BDE">
            <w:pPr>
              <w:ind w:firstLine="0"/>
            </w:pPr>
            <w:r w:rsidRPr="008B6F36">
              <w:t>4.2.1.1</w:t>
            </w:r>
          </w:p>
        </w:tc>
        <w:tc>
          <w:tcPr>
            <w:tcW w:w="1578" w:type="dxa"/>
          </w:tcPr>
          <w:p ns2:paraId="0600BDBC" ns2:textId="3FCD15C9" w:rsidR="008B1BDE" w:rsidRDefault="008B1BDE" w:rsidP="008B1BDE">
            <w:pPr>
              <w:ind w:firstLine="0"/>
            </w:pPr>
            <w:r w:rsidRPr="008B6F36">
              <w:t>Данные о сотрудниках</w:t>
            </w:r>
          </w:p>
        </w:tc>
        <w:tc>
          <w:tcPr>
            <w:tcW w:w="1572" w:type="dxa"/>
          </w:tcPr>
          <w:p ns2:paraId="657B75F7" ns2:textId="06E6B5AD" w:rsidR="008B1BDE" w:rsidRDefault="008B1BDE" w:rsidP="008B1BDE">
            <w:pPr>
              <w:ind w:firstLine="0"/>
            </w:pPr>
            <w:r w:rsidRPr="008B6F36">
              <w:t>4.2.2</w:t>
            </w:r>
          </w:p>
        </w:tc>
        <w:tc>
          <w:tcPr>
            <w:tcW w:w="1543" w:type="dxa"/>
          </w:tcPr>
          <w:p ns2:paraId="4C696610" ns2:textId="7B36BAE2" w:rsidR="008B1BDE" w:rsidRDefault="008B1BDE" w:rsidP="008B1BDE">
            <w:pPr>
              <w:ind w:firstLine="0"/>
            </w:pPr>
            <w:r w:rsidRPr="008B6F36">
              <w:t xml:space="preserve">Обучение и повышение </w:t>
            </w:r>
            <w:r w:rsidRPr="008B6F36">
              <w:lastRenderedPageBreak/>
              <w:t>квалификации</w:t>
            </w:r>
          </w:p>
        </w:tc>
        <w:tc>
          <w:tcPr>
            <w:tcW w:w="1578" w:type="dxa"/>
          </w:tcPr>
          <w:p ns2:paraId="027D4BC8" ns2:textId="5D14FE38" w:rsidR="008B1BDE" w:rsidRDefault="008B1BDE" w:rsidP="008B1BDE">
            <w:pPr>
              <w:ind w:firstLine="0"/>
            </w:pPr>
            <w:r w:rsidRPr="008B6F36">
              <w:lastRenderedPageBreak/>
              <w:t>4.2.2.1</w:t>
            </w:r>
          </w:p>
        </w:tc>
        <w:tc>
          <w:tcPr>
            <w:tcW w:w="1633" w:type="dxa"/>
          </w:tcPr>
          <w:p ns2:paraId="1BD0F493" ns2:textId="33312C05" w:rsidR="008B1BDE" w:rsidRDefault="008B1BDE" w:rsidP="008B1BDE">
            <w:pPr>
              <w:ind w:firstLine="0"/>
            </w:pPr>
            <w:r w:rsidRPr="008B6F36">
              <w:t>Обученные сотрудники</w:t>
            </w:r>
          </w:p>
        </w:tc>
      </w:tr>
      <w:tr w:rsidR="008B1BDE" ns2:paraId="2B9E6C1D" ns2:textId="77777777" w:rsidTr="0037382B">
        <w:tc>
          <w:tcPr>
            <w:tcW w:w="1157" w:type="dxa"/>
          </w:tcPr>
          <w:p ns2:paraId="2740DEC1" ns2:textId="43E7821B" w:rsidR="008B1BDE" w:rsidRDefault="008B1BDE" w:rsidP="008B1BDE">
            <w:pPr>
              <w:ind w:firstLine="0"/>
            </w:pPr>
            <w:r w:rsidRPr="008B6F36">
              <w:t>4.2.2.1</w:t>
            </w:r>
          </w:p>
        </w:tc>
        <w:tc>
          <w:tcPr>
            <w:tcW w:w="1578" w:type="dxa"/>
          </w:tcPr>
          <w:p ns2:paraId="7EAE5791" ns2:textId="29821D69" w:rsidR="008B1BDE" w:rsidRDefault="008B1BDE" w:rsidP="008B1BDE">
            <w:pPr>
              <w:ind w:firstLine="0"/>
            </w:pPr>
            <w:r w:rsidRPr="008B6F36">
              <w:t>Данные об обучении</w:t>
            </w:r>
          </w:p>
        </w:tc>
        <w:tc>
          <w:tcPr>
            <w:tcW w:w="1572" w:type="dxa"/>
          </w:tcPr>
          <w:p ns2:paraId="0162647E" ns2:textId="7B5BA5B1" w:rsidR="008B1BDE" w:rsidRDefault="008B1BDE" w:rsidP="008B1BDE">
            <w:pPr>
              <w:ind w:firstLine="0"/>
            </w:pPr>
            <w:r w:rsidRPr="008B6F36">
              <w:t>4.2.3</w:t>
            </w:r>
          </w:p>
        </w:tc>
        <w:tc>
          <w:tcPr>
            <w:tcW w:w="1543" w:type="dxa"/>
          </w:tcPr>
          <w:p ns2:paraId="36B5F158" ns2:textId="735F360A" w:rsidR="008B1BDE" w:rsidRDefault="008B1BDE" w:rsidP="008B1BDE">
            <w:pPr>
              <w:ind w:firstLine="0"/>
            </w:pPr>
            <w:r w:rsidRPr="008B6F36">
              <w:t>Расчет заработной платы</w:t>
            </w:r>
          </w:p>
        </w:tc>
        <w:tc>
          <w:tcPr>
            <w:tcW w:w="1578" w:type="dxa"/>
          </w:tcPr>
          <w:p ns2:paraId="7CF87FF4" ns2:textId="41BC42F9" w:rsidR="008B1BDE" w:rsidRDefault="008B1BDE" w:rsidP="008B1BDE">
            <w:pPr>
              <w:ind w:firstLine="0"/>
            </w:pPr>
            <w:r w:rsidRPr="008B6F36">
              <w:t>4.2.3.1</w:t>
            </w:r>
          </w:p>
        </w:tc>
        <w:tc>
          <w:tcPr>
            <w:tcW w:w="1633" w:type="dxa"/>
          </w:tcPr>
          <w:p ns2:paraId="6451A7C7" ns2:textId="46EEDF95" w:rsidR="008B1BDE" w:rsidRDefault="008B1BDE" w:rsidP="008B1BDE">
            <w:pPr>
              <w:ind w:firstLine="0"/>
            </w:pPr>
            <w:r w:rsidRPr="008B6F36">
              <w:t>Начисленная зарплата</w:t>
            </w:r>
          </w:p>
        </w:tc>
      </w:tr>
      <w:tr w:rsidR="008B1BDE" ns2:paraId="402714D5" ns2:textId="77777777" w:rsidTr="0037382B">
        <w:tc>
          <w:tcPr>
            <w:tcW w:w="1157" w:type="dxa"/>
          </w:tcPr>
          <w:p ns2:paraId="0EF9C344" ns2:textId="55042E6B" w:rsidR="008B1BDE" w:rsidRPr="00CB7FB8" w:rsidRDefault="008B1BDE" w:rsidP="008B1BDE">
            <w:pPr>
              <w:ind w:firstLine="0"/>
            </w:pPr>
            <w:r w:rsidRPr="008B6F36">
              <w:t>4.2.3.1</w:t>
            </w:r>
          </w:p>
        </w:tc>
        <w:tc>
          <w:tcPr>
            <w:tcW w:w="1578" w:type="dxa"/>
          </w:tcPr>
          <w:p ns2:paraId="1EC4C3CC" ns2:textId="1C75B02A" w:rsidR="008B1BDE" w:rsidRPr="00CB7FB8" w:rsidRDefault="008B1BDE" w:rsidP="008B1BDE">
            <w:pPr>
              <w:ind w:firstLine="0"/>
            </w:pPr>
            <w:r w:rsidRPr="008B6F36">
              <w:t>Данные о зарплате</w:t>
            </w:r>
          </w:p>
        </w:tc>
        <w:tc>
          <w:tcPr>
            <w:tcW w:w="1572" w:type="dxa"/>
          </w:tcPr>
          <w:p ns2:paraId="7D983682" ns2:textId="69F4074F" w:rsidR="008B1BDE" w:rsidRPr="00CB7FB8" w:rsidRDefault="008B1BDE" w:rsidP="008B1BDE">
            <w:pPr>
              <w:ind w:firstLine="0"/>
            </w:pPr>
            <w:r w:rsidRPr="008B6F36">
              <w:t>4.2.4</w:t>
            </w:r>
          </w:p>
        </w:tc>
        <w:tc>
          <w:tcPr>
            <w:tcW w:w="1543" w:type="dxa"/>
          </w:tcPr>
          <w:p ns2:paraId="53700B6B" ns2:textId="51C9498D" w:rsidR="008B1BDE" w:rsidRPr="00CB7FB8" w:rsidRDefault="008B1BDE" w:rsidP="008B1BDE">
            <w:pPr>
              <w:ind w:firstLine="0"/>
            </w:pPr>
            <w:r w:rsidRPr="008B6F36">
              <w:t>Оценка эффективности сотрудников</w:t>
            </w:r>
          </w:p>
        </w:tc>
        <w:tc>
          <w:tcPr>
            <w:tcW w:w="1578" w:type="dxa"/>
          </w:tcPr>
          <w:p ns2:paraId="0C72DAD2" ns2:textId="3217769F" w:rsidR="008B1BDE" w:rsidRPr="00CB7FB8" w:rsidRDefault="008B1BDE" w:rsidP="008B1BDE">
            <w:pPr>
              <w:ind w:firstLine="0"/>
            </w:pPr>
            <w:r w:rsidRPr="008B6F36">
              <w:t>4.2.4.1</w:t>
            </w:r>
          </w:p>
        </w:tc>
        <w:tc>
          <w:tcPr>
            <w:tcW w:w="1633" w:type="dxa"/>
          </w:tcPr>
          <w:p ns2:paraId="2D4160B0" ns2:textId="492E87C7" w:rsidR="008B1BDE" w:rsidRPr="00CB7FB8" w:rsidRDefault="008B1BDE" w:rsidP="008B1BDE">
            <w:pPr>
              <w:ind w:firstLine="0"/>
            </w:pPr>
            <w:r w:rsidRPr="008B6F36">
              <w:t>Отчеты по персоналу</w:t>
            </w:r>
          </w:p>
        </w:tc>
      </w:tr>
      <w:tr w:rsidR="00A21036" ns2:paraId="045F29F3" ns2:textId="77777777" w:rsidTr="0005183D">
        <w:tc>
          <w:tcPr>
            <w:tcW w:w="9061" w:type="dxa"/>
            <w:gridSpan w:val="6"/>
          </w:tcPr>
          <w:p ns2:paraId="4B86906B" ns2:textId="22C4487D" w:rsidR="00A21036" w:rsidRDefault="00565010" w:rsidP="008B1BDE">
            <w:pPr>
              <w:ind w:firstLine="0"/>
              <w:jc w:val="center"/>
            </w:pPr>
            <w:r w:rsidRPr="008B1BDE">
              <w:rPr>
                <w:b/>
                <w:bCs/>
              </w:rPr>
              <w:t>5. ПРОЦЕССЫ РАЗВИТИЯ</w:t>
            </w:r>
          </w:p>
        </w:tc>
      </w:tr>
      <w:tr w:rsidR="008B1BDE" ns2:paraId="0193C3DA" ns2:textId="77777777" w:rsidTr="0005183D">
        <w:tc>
          <w:tcPr>
            <w:tcW w:w="9061" w:type="dxa"/>
            <w:gridSpan w:val="6"/>
          </w:tcPr>
          <w:p ns2:paraId="50A914E7" ns2:textId="3AE5C46E" w:rsidR="008B1BDE" w:rsidRPr="008B1BDE" w:rsidRDefault="00565010" w:rsidP="00565010">
            <w:pPr>
              <w:tabs>
                <w:tab w:val="left" w:pos="3960"/>
              </w:tabs>
              <w:ind w:firstLine="0"/>
              <w:rPr>
                <w:b/>
                <w:bCs/>
              </w:rPr>
            </w:pPr>
            <w:r>
              <w:rPr>
                <w:b/>
                <w:bCs/>
              </w:rPr>
              <w:tab/>
            </w:r>
            <w:r w:rsidRPr="00565010">
              <w:rPr>
                <w:b/>
                <w:bCs/>
              </w:rPr>
              <w:t>5.1 ИННОВАЦИИ</w:t>
            </w:r>
          </w:p>
        </w:tc>
      </w:tr>
      <w:tr w:rsidR="00565010" ns2:paraId="2479A994" ns2:textId="77777777" w:rsidTr="0037382B">
        <w:tc>
          <w:tcPr>
            <w:tcW w:w="1157" w:type="dxa"/>
          </w:tcPr>
          <w:p ns2:paraId="493B7855" ns2:textId="33C1BD3F" w:rsidR="00565010" w:rsidRDefault="00565010" w:rsidP="00565010">
            <w:pPr>
              <w:ind w:firstLine="0"/>
            </w:pPr>
            <w:r w:rsidRPr="006D57E0">
              <w:t>Анализ рынка технологий</w:t>
            </w:r>
          </w:p>
        </w:tc>
        <w:tc>
          <w:tcPr>
            <w:tcW w:w="1578" w:type="dxa"/>
          </w:tcPr>
          <w:p ns2:paraId="0984328B" ns2:textId="6BAACCE4" w:rsidR="00565010" w:rsidRDefault="00565010" w:rsidP="00565010">
            <w:pPr>
              <w:ind w:firstLine="0"/>
            </w:pPr>
            <w:r w:rsidRPr="006D57E0">
              <w:t>5.1.1</w:t>
            </w:r>
          </w:p>
        </w:tc>
        <w:tc>
          <w:tcPr>
            <w:tcW w:w="1572" w:type="dxa"/>
          </w:tcPr>
          <w:p ns2:paraId="2F93B3EC" ns2:textId="50CBC53E" w:rsidR="00565010" w:rsidRDefault="00565010" w:rsidP="00565010">
            <w:pPr>
              <w:ind w:firstLine="0"/>
            </w:pPr>
            <w:r w:rsidRPr="006D57E0">
              <w:t>Поиск и анализ технологий</w:t>
            </w:r>
          </w:p>
        </w:tc>
        <w:tc>
          <w:tcPr>
            <w:tcW w:w="1543" w:type="dxa"/>
          </w:tcPr>
          <w:p ns2:paraId="506A2BC4" ns2:textId="157F72E2" w:rsidR="00565010" w:rsidRDefault="00565010" w:rsidP="00565010">
            <w:pPr>
              <w:ind w:firstLine="0"/>
            </w:pPr>
            <w:r w:rsidRPr="006D57E0">
              <w:t>5.1.1.1</w:t>
            </w:r>
          </w:p>
        </w:tc>
        <w:tc>
          <w:tcPr>
            <w:tcW w:w="1578" w:type="dxa"/>
          </w:tcPr>
          <w:p ns2:paraId="141DDF8A" ns2:textId="6E6EA4AA" w:rsidR="00565010" w:rsidRDefault="00565010" w:rsidP="00565010">
            <w:pPr>
              <w:ind w:firstLine="0"/>
            </w:pPr>
            <w:r w:rsidRPr="006D57E0">
              <w:t>Отчеты о технологиях</w:t>
            </w:r>
          </w:p>
        </w:tc>
        <w:tc>
          <w:tcPr>
            <w:tcW w:w="1633" w:type="dxa"/>
          </w:tcPr>
          <w:p ns2:paraId="591562BC" ns2:textId="25AFF2C3" w:rsidR="00565010" w:rsidRDefault="00565010" w:rsidP="00565010">
            <w:pPr>
              <w:ind w:firstLine="0"/>
            </w:pPr>
          </w:p>
        </w:tc>
      </w:tr>
      <w:tr w:rsidR="00565010" ns2:paraId="5C10558D" ns2:textId="77777777" w:rsidTr="0037382B">
        <w:tc>
          <w:tcPr>
            <w:tcW w:w="1157" w:type="dxa"/>
          </w:tcPr>
          <w:p ns2:paraId="7E8C3996" ns2:textId="420FFAB6" w:rsidR="00565010" w:rsidRDefault="00565010" w:rsidP="00565010">
            <w:pPr>
              <w:ind w:firstLine="0"/>
            </w:pPr>
            <w:r w:rsidRPr="006D57E0">
              <w:t>5.1.1.1</w:t>
            </w:r>
          </w:p>
        </w:tc>
        <w:tc>
          <w:tcPr>
            <w:tcW w:w="1578" w:type="dxa"/>
          </w:tcPr>
          <w:p ns2:paraId="648A1CF6" ns2:textId="1E5C4B97" w:rsidR="00565010" w:rsidRDefault="00565010" w:rsidP="00565010">
            <w:pPr>
              <w:ind w:firstLine="0"/>
            </w:pPr>
            <w:r w:rsidRPr="006D57E0">
              <w:t>Отчеты о технологиях</w:t>
            </w:r>
          </w:p>
        </w:tc>
        <w:tc>
          <w:tcPr>
            <w:tcW w:w="1572" w:type="dxa"/>
          </w:tcPr>
          <w:p ns2:paraId="2185F1BF" ns2:textId="27BDCD34" w:rsidR="00565010" w:rsidRDefault="00565010" w:rsidP="00565010">
            <w:pPr>
              <w:ind w:firstLine="0"/>
            </w:pPr>
            <w:r w:rsidRPr="006D57E0">
              <w:t>5.1.2</w:t>
            </w:r>
          </w:p>
        </w:tc>
        <w:tc>
          <w:tcPr>
            <w:tcW w:w="1543" w:type="dxa"/>
          </w:tcPr>
          <w:p ns2:paraId="2A97E0D7" ns2:textId="46574386" w:rsidR="00565010" w:rsidRDefault="00565010" w:rsidP="00565010">
            <w:pPr>
              <w:ind w:firstLine="0"/>
            </w:pPr>
            <w:r w:rsidRPr="006D57E0">
              <w:t xml:space="preserve">Внедрение SAP </w:t>
            </w:r>
            <w:proofErr w:type="spellStart"/>
            <w:r w:rsidRPr="006D57E0">
              <w:t>for</w:t>
            </w:r>
            <w:proofErr w:type="spellEnd"/>
            <w:r w:rsidRPr="006D57E0">
              <w:t xml:space="preserve"> Utilities</w:t>
            </w:r>
          </w:p>
        </w:tc>
        <w:tc>
          <w:tcPr>
            <w:tcW w:w="1578" w:type="dxa"/>
          </w:tcPr>
          <w:p ns2:paraId="1F995147" ns2:textId="7D5A5181" w:rsidR="00565010" w:rsidRDefault="00565010" w:rsidP="00565010">
            <w:pPr>
              <w:ind w:firstLine="0"/>
            </w:pPr>
            <w:r w:rsidRPr="006D57E0">
              <w:t>5.1.2.1</w:t>
            </w:r>
          </w:p>
        </w:tc>
        <w:tc>
          <w:tcPr>
            <w:tcW w:w="1633" w:type="dxa"/>
          </w:tcPr>
          <w:p ns2:paraId="57CFDAF9" ns2:textId="47CA3E76" w:rsidR="00565010" w:rsidRDefault="00565010" w:rsidP="00565010">
            <w:pPr>
              <w:ind w:firstLine="0"/>
            </w:pPr>
            <w:r w:rsidRPr="006D57E0">
              <w:t>Развитая биллинговая система</w:t>
            </w:r>
          </w:p>
        </w:tc>
      </w:tr>
      <w:tr w:rsidR="00565010" ns2:paraId="42BD31C4" ns2:textId="77777777" w:rsidTr="0037382B">
        <w:tc>
          <w:tcPr>
            <w:tcW w:w="1157" w:type="dxa"/>
          </w:tcPr>
          <w:p ns2:paraId="68E13FED" ns2:textId="6E0B5B65" w:rsidR="00565010" w:rsidRDefault="00565010" w:rsidP="00565010">
            <w:pPr>
              <w:ind w:firstLine="0"/>
            </w:pPr>
            <w:r w:rsidRPr="006D57E0">
              <w:t>5.1.2.1</w:t>
            </w:r>
          </w:p>
        </w:tc>
        <w:tc>
          <w:tcPr>
            <w:tcW w:w="1578" w:type="dxa"/>
          </w:tcPr>
          <w:p ns2:paraId="245E6953" ns2:textId="4F8A1024" w:rsidR="00565010" w:rsidRDefault="00565010" w:rsidP="00565010">
            <w:pPr>
              <w:ind w:firstLine="0"/>
            </w:pPr>
            <w:r w:rsidRPr="006D57E0">
              <w:t>Данные о развитии</w:t>
            </w:r>
          </w:p>
        </w:tc>
        <w:tc>
          <w:tcPr>
            <w:tcW w:w="1572" w:type="dxa"/>
          </w:tcPr>
          <w:p ns2:paraId="54FB6327" ns2:textId="79DEA0A6" w:rsidR="00565010" w:rsidRDefault="00565010" w:rsidP="00565010">
            <w:pPr>
              <w:ind w:firstLine="0"/>
            </w:pPr>
            <w:r w:rsidRPr="006D57E0">
              <w:t>5.1.3</w:t>
            </w:r>
          </w:p>
        </w:tc>
        <w:tc>
          <w:tcPr>
            <w:tcW w:w="1543" w:type="dxa"/>
          </w:tcPr>
          <w:p ns2:paraId="4B17AC61" ns2:textId="01989DCA" w:rsidR="00565010" w:rsidRDefault="00565010" w:rsidP="00565010">
            <w:pPr>
              <w:ind w:firstLine="0"/>
            </w:pPr>
            <w:r w:rsidRPr="006D57E0">
              <w:t>Развитие сети передачи данных</w:t>
            </w:r>
          </w:p>
        </w:tc>
        <w:tc>
          <w:tcPr>
            <w:tcW w:w="1578" w:type="dxa"/>
          </w:tcPr>
          <w:p ns2:paraId="663CDD94" ns2:textId="6B1F5D8A" w:rsidR="00565010" w:rsidRDefault="00565010" w:rsidP="00565010">
            <w:pPr>
              <w:ind w:firstLine="0"/>
            </w:pPr>
            <w:r w:rsidRPr="006D57E0">
              <w:t>5.1.3.1</w:t>
            </w:r>
          </w:p>
        </w:tc>
        <w:tc>
          <w:tcPr>
            <w:tcW w:w="1633" w:type="dxa"/>
          </w:tcPr>
          <w:p ns2:paraId="480D5686" ns2:textId="1B1CDF4E" w:rsidR="00565010" w:rsidRDefault="00565010" w:rsidP="00565010">
            <w:pPr>
              <w:ind w:firstLine="0"/>
            </w:pPr>
            <w:r w:rsidRPr="006D57E0">
              <w:t>Модернизированная сеть</w:t>
            </w:r>
          </w:p>
        </w:tc>
      </w:tr>
      <w:tr w:rsidR="00565010" ns2:paraId="7FBBE311" ns2:textId="77777777" w:rsidTr="0037382B">
        <w:tc>
          <w:tcPr>
            <w:tcW w:w="1157" w:type="dxa"/>
          </w:tcPr>
          <w:p ns2:paraId="509BFF4D" ns2:textId="11777827" w:rsidR="00565010" w:rsidRDefault="00565010" w:rsidP="00565010">
            <w:pPr>
              <w:ind w:firstLine="0"/>
            </w:pPr>
            <w:r w:rsidRPr="006D57E0">
              <w:t>5.1.3.1</w:t>
            </w:r>
          </w:p>
        </w:tc>
        <w:tc>
          <w:tcPr>
            <w:tcW w:w="1578" w:type="dxa"/>
          </w:tcPr>
          <w:p ns2:paraId="0B9E14D4" ns2:textId="271C7DC2" w:rsidR="00565010" w:rsidRDefault="00565010" w:rsidP="00565010">
            <w:pPr>
              <w:ind w:firstLine="0"/>
            </w:pPr>
            <w:r w:rsidRPr="006D57E0">
              <w:t>Данные о сети</w:t>
            </w:r>
          </w:p>
        </w:tc>
        <w:tc>
          <w:tcPr>
            <w:tcW w:w="1572" w:type="dxa"/>
          </w:tcPr>
          <w:p ns2:paraId="4A91B30D" ns2:textId="2F681F9D" w:rsidR="00565010" w:rsidRDefault="00565010" w:rsidP="00565010">
            <w:pPr>
              <w:ind w:firstLine="0"/>
            </w:pPr>
            <w:r w:rsidRPr="006D57E0">
              <w:t>5.1.4</w:t>
            </w:r>
          </w:p>
        </w:tc>
        <w:tc>
          <w:tcPr>
            <w:tcW w:w="1543" w:type="dxa"/>
          </w:tcPr>
          <w:p ns2:paraId="528ECFBD" ns2:textId="133D9D19" w:rsidR="00565010" w:rsidRDefault="00565010" w:rsidP="00565010">
            <w:pPr>
              <w:ind w:firstLine="0"/>
            </w:pPr>
            <w:r w:rsidRPr="006D57E0">
              <w:t>Автоматизация бизнес-процессов</w:t>
            </w:r>
          </w:p>
        </w:tc>
        <w:tc>
          <w:tcPr>
            <w:tcW w:w="1578" w:type="dxa"/>
          </w:tcPr>
          <w:p ns2:paraId="4BC47394" ns2:textId="1CE38807" w:rsidR="00565010" w:rsidRDefault="00565010" w:rsidP="00565010">
            <w:pPr>
              <w:ind w:firstLine="0"/>
            </w:pPr>
            <w:r w:rsidRPr="006D57E0">
              <w:t>5.1.4.1</w:t>
            </w:r>
          </w:p>
        </w:tc>
        <w:tc>
          <w:tcPr>
            <w:tcW w:w="1633" w:type="dxa"/>
          </w:tcPr>
          <w:p ns2:paraId="4A92E083" ns2:textId="1E8857BD" w:rsidR="00565010" w:rsidRDefault="00565010" w:rsidP="00565010">
            <w:pPr>
              <w:ind w:firstLine="0"/>
            </w:pPr>
            <w:r w:rsidRPr="006D57E0">
              <w:t>Автоматизированные процессы</w:t>
            </w:r>
          </w:p>
        </w:tc>
      </w:tr>
      <w:tr w:rsidR="00A21036" ns2:paraId="22CBB253" ns2:textId="77777777" w:rsidTr="008C1546">
        <w:tc>
          <w:tcPr>
            <w:tcW w:w="9061" w:type="dxa"/>
            <w:gridSpan w:val="6"/>
          </w:tcPr>
          <w:p ns2:paraId="04F76ADF" ns2:textId="2CB093C7" w:rsidR="00A21036" w:rsidRPr="000E1DD5" w:rsidRDefault="000E1DD5" w:rsidP="000E1DD5">
            <w:pPr>
              <w:ind w:firstLine="0"/>
              <w:jc w:val="center"/>
              <w:rPr>
                <w:b/>
                <w:bCs/>
              </w:rPr>
            </w:pPr>
            <w:r w:rsidRPr="000E1DD5">
              <w:rPr>
                <w:b/>
                <w:bCs/>
              </w:rPr>
              <w:t>5.2 ИНВЕСТИЦИИ</w:t>
            </w:r>
          </w:p>
        </w:tc>
      </w:tr>
      <w:tr w:rsidR="004C4DCE" ns2:paraId="27CA4022" ns2:textId="77777777" w:rsidTr="0037382B">
        <w:tc>
          <w:tcPr>
            <w:tcW w:w="1157" w:type="dxa"/>
          </w:tcPr>
          <w:p ns2:paraId="51BEA0D6" ns2:textId="6E40392F" w:rsidR="004C4DCE" w:rsidRDefault="004C4DCE" w:rsidP="004C4DCE">
            <w:pPr>
              <w:ind w:firstLine="0"/>
            </w:pPr>
            <w:r w:rsidRPr="00170B8F">
              <w:t>Стратегия развития</w:t>
            </w:r>
          </w:p>
        </w:tc>
        <w:tc>
          <w:tcPr>
            <w:tcW w:w="1578" w:type="dxa"/>
          </w:tcPr>
          <w:p ns2:paraId="192D1E77" ns2:textId="6CCDF22D" w:rsidR="004C4DCE" w:rsidRDefault="004C4DCE" w:rsidP="004C4DCE">
            <w:pPr>
              <w:ind w:firstLine="0"/>
            </w:pPr>
            <w:r w:rsidRPr="00170B8F">
              <w:t>5.2.1</w:t>
            </w:r>
          </w:p>
        </w:tc>
        <w:tc>
          <w:tcPr>
            <w:tcW w:w="1572" w:type="dxa"/>
          </w:tcPr>
          <w:p ns2:paraId="72F68435" ns2:textId="634A0426" w:rsidR="004C4DCE" w:rsidRDefault="004C4DCE" w:rsidP="004C4DCE">
            <w:pPr>
              <w:ind w:firstLine="0"/>
            </w:pPr>
            <w:r w:rsidRPr="00170B8F">
              <w:t>Разработка инвестиционных программ</w:t>
            </w:r>
          </w:p>
        </w:tc>
        <w:tc>
          <w:tcPr>
            <w:tcW w:w="1543" w:type="dxa"/>
          </w:tcPr>
          <w:p ns2:paraId="763AE24E" ns2:textId="490DBDAC" w:rsidR="004C4DCE" w:rsidRDefault="004C4DCE" w:rsidP="004C4DCE">
            <w:pPr>
              <w:ind w:firstLine="0"/>
            </w:pPr>
            <w:r w:rsidRPr="00170B8F">
              <w:t>5.2.1.1</w:t>
            </w:r>
          </w:p>
        </w:tc>
        <w:tc>
          <w:tcPr>
            <w:tcW w:w="1578" w:type="dxa"/>
          </w:tcPr>
          <w:p ns2:paraId="4C08D0AF" ns2:textId="36B82C63" w:rsidR="004C4DCE" w:rsidRDefault="004C4DCE" w:rsidP="004C4DCE">
            <w:pPr>
              <w:ind w:firstLine="0"/>
            </w:pPr>
            <w:r w:rsidRPr="00170B8F">
              <w:t>Инвестиционные программы</w:t>
            </w:r>
          </w:p>
        </w:tc>
        <w:tc>
          <w:tcPr>
            <w:tcW w:w="1633" w:type="dxa"/>
          </w:tcPr>
          <w:p ns2:paraId="093A9747" ns2:textId="528B9CBE" w:rsidR="004C4DCE" w:rsidRDefault="004C4DCE" w:rsidP="004C4DCE">
            <w:pPr>
              <w:ind w:firstLine="0"/>
            </w:pPr>
          </w:p>
        </w:tc>
      </w:tr>
      <w:tr w:rsidR="004C4DCE" ns2:paraId="6B3D1828" ns2:textId="77777777" w:rsidTr="0037382B">
        <w:tc>
          <w:tcPr>
            <w:tcW w:w="1157" w:type="dxa"/>
          </w:tcPr>
          <w:p ns2:paraId="70DD8ED6" ns2:textId="62BE6397" w:rsidR="004C4DCE" w:rsidRDefault="004C4DCE" w:rsidP="004C4DCE">
            <w:pPr>
              <w:ind w:firstLine="0"/>
            </w:pPr>
            <w:r w:rsidRPr="00170B8F">
              <w:t>5.2.1.1</w:t>
            </w:r>
          </w:p>
        </w:tc>
        <w:tc>
          <w:tcPr>
            <w:tcW w:w="1578" w:type="dxa"/>
          </w:tcPr>
          <w:p ns2:paraId="7EBDAA6A" ns2:textId="32F25AB6" w:rsidR="004C4DCE" w:rsidRDefault="004C4DCE" w:rsidP="004C4DCE">
            <w:pPr>
              <w:ind w:firstLine="0"/>
            </w:pPr>
            <w:r w:rsidRPr="00170B8F">
              <w:t>Инвестиционные программы</w:t>
            </w:r>
          </w:p>
        </w:tc>
        <w:tc>
          <w:tcPr>
            <w:tcW w:w="1572" w:type="dxa"/>
          </w:tcPr>
          <w:p ns2:paraId="4D3F9C51" ns2:textId="7DC95050" w:rsidR="004C4DCE" w:rsidRDefault="004C4DCE" w:rsidP="004C4DCE">
            <w:pPr>
              <w:ind w:firstLine="0"/>
            </w:pPr>
            <w:r w:rsidRPr="00170B8F">
              <w:t>5.2.2</w:t>
            </w:r>
          </w:p>
        </w:tc>
        <w:tc>
          <w:tcPr>
            <w:tcW w:w="1543" w:type="dxa"/>
          </w:tcPr>
          <w:p ns2:paraId="1C5CBA5A" ns2:textId="3C8533B1" w:rsidR="004C4DCE" w:rsidRDefault="004C4DCE" w:rsidP="004C4DCE">
            <w:pPr>
              <w:ind w:firstLine="0"/>
            </w:pPr>
            <w:r w:rsidRPr="00170B8F">
              <w:t xml:space="preserve">Реализация проектов </w:t>
            </w:r>
            <w:r w:rsidRPr="00170B8F">
              <w:lastRenderedPageBreak/>
              <w:t>модернизации</w:t>
            </w:r>
          </w:p>
        </w:tc>
        <w:tc>
          <w:tcPr>
            <w:tcW w:w="1578" w:type="dxa"/>
          </w:tcPr>
          <w:p ns2:paraId="2C65C9E4" ns2:textId="3746D3FC" w:rsidR="004C4DCE" w:rsidRDefault="004C4DCE" w:rsidP="004C4DCE">
            <w:pPr>
              <w:ind w:firstLine="0"/>
            </w:pPr>
            <w:r w:rsidRPr="00170B8F">
              <w:lastRenderedPageBreak/>
              <w:t>5.2.2.1</w:t>
            </w:r>
          </w:p>
        </w:tc>
        <w:tc>
          <w:tcPr>
            <w:tcW w:w="1633" w:type="dxa"/>
          </w:tcPr>
          <w:p ns2:paraId="57FEF656" ns2:textId="1DF5B2B7" w:rsidR="004C4DCE" w:rsidRDefault="004C4DCE" w:rsidP="004C4DCE">
            <w:pPr>
              <w:ind w:firstLine="0"/>
            </w:pPr>
            <w:r w:rsidRPr="00170B8F">
              <w:t>Модернизированные объекты</w:t>
            </w:r>
          </w:p>
        </w:tc>
      </w:tr>
      <w:tr w:rsidR="004C4DCE" ns2:paraId="7D13DE34" ns2:textId="77777777" w:rsidTr="0037382B">
        <w:tc>
          <w:tcPr>
            <w:tcW w:w="1157" w:type="dxa"/>
          </w:tcPr>
          <w:p ns2:paraId="36B0D655" ns2:textId="29018787" w:rsidR="004C4DCE" w:rsidRDefault="004C4DCE" w:rsidP="004C4DCE">
            <w:pPr>
              <w:ind w:firstLine="0"/>
            </w:pPr>
            <w:r w:rsidRPr="00170B8F">
              <w:t>5.2.2.1</w:t>
            </w:r>
          </w:p>
        </w:tc>
        <w:tc>
          <w:tcPr>
            <w:tcW w:w="1578" w:type="dxa"/>
          </w:tcPr>
          <w:p ns2:paraId="391B419D" ns2:textId="6703E112" w:rsidR="004C4DCE" w:rsidRDefault="004C4DCE" w:rsidP="004C4DCE">
            <w:pPr>
              <w:ind w:firstLine="0"/>
            </w:pPr>
            <w:r w:rsidRPr="00170B8F">
              <w:t>Данные о модернизации</w:t>
            </w:r>
          </w:p>
        </w:tc>
        <w:tc>
          <w:tcPr>
            <w:tcW w:w="1572" w:type="dxa"/>
          </w:tcPr>
          <w:p ns2:paraId="65B0E97E" ns2:textId="5F41426C" w:rsidR="004C4DCE" w:rsidRDefault="004C4DCE" w:rsidP="004C4DCE">
            <w:pPr>
              <w:ind w:firstLine="0"/>
            </w:pPr>
            <w:r w:rsidRPr="00170B8F">
              <w:t>5.2.3</w:t>
            </w:r>
          </w:p>
        </w:tc>
        <w:tc>
          <w:tcPr>
            <w:tcW w:w="1543" w:type="dxa"/>
          </w:tcPr>
          <w:p ns2:paraId="4EFA6F39" ns2:textId="7CC2E0B9" w:rsidR="004C4DCE" w:rsidRDefault="004C4DCE" w:rsidP="004C4DCE">
            <w:pPr>
              <w:ind w:firstLine="0"/>
            </w:pPr>
            <w:r w:rsidRPr="00170B8F">
              <w:t>Закупка и установка оборудования</w:t>
            </w:r>
          </w:p>
        </w:tc>
        <w:tc>
          <w:tcPr>
            <w:tcW w:w="1578" w:type="dxa"/>
          </w:tcPr>
          <w:p ns2:paraId="7889BF7C" ns2:textId="770AB68C" w:rsidR="004C4DCE" w:rsidRDefault="004C4DCE" w:rsidP="004C4DCE">
            <w:pPr>
              <w:ind w:firstLine="0"/>
            </w:pPr>
            <w:r w:rsidRPr="00170B8F">
              <w:t>5.2.3.1</w:t>
            </w:r>
          </w:p>
        </w:tc>
        <w:tc>
          <w:tcPr>
            <w:tcW w:w="1633" w:type="dxa"/>
          </w:tcPr>
          <w:p ns2:paraId="5783F9D2" ns2:textId="288D8DDF" w:rsidR="004C4DCE" w:rsidRDefault="004C4DCE" w:rsidP="004C4DCE">
            <w:pPr>
              <w:ind w:firstLine="0"/>
            </w:pPr>
            <w:r w:rsidRPr="00170B8F">
              <w:t>Установленное оборудование</w:t>
            </w:r>
          </w:p>
        </w:tc>
      </w:tr>
      <w:tr w:rsidR="004C4DCE" ns2:paraId="577FFC4C" ns2:textId="77777777" w:rsidTr="0037382B">
        <w:tc>
          <w:tcPr>
            <w:tcW w:w="1157" w:type="dxa"/>
          </w:tcPr>
          <w:p ns2:paraId="76CC1B9C" ns2:textId="64176874" w:rsidR="004C4DCE" w:rsidRDefault="004C4DCE" w:rsidP="004C4DCE">
            <w:pPr>
              <w:ind w:firstLine="0"/>
            </w:pPr>
            <w:r w:rsidRPr="00170B8F">
              <w:t>5.2.3.1</w:t>
            </w:r>
          </w:p>
        </w:tc>
        <w:tc>
          <w:tcPr>
            <w:tcW w:w="1578" w:type="dxa"/>
          </w:tcPr>
          <w:p ns2:paraId="0F4C1521" ns2:textId="68E1BCCD" w:rsidR="004C4DCE" w:rsidRDefault="004C4DCE" w:rsidP="004C4DCE">
            <w:pPr>
              <w:ind w:firstLine="0"/>
            </w:pPr>
            <w:r w:rsidRPr="00170B8F">
              <w:t>Данные об оборудовании</w:t>
            </w:r>
          </w:p>
        </w:tc>
        <w:tc>
          <w:tcPr>
            <w:tcW w:w="1572" w:type="dxa"/>
          </w:tcPr>
          <w:p ns2:paraId="74D3445D" ns2:textId="395355B2" w:rsidR="004C4DCE" w:rsidRDefault="004C4DCE" w:rsidP="004C4DCE">
            <w:pPr>
              <w:ind w:firstLine="0"/>
            </w:pPr>
            <w:r w:rsidRPr="00170B8F">
              <w:t>5.2.4</w:t>
            </w:r>
          </w:p>
        </w:tc>
        <w:tc>
          <w:tcPr>
            <w:tcW w:w="1543" w:type="dxa"/>
          </w:tcPr>
          <w:p ns2:paraId="67F29885" ns2:textId="4ABF43D4" w:rsidR="004C4DCE" w:rsidRDefault="004C4DCE" w:rsidP="004C4DCE">
            <w:pPr>
              <w:ind w:firstLine="0"/>
            </w:pPr>
            <w:r w:rsidRPr="00170B8F">
              <w:t>Контроль эффективности инвестиций</w:t>
            </w:r>
          </w:p>
        </w:tc>
        <w:tc>
          <w:tcPr>
            <w:tcW w:w="1578" w:type="dxa"/>
          </w:tcPr>
          <w:p ns2:paraId="60D22684" ns2:textId="792F3E9C" w:rsidR="004C4DCE" w:rsidRDefault="004C4DCE" w:rsidP="004C4DCE">
            <w:pPr>
              <w:ind w:firstLine="0"/>
            </w:pPr>
            <w:r w:rsidRPr="00170B8F">
              <w:t>5.2.4.1</w:t>
            </w:r>
          </w:p>
        </w:tc>
        <w:tc>
          <w:tcPr>
            <w:tcW w:w="1633" w:type="dxa"/>
          </w:tcPr>
          <w:p ns2:paraId="791C8DFC" ns2:textId="25F33797" w:rsidR="004C4DCE" w:rsidRDefault="004C4DCE" w:rsidP="004C4DCE">
            <w:pPr>
              <w:ind w:firstLine="0"/>
            </w:pPr>
            <w:r w:rsidRPr="00170B8F">
              <w:t>Отчеты об эффективности</w:t>
            </w:r>
          </w:p>
        </w:tc>
      </w:tr>
    </w:tbl>
    <w:p ns2:paraId="2C2A8DBD" ns2:textId="77777777" w:rsidR="00B938C3" w:rsidRPr="00B938C3" w:rsidRDefault="00B938C3" w:rsidP="00B938C3"/>
    <w:p ns2:paraId="1763CD85" ns2:textId="50341A29" w:rsidR="00DB5794" w:rsidRDefault="00164337" w:rsidP="00E610D6">
      <w:pPr>
        <w:pStyle w:val="20"/>
      </w:pPr>
      <w:bookmarkStart w:id="49" w:name="_Toc224778630"/>
      <w:bookmarkStart w:id="50" w:name="_Toc224779615"/>
      <w:r w:rsidRPr="00424715">
        <w:t>2.6.2. СХЕМА СОЗДАНИЯ СТОИМОСТИ</w:t>
      </w:r>
      <w:bookmarkEnd w:id="49"/>
      <w:bookmarkEnd w:id="50"/>
    </w:p>
    <w:p>
      <w:pPr>
        <w:jc w:val="both"/>
        <w:ind w:firstLine="720"/>
        <w:spacing w:line="360" w:lineRule="auto"/>
      </w:pPr>
      <w:r>
        <w:rPr>
          <w:rFonts w:ascii="Times New Roman" w:hAnsi="Times New Roman" w:cs="Times New Roman" w:eastAsia="Times New Roman"/>
          <w:sz w:val="28"/>
          <w:szCs w:val="28"/>
        </w:rPr>
        <w:t xml:space="preserve">Схема создания стоимости бизнес-процессов ПАО «Самараэнерго» построена в нотации IDEF0 на основе таблицы потоков создания бизнес-продуктов (таблица 2.4). Схема отражает последовательность преобразования входных ресурсов (закупаемая электроэнергия, услуги сетевых организаций, нормативные и справочные данные) в конечные бизнес-продукты предприятия: поставленную электроэнергию, выставленные счета, собранные платежи и аналитическую отчётность.</w:t>
      </w:r>
    </w:p>
    <w:p>
      <w:pPr>
        <w:jc w:val="both"/>
        <w:ind w:firstLine="720"/>
        <w:spacing w:line="360" w:lineRule="auto"/>
      </w:pPr>
      <w:r>
        <w:rPr>
          <w:rFonts w:ascii="Times New Roman" w:hAnsi="Times New Roman" w:cs="Times New Roman" w:eastAsia="Times New Roman"/>
          <w:sz w:val="28"/>
          <w:szCs w:val="28"/>
        </w:rPr>
        <w:t xml:space="preserve">Декомпозиция выполнена не менее чем до трёх основных бизнес-процессов («Закупка электрической энергии и мощности», «Реализация (сбыт) электроэнергии потребителям», «Расчёты с потребителями (биллинг)»), что соответствует требованиям методических указаний. Схема приведена в приложении и позволяет оценить вклад каждого процесса в формирование стоимости для конечного потребителя, а также выявить «узкие места» (передача показаний, начисления, приём платежей), требующие автоматизации в рамках проектируемой информационной системы.</w:t>
      </w:r>
    </w:p>
    <w:p>
      <w:pPr>
        <w:jc w:val="center"/>
        <w:spacing w:line="360" w:lineRule="auto"/>
      </w:pPr>
      <w:r>
        <w:rPr>
          <w:rFonts w:ascii="Times New Roman" w:hAnsi="Times New Roman" w:cs="Times New Roman" w:eastAsia="Times New Roman"/>
          <w:sz w:val="28"/>
          <w:szCs w:val="28"/>
        </w:rPr>
        <w:t xml:space="preserve">Рисунок 2.1. Схема создания стоимости бизнес-процессов ПАО «Самараэнерго» (IDEF0)</w:t>
      </w:r>
    </w:p>
    <w:p ns2:paraId="1C7B8197" ns2:textId="6990EF99" w:rsidR="00027B43" w:rsidRDefault="00164337" w:rsidP="00E610D6">
      <w:pPr>
        <w:pStyle w:val="20"/>
      </w:pPr>
      <w:bookmarkStart w:id="51" w:name="_Toc224778631"/>
      <w:bookmarkStart w:id="52" w:name="_Toc224779616"/>
      <w:r>
        <w:t xml:space="preserve">2.7 </w:t>
      </w:r>
      <w:r w:rsidRPr="004B3B35">
        <w:t>ПОКАЗАТЕЛИ ЭФФЕКТИВНОСТИ РЕШЕНИЯ БИЗНЕС-ЗАДАЧ И БИЗНЕС</w:t>
      </w:r>
      <w:r>
        <w:t>-</w:t>
      </w:r>
      <w:r w:rsidRPr="004B3B35">
        <w:t>ПРОЦЕССОВ</w:t>
      </w:r>
      <w:bookmarkEnd w:id="51"/>
      <w:bookmarkEnd w:id="52"/>
    </w:p>
    <w:p ns2:paraId="57DC113F" ns2:textId="2AE01DA9" w:rsidR="002722FD" w:rsidRDefault="00C70E60" w:rsidP="00C70E60">
      <w:pPr>
        <w:ind w:firstLine="0"/>
      </w:pPr>
      <w:r>
        <w:t>Таблица 2.5</w:t>
      </w:r>
    </w:p>
    <w:tbl>
      <w:tblPr>
        <w:tblStyle w:val="a3"/>
        <w:tblW w:w="0" w:type="auto"/>
        <w:tblLook w:val="04A0" w:firstRow="1" w:lastRow="0" w:firstColumn="1" w:lastColumn="0" w:noHBand="0" w:noVBand="1"/>
      </w:tblPr>
      <w:tblGrid>
        <w:gridCol w:w="2440"/>
        <w:gridCol w:w="2374"/>
        <w:gridCol w:w="1886"/>
        <w:gridCol w:w="2361"/>
      </w:tblGrid>
      <w:tr w:rsidR="002722FD" ns2:paraId="3228C9DB" ns2:textId="77777777" w:rsidTr="00AC1AEC">
        <w:tc>
          <w:tcPr>
            <w:tcW w:w="2440" w:type="dxa"/>
          </w:tcPr>
          <w:p ns2:paraId="039CBFA3" ns2:textId="069CE7EB" w:rsidR="002722FD" w:rsidRDefault="002722FD" w:rsidP="002722FD">
            <w:pPr>
              <w:ind w:firstLine="0"/>
            </w:pPr>
            <w:r w:rsidRPr="004B3B35">
              <w:t>№</w:t>
            </w:r>
          </w:p>
        </w:tc>
        <w:tc>
          <w:tcPr>
            <w:tcW w:w="2374" w:type="dxa"/>
          </w:tcPr>
          <w:p ns2:paraId="2F70735C" ns2:textId="4C79C4C3" w:rsidR="002722FD" w:rsidRDefault="002722FD" w:rsidP="002722FD">
            <w:pPr>
              <w:ind w:firstLine="0"/>
            </w:pPr>
            <w:r w:rsidRPr="004B3B35">
              <w:t>Показатель</w:t>
            </w:r>
          </w:p>
        </w:tc>
        <w:tc>
          <w:tcPr>
            <w:tcW w:w="1886" w:type="dxa"/>
          </w:tcPr>
          <w:p ns2:paraId="08064B2B" ns2:textId="767E54FD" w:rsidR="002722FD" w:rsidRDefault="002722FD" w:rsidP="002722FD">
            <w:pPr>
              <w:ind w:firstLine="0"/>
            </w:pPr>
            <w:r w:rsidRPr="004B3B35">
              <w:t>Расчетная формула</w:t>
            </w:r>
          </w:p>
        </w:tc>
        <w:tc>
          <w:tcPr>
            <w:tcW w:w="2361" w:type="dxa"/>
          </w:tcPr>
          <w:p ns2:paraId="747E73AE" ns2:textId="678F5A2E" w:rsidR="002722FD" w:rsidRDefault="002722FD" w:rsidP="002722FD">
            <w:pPr>
              <w:ind w:firstLine="0"/>
            </w:pPr>
            <w:r w:rsidRPr="004B3B35">
              <w:t>Условные обозначения и содержание расчета</w:t>
            </w:r>
          </w:p>
        </w:tc>
      </w:tr>
      <w:tr w:rsidR="007D0E0A" ns2:paraId="3899ED8E" ns2:textId="77777777" w:rsidTr="00857416">
        <w:tc>
          <w:tcPr>
            <w:tcW w:w="9061" w:type="dxa"/>
            <w:gridSpan w:val="4"/>
          </w:tcPr>
          <w:p ns2:paraId="438DF918" ns2:textId="1E87C295" w:rsidR="007D0E0A" w:rsidRDefault="002F75FD" w:rsidP="002F75FD">
            <w:pPr>
              <w:ind w:firstLine="0"/>
            </w:pPr>
            <w:r>
              <w:rPr>
                <w:rFonts w:eastAsiaTheme="minorHAnsi" w:cstheme="minorBidi"/>
                <w:b/>
                <w:bCs/>
                <w:sz w:val="28"/>
                <w:szCs w:val="28"/>
              </w:rPr>
              <w:t>1.</w:t>
            </w:r>
            <w:r w:rsidR="007D0E0A" w:rsidRPr="009C27CB">
              <w:rPr>
                <w:rFonts w:eastAsiaTheme="minorHAnsi" w:cstheme="minorBidi"/>
                <w:b/>
                <w:bCs/>
                <w:sz w:val="28"/>
                <w:szCs w:val="28"/>
              </w:rPr>
              <w:t>Закупка электрической энергии и мощности</w:t>
            </w:r>
          </w:p>
        </w:tc>
      </w:tr>
      <w:tr w:rsidR="0090348A" ns2:paraId="0D2D8D7B" ns2:textId="77777777" w:rsidTr="00AC1AEC">
        <w:tc>
          <w:tcPr>
            <w:tcW w:w="2440" w:type="dxa"/>
            <w:vAlign w:val="center"/>
          </w:tcPr>
          <w:p ns2:paraId="3E305413" ns2:textId="3B332AB0" w:rsidR="0090348A" w:rsidRDefault="00BF5248" w:rsidP="0090348A">
            <w:pPr>
              <w:ind w:firstLine="0"/>
            </w:pPr>
            <w:r>
              <w:t>1</w:t>
            </w:r>
            <w:r w:rsidR="0090348A">
              <w:t>.1.1</w:t>
            </w:r>
          </w:p>
        </w:tc>
        <w:tc>
          <w:tcPr>
            <w:tcW w:w="2374" w:type="dxa"/>
            <w:vAlign w:val="center"/>
          </w:tcPr>
          <w:p ns2:paraId="5F162AFA" ns2:textId="3996F83B" w:rsidR="0090348A" w:rsidRDefault="0090348A" w:rsidP="0090348A">
            <w:pPr>
              <w:ind w:firstLine="0"/>
            </w:pPr>
            <w:r>
              <w:t>Точность прогнозирования потребления</w:t>
            </w:r>
          </w:p>
        </w:tc>
        <w:tc>
          <w:tcPr>
            <w:tcW w:w="1886" w:type="dxa"/>
            <w:vAlign w:val="center"/>
          </w:tcPr>
          <w:p ns2:paraId="707B9CFF" ns2:textId="6FBDC500" w:rsidR="0090348A" w:rsidRDefault="0090348A" w:rsidP="0090348A">
            <w:pPr>
              <w:ind w:firstLine="0"/>
            </w:pPr>
            <w:r>
              <w:t>1 − (</w:t>
            </w:r>
            <w:r>
              <w:rPr>
                <w:rFonts w:ascii="Cambria Math" w:hAnsi="Cambria Math" w:cs="Cambria Math"/>
              </w:rPr>
              <w:t>∣</w:t>
            </w:r>
            <w:r>
              <w:t>Факт − План</w:t>
            </w:r>
            <w:r>
              <w:rPr>
                <w:rFonts w:ascii="Cambria Math" w:hAnsi="Cambria Math" w:cs="Cambria Math"/>
              </w:rPr>
              <w:t>∣</w:t>
            </w:r>
            <w:r>
              <w:t xml:space="preserve"> / План)</w:t>
            </w:r>
          </w:p>
        </w:tc>
        <w:tc>
          <w:tcPr>
            <w:tcW w:w="2361" w:type="dxa"/>
            <w:vAlign w:val="center"/>
          </w:tcPr>
          <w:p ns2:paraId="5142DD38" ns2:textId="5E3B7B79" w:rsidR="0090348A" w:rsidRDefault="0090348A" w:rsidP="0090348A">
            <w:pPr>
              <w:ind w:firstLine="0"/>
            </w:pPr>
            <w:r>
              <w:t>Факт — фактическое потребление; План — прогноз</w:t>
            </w:r>
          </w:p>
        </w:tc>
      </w:tr>
      <w:tr w:rsidR="0090348A" ns2:paraId="13015690" ns2:textId="77777777" w:rsidTr="00AC1AEC">
        <w:tc>
          <w:tcPr>
            <w:tcW w:w="2440" w:type="dxa"/>
            <w:vAlign w:val="center"/>
          </w:tcPr>
          <w:p ns2:paraId="124893A9" ns2:textId="6386E205" w:rsidR="0090348A" w:rsidRDefault="00BF5248" w:rsidP="0090348A">
            <w:pPr>
              <w:ind w:firstLine="0"/>
            </w:pPr>
            <w:r>
              <w:t>1</w:t>
            </w:r>
            <w:r w:rsidR="0090348A">
              <w:t>.1.2</w:t>
            </w:r>
          </w:p>
        </w:tc>
        <w:tc>
          <w:tcPr>
            <w:tcW w:w="2374" w:type="dxa"/>
            <w:vAlign w:val="center"/>
          </w:tcPr>
          <w:p ns2:paraId="055578D0" ns2:textId="3AD7DE48" w:rsidR="0090348A" w:rsidRDefault="0090348A" w:rsidP="0090348A">
            <w:pPr>
              <w:ind w:firstLine="0"/>
            </w:pPr>
            <w:r>
              <w:t>Доля выполнения плана закупок</w:t>
            </w:r>
          </w:p>
        </w:tc>
        <w:tc>
          <w:tcPr>
            <w:tcW w:w="1886" w:type="dxa"/>
            <w:vAlign w:val="center"/>
          </w:tcPr>
          <w:p ns2:paraId="3B0882CD" ns2:textId="067740B5" w:rsidR="0090348A" w:rsidRDefault="0090348A" w:rsidP="0090348A">
            <w:pPr>
              <w:ind w:firstLine="0"/>
            </w:pPr>
            <w:r>
              <w:t>(</w:t>
            </w:r>
            <w:proofErr w:type="spellStart"/>
            <w:r>
              <w:t>Vзак</w:t>
            </w:r>
            <w:proofErr w:type="spellEnd"/>
            <w:r>
              <w:t xml:space="preserve"> / </w:t>
            </w:r>
            <w:proofErr w:type="spellStart"/>
            <w:r>
              <w:t>Vплан</w:t>
            </w:r>
            <w:proofErr w:type="spellEnd"/>
            <w:r>
              <w:t>) × 100%</w:t>
            </w:r>
          </w:p>
        </w:tc>
        <w:tc>
          <w:tcPr>
            <w:tcW w:w="2361" w:type="dxa"/>
            <w:vAlign w:val="center"/>
          </w:tcPr>
          <w:p ns2:paraId="508ED800" ns2:textId="27FA1D59" w:rsidR="0090348A" w:rsidRDefault="0090348A" w:rsidP="0090348A">
            <w:pPr>
              <w:ind w:firstLine="0"/>
            </w:pPr>
            <w:proofErr w:type="spellStart"/>
            <w:r>
              <w:t>Vзак</w:t>
            </w:r>
            <w:proofErr w:type="spellEnd"/>
            <w:r>
              <w:t xml:space="preserve"> — закуплено; </w:t>
            </w:r>
            <w:proofErr w:type="spellStart"/>
            <w:r>
              <w:t>Vплан</w:t>
            </w:r>
            <w:proofErr w:type="spellEnd"/>
            <w:r>
              <w:t xml:space="preserve"> — план</w:t>
            </w:r>
          </w:p>
        </w:tc>
      </w:tr>
      <w:tr w:rsidR="0090348A" ns2:paraId="55EF449B" ns2:textId="77777777" w:rsidTr="00AC1AEC">
        <w:tc>
          <w:tcPr>
            <w:tcW w:w="2440" w:type="dxa"/>
            <w:vAlign w:val="center"/>
          </w:tcPr>
          <w:p ns2:paraId="75FB1427" ns2:textId="50D2290C" w:rsidR="0090348A" w:rsidRDefault="00BF5248" w:rsidP="0090348A">
            <w:pPr>
              <w:ind w:firstLine="0"/>
            </w:pPr>
            <w:r>
              <w:t>1</w:t>
            </w:r>
            <w:r w:rsidR="0090348A">
              <w:t>.1.3</w:t>
            </w:r>
          </w:p>
        </w:tc>
        <w:tc>
          <w:tcPr>
            <w:tcW w:w="2374" w:type="dxa"/>
            <w:vAlign w:val="center"/>
          </w:tcPr>
          <w:p ns2:paraId="3C40FFF9" ns2:textId="00870C71" w:rsidR="0090348A" w:rsidRDefault="0090348A" w:rsidP="0090348A">
            <w:pPr>
              <w:ind w:firstLine="0"/>
            </w:pPr>
            <w:r>
              <w:t>Средняя цена закупки</w:t>
            </w:r>
          </w:p>
        </w:tc>
        <w:tc>
          <w:tcPr>
            <w:tcW w:w="1886" w:type="dxa"/>
            <w:vAlign w:val="center"/>
          </w:tcPr>
          <w:p ns2:paraId="24A8CB33" ns2:textId="57F4FF20" w:rsidR="0090348A" w:rsidRDefault="0090348A" w:rsidP="0090348A">
            <w:pPr>
              <w:ind w:firstLine="0"/>
            </w:pPr>
            <w:r>
              <w:t>Σ(Затраты) / Σ(Объем)</w:t>
            </w:r>
          </w:p>
        </w:tc>
        <w:tc>
          <w:tcPr>
            <w:tcW w:w="2361" w:type="dxa"/>
            <w:vAlign w:val="center"/>
          </w:tcPr>
          <w:p ns2:paraId="7A8831E6" ns2:textId="6CEC51AE" w:rsidR="0090348A" w:rsidRDefault="0090348A" w:rsidP="0090348A">
            <w:pPr>
              <w:ind w:firstLine="0"/>
            </w:pPr>
            <w:r>
              <w:t>Затраты — сумма закупки</w:t>
            </w:r>
          </w:p>
        </w:tc>
      </w:tr>
      <w:tr w:rsidR="0090348A" ns2:paraId="3D416440" ns2:textId="77777777" w:rsidTr="00AC1AEC">
        <w:tc>
          <w:tcPr>
            <w:tcW w:w="2440" w:type="dxa"/>
            <w:vAlign w:val="center"/>
          </w:tcPr>
          <w:p ns2:paraId="160D662A" ns2:textId="53CFECFA" w:rsidR="0090348A" w:rsidRDefault="00BF5248" w:rsidP="0090348A">
            <w:pPr>
              <w:ind w:firstLine="0"/>
            </w:pPr>
            <w:r>
              <w:t>1</w:t>
            </w:r>
            <w:r w:rsidR="0090348A">
              <w:t>.1.4</w:t>
            </w:r>
          </w:p>
        </w:tc>
        <w:tc>
          <w:tcPr>
            <w:tcW w:w="2374" w:type="dxa"/>
            <w:vAlign w:val="center"/>
          </w:tcPr>
          <w:p ns2:paraId="1B1521CA" ns2:textId="2E2EFA39" w:rsidR="0090348A" w:rsidRDefault="0090348A" w:rsidP="0090348A">
            <w:pPr>
              <w:ind w:firstLine="0"/>
            </w:pPr>
            <w:r>
              <w:t>Доля выполненных контрактов</w:t>
            </w:r>
          </w:p>
        </w:tc>
        <w:tc>
          <w:tcPr>
            <w:tcW w:w="1886" w:type="dxa"/>
            <w:vAlign w:val="center"/>
          </w:tcPr>
          <w:p ns2:paraId="14BE15A2" ns2:textId="5B422FE0" w:rsidR="0090348A" w:rsidRDefault="0090348A" w:rsidP="0090348A">
            <w:pPr>
              <w:ind w:firstLine="0"/>
            </w:pPr>
            <w:r>
              <w:t>(</w:t>
            </w:r>
            <w:proofErr w:type="spellStart"/>
            <w:r>
              <w:t>Nвып</w:t>
            </w:r>
            <w:proofErr w:type="spellEnd"/>
            <w:r>
              <w:t xml:space="preserve"> / </w:t>
            </w:r>
            <w:proofErr w:type="spellStart"/>
            <w:r>
              <w:t>Nобщ</w:t>
            </w:r>
            <w:proofErr w:type="spellEnd"/>
            <w:r>
              <w:t>) × 100%</w:t>
            </w:r>
          </w:p>
        </w:tc>
        <w:tc>
          <w:tcPr>
            <w:tcW w:w="2361" w:type="dxa"/>
            <w:vAlign w:val="center"/>
          </w:tcPr>
          <w:p ns2:paraId="5B5093C2" ns2:textId="1533960B" w:rsidR="0090348A" w:rsidRDefault="0090348A" w:rsidP="0090348A">
            <w:pPr>
              <w:ind w:firstLine="0"/>
            </w:pPr>
            <w:proofErr w:type="spellStart"/>
            <w:r>
              <w:t>Nвып</w:t>
            </w:r>
            <w:proofErr w:type="spellEnd"/>
            <w:r>
              <w:t xml:space="preserve"> — выполненные договоры</w:t>
            </w:r>
          </w:p>
        </w:tc>
      </w:tr>
      <w:tr w:rsidR="0090348A" ns2:paraId="2CAEC63E" ns2:textId="77777777" w:rsidTr="00AC1AEC">
        <w:tc>
          <w:tcPr>
            <w:tcW w:w="2440" w:type="dxa"/>
            <w:vAlign w:val="center"/>
          </w:tcPr>
          <w:p ns2:paraId="285AA3ED" ns2:textId="5B1F3AA8" w:rsidR="0090348A" w:rsidRDefault="00BF5248" w:rsidP="0090348A">
            <w:pPr>
              <w:ind w:firstLine="0"/>
            </w:pPr>
            <w:r>
              <w:t>1</w:t>
            </w:r>
            <w:r w:rsidR="0090348A">
              <w:t>.1.5</w:t>
            </w:r>
          </w:p>
        </w:tc>
        <w:tc>
          <w:tcPr>
            <w:tcW w:w="2374" w:type="dxa"/>
            <w:vAlign w:val="center"/>
          </w:tcPr>
          <w:p ns2:paraId="384F7E02" ns2:textId="38F1CA4A" w:rsidR="0090348A" w:rsidRDefault="0090348A" w:rsidP="0090348A">
            <w:pPr>
              <w:ind w:firstLine="0"/>
            </w:pPr>
            <w:r>
              <w:t>Уровень потерь электроэнергии</w:t>
            </w:r>
          </w:p>
        </w:tc>
        <w:tc>
          <w:tcPr>
            <w:tcW w:w="1886" w:type="dxa"/>
            <w:vAlign w:val="center"/>
          </w:tcPr>
          <w:p ns2:paraId="5CA1F46E" ns2:textId="2EEA4B3B" w:rsidR="0090348A" w:rsidRDefault="0090348A" w:rsidP="0090348A">
            <w:pPr>
              <w:ind w:firstLine="0"/>
            </w:pPr>
            <w:r>
              <w:t>(</w:t>
            </w:r>
            <w:proofErr w:type="spellStart"/>
            <w:r>
              <w:t>Vзак</w:t>
            </w:r>
            <w:proofErr w:type="spellEnd"/>
            <w:r>
              <w:t xml:space="preserve"> − </w:t>
            </w:r>
            <w:proofErr w:type="spellStart"/>
            <w:r>
              <w:t>Vреал</w:t>
            </w:r>
            <w:proofErr w:type="spellEnd"/>
            <w:r>
              <w:t xml:space="preserve">) / </w:t>
            </w:r>
            <w:proofErr w:type="spellStart"/>
            <w:r>
              <w:t>Vзак</w:t>
            </w:r>
            <w:proofErr w:type="spellEnd"/>
            <w:r>
              <w:t xml:space="preserve"> × 100%</w:t>
            </w:r>
          </w:p>
        </w:tc>
        <w:tc>
          <w:tcPr>
            <w:tcW w:w="2361" w:type="dxa"/>
            <w:vAlign w:val="center"/>
          </w:tcPr>
          <w:p ns2:paraId="4C2B1AC5" ns2:textId="6D54E1CF" w:rsidR="0090348A" w:rsidRDefault="0090348A" w:rsidP="0090348A">
            <w:pPr>
              <w:ind w:firstLine="0"/>
            </w:pPr>
            <w:proofErr w:type="spellStart"/>
            <w:r>
              <w:t>Vзак</w:t>
            </w:r>
            <w:proofErr w:type="spellEnd"/>
            <w:r>
              <w:t xml:space="preserve"> — закуплено; </w:t>
            </w:r>
            <w:proofErr w:type="spellStart"/>
            <w:r>
              <w:t>Vреал</w:t>
            </w:r>
            <w:proofErr w:type="spellEnd"/>
            <w:r>
              <w:t xml:space="preserve"> — реализовано</w:t>
            </w:r>
          </w:p>
        </w:tc>
      </w:tr>
      <w:tr w:rsidR="00717BE0" ns2:paraId="225A519F" ns2:textId="77777777" w:rsidTr="00EA617E">
        <w:tc>
          <w:tcPr>
            <w:tcW w:w="9061" w:type="dxa"/>
            <w:gridSpan w:val="4"/>
          </w:tcPr>
          <w:p ns2:paraId="3FC276F4" ns2:textId="2FA65437" w:rsidR="00717BE0" w:rsidRPr="001077C0" w:rsidRDefault="00717BE0" w:rsidP="002722FD">
            <w:pPr>
              <w:ind w:firstLine="0"/>
              <w:rPr>
                <w:b/>
                <w:bCs/>
              </w:rPr>
            </w:pPr>
            <w:r w:rsidRPr="001077C0">
              <w:rPr>
                <w:b/>
                <w:bCs/>
                <w:sz w:val="28"/>
                <w:szCs w:val="28"/>
              </w:rPr>
              <w:t>2.Реализация электроэнергии потребителям</w:t>
            </w:r>
          </w:p>
        </w:tc>
      </w:tr>
      <w:tr w:rsidR="0063626A" ns2:paraId="58C18710" ns2:textId="77777777" w:rsidTr="00AC1AEC">
        <w:tc>
          <w:tcPr>
            <w:tcW w:w="2440" w:type="dxa"/>
            <w:vAlign w:val="center"/>
          </w:tcPr>
          <w:p ns2:paraId="12867E9F" ns2:textId="371789E9" w:rsidR="0063626A" w:rsidRDefault="0063626A" w:rsidP="0063626A">
            <w:pPr>
              <w:ind w:firstLine="0"/>
            </w:pPr>
            <w:r>
              <w:lastRenderedPageBreak/>
              <w:t>2.2.1</w:t>
            </w:r>
          </w:p>
        </w:tc>
        <w:tc>
          <w:tcPr>
            <w:tcW w:w="2374" w:type="dxa"/>
            <w:vAlign w:val="center"/>
          </w:tcPr>
          <w:p ns2:paraId="4CB45F72" ns2:textId="1D12884A" w:rsidR="0063626A" w:rsidRDefault="0063626A" w:rsidP="0063626A">
            <w:pPr>
              <w:ind w:firstLine="0"/>
            </w:pPr>
            <w:r>
              <w:t>Доля заключенных договоров</w:t>
            </w:r>
          </w:p>
        </w:tc>
        <w:tc>
          <w:tcPr>
            <w:tcW w:w="1886" w:type="dxa"/>
            <w:vAlign w:val="center"/>
          </w:tcPr>
          <w:p ns2:paraId="3EBE6F68" ns2:textId="6B032DC9" w:rsidR="0063626A" w:rsidRDefault="0063626A" w:rsidP="0063626A">
            <w:pPr>
              <w:ind w:firstLine="0"/>
            </w:pPr>
            <w:r>
              <w:t>(</w:t>
            </w:r>
            <w:proofErr w:type="spellStart"/>
            <w:r>
              <w:t>Nдог</w:t>
            </w:r>
            <w:proofErr w:type="spellEnd"/>
            <w:r>
              <w:t xml:space="preserve"> / </w:t>
            </w:r>
            <w:proofErr w:type="spellStart"/>
            <w:r>
              <w:t>Nзаяв</w:t>
            </w:r>
            <w:proofErr w:type="spellEnd"/>
            <w:r>
              <w:t>) × 100%</w:t>
            </w:r>
          </w:p>
        </w:tc>
        <w:tc>
          <w:tcPr>
            <w:tcW w:w="2361" w:type="dxa"/>
            <w:vAlign w:val="center"/>
          </w:tcPr>
          <w:p ns2:paraId="2AC4BE33" ns2:textId="74006CFB" w:rsidR="0063626A" w:rsidRDefault="0063626A" w:rsidP="0063626A">
            <w:pPr>
              <w:ind w:firstLine="0"/>
            </w:pPr>
            <w:proofErr w:type="spellStart"/>
            <w:r>
              <w:t>Nдог</w:t>
            </w:r>
            <w:proofErr w:type="spellEnd"/>
            <w:r>
              <w:t xml:space="preserve"> — договоры; </w:t>
            </w:r>
            <w:proofErr w:type="spellStart"/>
            <w:r>
              <w:t>Nзаяв</w:t>
            </w:r>
            <w:proofErr w:type="spellEnd"/>
            <w:r>
              <w:t xml:space="preserve"> — заявки</w:t>
            </w:r>
          </w:p>
        </w:tc>
      </w:tr>
      <w:tr w:rsidR="0063626A" ns2:paraId="613F2818" ns2:textId="77777777" w:rsidTr="00AC1AEC">
        <w:tc>
          <w:tcPr>
            <w:tcW w:w="2440" w:type="dxa"/>
            <w:vAlign w:val="center"/>
          </w:tcPr>
          <w:p ns2:paraId="29FDF0A9" ns2:textId="4F61C7DA" w:rsidR="0063626A" w:rsidRDefault="0063626A" w:rsidP="0063626A">
            <w:pPr>
              <w:ind w:firstLine="0"/>
            </w:pPr>
            <w:r>
              <w:t>2.2.2</w:t>
            </w:r>
          </w:p>
        </w:tc>
        <w:tc>
          <w:tcPr>
            <w:tcW w:w="2374" w:type="dxa"/>
            <w:vAlign w:val="center"/>
          </w:tcPr>
          <w:p ns2:paraId="0E065B24" ns2:textId="753CDAF9" w:rsidR="0063626A" w:rsidRDefault="0063626A" w:rsidP="0063626A">
            <w:pPr>
              <w:ind w:firstLine="0"/>
            </w:pPr>
            <w:r>
              <w:t>Выполнение плана поставок</w:t>
            </w:r>
          </w:p>
        </w:tc>
        <w:tc>
          <w:tcPr>
            <w:tcW w:w="1886" w:type="dxa"/>
            <w:vAlign w:val="center"/>
          </w:tcPr>
          <w:p ns2:paraId="24E31C18" ns2:textId="3AA9680F" w:rsidR="0063626A" w:rsidRDefault="0063626A" w:rsidP="0063626A">
            <w:pPr>
              <w:ind w:firstLine="0"/>
            </w:pPr>
            <w:r>
              <w:t>(</w:t>
            </w:r>
            <w:proofErr w:type="spellStart"/>
            <w:r>
              <w:t>Vфакт</w:t>
            </w:r>
            <w:proofErr w:type="spellEnd"/>
            <w:r>
              <w:t xml:space="preserve"> / </w:t>
            </w:r>
            <w:proofErr w:type="spellStart"/>
            <w:r>
              <w:t>Vплан</w:t>
            </w:r>
            <w:proofErr w:type="spellEnd"/>
            <w:r>
              <w:t>) × 100%</w:t>
            </w:r>
          </w:p>
        </w:tc>
        <w:tc>
          <w:tcPr>
            <w:tcW w:w="2361" w:type="dxa"/>
            <w:vAlign w:val="center"/>
          </w:tcPr>
          <w:p ns2:paraId="37B9780C" ns2:textId="1009ECFB" w:rsidR="0063626A" w:rsidRDefault="0063626A" w:rsidP="0063626A">
            <w:pPr>
              <w:ind w:firstLine="0"/>
            </w:pPr>
            <w:proofErr w:type="spellStart"/>
            <w:r>
              <w:t>Vфакт</w:t>
            </w:r>
            <w:proofErr w:type="spellEnd"/>
            <w:r>
              <w:t xml:space="preserve"> — факт; </w:t>
            </w:r>
            <w:proofErr w:type="spellStart"/>
            <w:r>
              <w:t>Vплан</w:t>
            </w:r>
            <w:proofErr w:type="spellEnd"/>
            <w:r>
              <w:t xml:space="preserve"> — план</w:t>
            </w:r>
          </w:p>
        </w:tc>
      </w:tr>
      <w:tr w:rsidR="0063626A" ns2:paraId="6DA3B070" ns2:textId="77777777" w:rsidTr="00AC1AEC">
        <w:tc>
          <w:tcPr>
            <w:tcW w:w="2440" w:type="dxa"/>
            <w:vAlign w:val="center"/>
          </w:tcPr>
          <w:p ns2:paraId="2268E4D3" ns2:textId="67D51161" w:rsidR="0063626A" w:rsidRDefault="0063626A" w:rsidP="0063626A">
            <w:pPr>
              <w:ind w:firstLine="0"/>
            </w:pPr>
            <w:r>
              <w:t>2.2.3</w:t>
            </w:r>
          </w:p>
        </w:tc>
        <w:tc>
          <w:tcPr>
            <w:tcW w:w="2374" w:type="dxa"/>
            <w:vAlign w:val="center"/>
          </w:tcPr>
          <w:p ns2:paraId="2D1F2B60" ns2:textId="740898EA" w:rsidR="0063626A" w:rsidRDefault="0063626A" w:rsidP="0063626A">
            <w:pPr>
              <w:ind w:firstLine="0"/>
            </w:pPr>
            <w:r>
              <w:t>Доля соблюдения качества</w:t>
            </w:r>
          </w:p>
        </w:tc>
        <w:tc>
          <w:tcPr>
            <w:tcW w:w="1886" w:type="dxa"/>
            <w:vAlign w:val="center"/>
          </w:tcPr>
          <w:p ns2:paraId="1FCFC89C" ns2:textId="08DF51AE" w:rsidR="0063626A" w:rsidRDefault="0063626A" w:rsidP="0063626A">
            <w:pPr>
              <w:ind w:firstLine="0"/>
            </w:pPr>
            <w:r>
              <w:t>(</w:t>
            </w:r>
            <w:proofErr w:type="spellStart"/>
            <w:r>
              <w:t>Nкач</w:t>
            </w:r>
            <w:proofErr w:type="spellEnd"/>
            <w:r>
              <w:t xml:space="preserve"> / </w:t>
            </w:r>
            <w:proofErr w:type="spellStart"/>
            <w:r>
              <w:t>Nобщ</w:t>
            </w:r>
            <w:proofErr w:type="spellEnd"/>
            <w:r>
              <w:t>) × 100%</w:t>
            </w:r>
          </w:p>
        </w:tc>
        <w:tc>
          <w:tcPr>
            <w:tcW w:w="2361" w:type="dxa"/>
            <w:vAlign w:val="center"/>
          </w:tcPr>
          <w:p ns2:paraId="014FCE22" ns2:textId="7A4D3FAC" w:rsidR="0063626A" w:rsidRDefault="0063626A" w:rsidP="0063626A">
            <w:pPr>
              <w:ind w:firstLine="0"/>
            </w:pPr>
            <w:proofErr w:type="spellStart"/>
            <w:r>
              <w:t>Nкач</w:t>
            </w:r>
            <w:proofErr w:type="spellEnd"/>
            <w:r>
              <w:t xml:space="preserve"> — соответствие стандартам</w:t>
            </w:r>
          </w:p>
        </w:tc>
      </w:tr>
      <w:tr w:rsidR="0063626A" ns2:paraId="176716DF" ns2:textId="77777777" w:rsidTr="00AC1AEC">
        <w:tc>
          <w:tcPr>
            <w:tcW w:w="2440" w:type="dxa"/>
            <w:vAlign w:val="center"/>
          </w:tcPr>
          <w:p ns2:paraId="7FE1FC74" ns2:textId="0090A3EC" w:rsidR="0063626A" w:rsidRDefault="0063626A" w:rsidP="0063626A">
            <w:pPr>
              <w:ind w:firstLine="0"/>
            </w:pPr>
            <w:r>
              <w:t>2.2.4</w:t>
            </w:r>
          </w:p>
        </w:tc>
        <w:tc>
          <w:tcPr>
            <w:tcW w:w="2374" w:type="dxa"/>
            <w:vAlign w:val="center"/>
          </w:tcPr>
          <w:p ns2:paraId="1B9EDA44" ns2:textId="47ED40B8" w:rsidR="0063626A" w:rsidRDefault="0063626A" w:rsidP="0063626A">
            <w:pPr>
              <w:ind w:firstLine="0"/>
            </w:pPr>
            <w:r>
              <w:t>Объем реализации электроэнергии</w:t>
            </w:r>
          </w:p>
        </w:tc>
        <w:tc>
          <w:tcPr>
            <w:tcW w:w="1886" w:type="dxa"/>
            <w:vAlign w:val="center"/>
          </w:tcPr>
          <w:p ns2:paraId="38281A60" ns2:textId="73D89E38" w:rsidR="0063626A" w:rsidRDefault="0063626A" w:rsidP="0063626A">
            <w:pPr>
              <w:ind w:firstLine="0"/>
            </w:pPr>
            <w:proofErr w:type="spellStart"/>
            <w:r>
              <w:t>ΣVреал</w:t>
            </w:r>
            <w:proofErr w:type="spellEnd"/>
          </w:p>
        </w:tc>
        <w:tc>
          <w:tcPr>
            <w:tcW w:w="2361" w:type="dxa"/>
            <w:vAlign w:val="center"/>
          </w:tcPr>
          <w:p ns2:paraId="7588AD23" ns2:textId="583ACBAB" w:rsidR="0063626A" w:rsidRDefault="0063626A" w:rsidP="0063626A">
            <w:pPr>
              <w:ind w:firstLine="0"/>
            </w:pPr>
            <w:proofErr w:type="spellStart"/>
            <w:r>
              <w:t>Vреал</w:t>
            </w:r>
            <w:proofErr w:type="spellEnd"/>
            <w:r>
              <w:t xml:space="preserve"> — объем реализации</w:t>
            </w:r>
          </w:p>
        </w:tc>
      </w:tr>
      <w:tr w:rsidR="0063626A" ns2:paraId="3E5C216F" ns2:textId="77777777" w:rsidTr="00D866CA">
        <w:tc>
          <w:tcPr>
            <w:tcW w:w="9061" w:type="dxa"/>
            <w:gridSpan w:val="4"/>
            <w:vAlign w:val="center"/>
          </w:tcPr>
          <w:p ns2:paraId="5DBD330B" ns2:textId="27A5E249" w:rsidR="0063626A" w:rsidRPr="0063626A" w:rsidRDefault="0063626A" w:rsidP="0063626A">
            <w:pPr>
              <w:ind w:firstLine="0"/>
              <w:rPr>
                <w:sz w:val="28"/>
                <w:szCs w:val="28"/>
              </w:rPr>
            </w:pPr>
            <w:r w:rsidRPr="0063626A">
              <w:rPr>
                <w:b/>
                <w:bCs/>
                <w:sz w:val="28"/>
                <w:szCs w:val="28"/>
              </w:rPr>
              <w:t>3. Расчеты с потребителями (биллинг)</w:t>
            </w:r>
          </w:p>
        </w:tc>
      </w:tr>
      <w:tr w:rsidR="00BF5248" ns2:paraId="7130974F" ns2:textId="77777777" w:rsidTr="00AC1AEC">
        <w:tc>
          <w:tcPr>
            <w:tcW w:w="2440" w:type="dxa"/>
            <w:vAlign w:val="center"/>
          </w:tcPr>
          <w:p ns2:paraId="2564EF5A" ns2:textId="7CB48F1F" w:rsidR="00BF5248" w:rsidRDefault="00BF5248" w:rsidP="00BF5248">
            <w:pPr>
              <w:ind w:firstLine="0"/>
            </w:pPr>
            <w:r>
              <w:t>3.3.1</w:t>
            </w:r>
          </w:p>
        </w:tc>
        <w:tc>
          <w:tcPr>
            <w:tcW w:w="2374" w:type="dxa"/>
            <w:vAlign w:val="center"/>
          </w:tcPr>
          <w:p ns2:paraId="2C3F251D" ns2:textId="3CEFBC27" w:rsidR="00BF5248" w:rsidRDefault="00BF5248" w:rsidP="00BF5248">
            <w:pPr>
              <w:ind w:firstLine="0"/>
            </w:pPr>
            <w:r>
              <w:t>Полнота сбора показаний</w:t>
            </w:r>
          </w:p>
        </w:tc>
        <w:tc>
          <w:tcPr>
            <w:tcW w:w="1886" w:type="dxa"/>
            <w:vAlign w:val="center"/>
          </w:tcPr>
          <w:p ns2:paraId="0D7FA613" ns2:textId="5411EA3A" w:rsidR="00BF5248" w:rsidRDefault="00BF5248" w:rsidP="00BF5248">
            <w:pPr>
              <w:ind w:firstLine="0"/>
            </w:pPr>
            <w:r>
              <w:t>(</w:t>
            </w:r>
            <w:proofErr w:type="spellStart"/>
            <w:r>
              <w:t>Nсобр</w:t>
            </w:r>
            <w:proofErr w:type="spellEnd"/>
            <w:r>
              <w:t xml:space="preserve"> / </w:t>
            </w:r>
            <w:proofErr w:type="spellStart"/>
            <w:r>
              <w:t>Nобщ</w:t>
            </w:r>
            <w:proofErr w:type="spellEnd"/>
            <w:r>
              <w:t>) × 100%</w:t>
            </w:r>
          </w:p>
        </w:tc>
        <w:tc>
          <w:tcPr>
            <w:tcW w:w="2361" w:type="dxa"/>
            <w:vAlign w:val="center"/>
          </w:tcPr>
          <w:p ns2:paraId="7512E6E3" ns2:textId="4E53868A" w:rsidR="00BF5248" w:rsidRDefault="00BF5248" w:rsidP="00BF5248">
            <w:pPr>
              <w:ind w:firstLine="0"/>
            </w:pPr>
            <w:proofErr w:type="spellStart"/>
            <w:r>
              <w:t>Nсобр</w:t>
            </w:r>
            <w:proofErr w:type="spellEnd"/>
            <w:r>
              <w:t xml:space="preserve"> — собранные показания</w:t>
            </w:r>
          </w:p>
        </w:tc>
      </w:tr>
      <w:tr w:rsidR="00BF5248" ns2:paraId="14CE264F" ns2:textId="77777777" w:rsidTr="00AC1AEC">
        <w:tc>
          <w:tcPr>
            <w:tcW w:w="2440" w:type="dxa"/>
            <w:vAlign w:val="center"/>
          </w:tcPr>
          <w:p ns2:paraId="6F3B16F9" ns2:textId="73BC68AC" w:rsidR="00BF5248" w:rsidRDefault="00BF5248" w:rsidP="00BF5248">
            <w:pPr>
              <w:ind w:firstLine="0"/>
            </w:pPr>
            <w:r>
              <w:t>3.3.2</w:t>
            </w:r>
          </w:p>
        </w:tc>
        <w:tc>
          <w:tcPr>
            <w:tcW w:w="2374" w:type="dxa"/>
            <w:vAlign w:val="center"/>
          </w:tcPr>
          <w:p ns2:paraId="48ED3F00" ns2:textId="15EC0C1D" w:rsidR="00BF5248" w:rsidRDefault="00BF5248" w:rsidP="00BF5248">
            <w:pPr>
              <w:ind w:firstLine="0"/>
            </w:pPr>
            <w:r>
              <w:t>Точность начислений</w:t>
            </w:r>
          </w:p>
        </w:tc>
        <w:tc>
          <w:tcPr>
            <w:tcW w:w="1886" w:type="dxa"/>
            <w:vAlign w:val="center"/>
          </w:tcPr>
          <w:p ns2:paraId="5096B63F" ns2:textId="1B9962EB" w:rsidR="00BF5248" w:rsidRDefault="00BF5248" w:rsidP="00BF5248">
            <w:pPr>
              <w:ind w:firstLine="0"/>
            </w:pPr>
            <w:r>
              <w:t>1 − (</w:t>
            </w:r>
            <w:r>
              <w:rPr>
                <w:rFonts w:ascii="Cambria Math" w:hAnsi="Cambria Math" w:cs="Cambria Math"/>
              </w:rPr>
              <w:t>∣</w:t>
            </w:r>
            <w:proofErr w:type="spellStart"/>
            <w:r>
              <w:t>Начисл</w:t>
            </w:r>
            <w:proofErr w:type="spellEnd"/>
            <w:r>
              <w:t xml:space="preserve"> − Факт</w:t>
            </w:r>
            <w:r>
              <w:rPr>
                <w:rFonts w:ascii="Cambria Math" w:hAnsi="Cambria Math" w:cs="Cambria Math"/>
              </w:rPr>
              <w:t>∣</w:t>
            </w:r>
            <w:r>
              <w:t xml:space="preserve"> / Факт)</w:t>
            </w:r>
          </w:p>
        </w:tc>
        <w:tc>
          <w:tcPr>
            <w:tcW w:w="2361" w:type="dxa"/>
            <w:vAlign w:val="center"/>
          </w:tcPr>
          <w:p ns2:paraId="40DA6129" ns2:textId="6674958E" w:rsidR="00BF5248" w:rsidRDefault="00BF5248" w:rsidP="00BF5248">
            <w:pPr>
              <w:ind w:firstLine="0"/>
            </w:pPr>
            <w:proofErr w:type="spellStart"/>
            <w:r>
              <w:t>Начисл</w:t>
            </w:r>
            <w:proofErr w:type="spellEnd"/>
            <w:r>
              <w:t xml:space="preserve"> — начислено</w:t>
            </w:r>
          </w:p>
        </w:tc>
      </w:tr>
      <w:tr w:rsidR="00BF5248" ns2:paraId="059B3552" ns2:textId="77777777" w:rsidTr="00AC1AEC">
        <w:tc>
          <w:tcPr>
            <w:tcW w:w="2440" w:type="dxa"/>
            <w:vAlign w:val="center"/>
          </w:tcPr>
          <w:p ns2:paraId="07B6528E" ns2:textId="4787FC95" w:rsidR="00BF5248" w:rsidRDefault="00BF5248" w:rsidP="00BF5248">
            <w:pPr>
              <w:ind w:firstLine="0"/>
            </w:pPr>
            <w:r>
              <w:t>3.3.3</w:t>
            </w:r>
          </w:p>
        </w:tc>
        <w:tc>
          <w:tcPr>
            <w:tcW w:w="2374" w:type="dxa"/>
            <w:vAlign w:val="center"/>
          </w:tcPr>
          <w:p ns2:paraId="7889C535" ns2:textId="37A24DDF" w:rsidR="00BF5248" w:rsidRDefault="00BF5248" w:rsidP="00BF5248">
            <w:pPr>
              <w:ind w:firstLine="0"/>
            </w:pPr>
            <w:r>
              <w:t>Уровень собираемости платежей</w:t>
            </w:r>
          </w:p>
        </w:tc>
        <w:tc>
          <w:tcPr>
            <w:tcW w:w="1886" w:type="dxa"/>
            <w:vAlign w:val="center"/>
          </w:tcPr>
          <w:p ns2:paraId="585F8839" ns2:textId="6892390E" w:rsidR="00BF5248" w:rsidRDefault="00BF5248" w:rsidP="00BF5248">
            <w:pPr>
              <w:ind w:firstLine="0"/>
            </w:pPr>
            <w:r>
              <w:t>(</w:t>
            </w:r>
            <w:proofErr w:type="spellStart"/>
            <w:r>
              <w:t>ΣОплат</w:t>
            </w:r>
            <w:proofErr w:type="spellEnd"/>
            <w:r>
              <w:t xml:space="preserve"> / </w:t>
            </w:r>
            <w:proofErr w:type="spellStart"/>
            <w:r>
              <w:t>ΣНачисл</w:t>
            </w:r>
            <w:proofErr w:type="spellEnd"/>
            <w:r>
              <w:t>) × 100%</w:t>
            </w:r>
          </w:p>
        </w:tc>
        <w:tc>
          <w:tcPr>
            <w:tcW w:w="2361" w:type="dxa"/>
            <w:vAlign w:val="center"/>
          </w:tcPr>
          <w:p ns2:paraId="63F9EA37" ns2:textId="4CA3AE25" w:rsidR="00BF5248" w:rsidRDefault="00BF5248" w:rsidP="00BF5248">
            <w:pPr>
              <w:ind w:firstLine="0"/>
            </w:pPr>
            <w:proofErr w:type="spellStart"/>
            <w:r>
              <w:t>ΣОплат</w:t>
            </w:r>
            <w:proofErr w:type="spellEnd"/>
            <w:r>
              <w:t xml:space="preserve"> — оплачено</w:t>
            </w:r>
          </w:p>
        </w:tc>
      </w:tr>
      <w:tr w:rsidR="00BF5248" ns2:paraId="36628160" ns2:textId="77777777" w:rsidTr="00AC1AEC">
        <w:tc>
          <w:tcPr>
            <w:tcW w:w="2440" w:type="dxa"/>
            <w:vAlign w:val="center"/>
          </w:tcPr>
          <w:p ns2:paraId="1E3EFF3C" ns2:textId="406FE82D" w:rsidR="00BF5248" w:rsidRDefault="00BF5248" w:rsidP="00BF5248">
            <w:pPr>
              <w:ind w:firstLine="0"/>
            </w:pPr>
            <w:r>
              <w:t>3.3.4</w:t>
            </w:r>
          </w:p>
        </w:tc>
        <w:tc>
          <w:tcPr>
            <w:tcW w:w="2374" w:type="dxa"/>
            <w:vAlign w:val="center"/>
          </w:tcPr>
          <w:p ns2:paraId="71D26641" ns2:textId="00F4B3E3" w:rsidR="00BF5248" w:rsidRDefault="00BF5248" w:rsidP="00BF5248">
            <w:pPr>
              <w:ind w:firstLine="0"/>
            </w:pPr>
            <w:r>
              <w:t>Доля просроченной задолженности</w:t>
            </w:r>
          </w:p>
        </w:tc>
        <w:tc>
          <w:tcPr>
            <w:tcW w:w="1886" w:type="dxa"/>
            <w:vAlign w:val="center"/>
          </w:tcPr>
          <w:p ns2:paraId="2FA9B411" ns2:textId="46A5AC0F" w:rsidR="00BF5248" w:rsidRDefault="00BF5248" w:rsidP="00BF5248">
            <w:pPr>
              <w:ind w:firstLine="0"/>
            </w:pPr>
            <w:r>
              <w:t>(</w:t>
            </w:r>
            <w:proofErr w:type="spellStart"/>
            <w:r>
              <w:t>Зпроср</w:t>
            </w:r>
            <w:proofErr w:type="spellEnd"/>
            <w:r>
              <w:t xml:space="preserve"> / </w:t>
            </w:r>
            <w:proofErr w:type="spellStart"/>
            <w:r>
              <w:t>Зобщ</w:t>
            </w:r>
            <w:proofErr w:type="spellEnd"/>
            <w:r>
              <w:t>) × 100%</w:t>
            </w:r>
          </w:p>
        </w:tc>
        <w:tc>
          <w:tcPr>
            <w:tcW w:w="2361" w:type="dxa"/>
            <w:vAlign w:val="center"/>
          </w:tcPr>
          <w:p ns2:paraId="1C6DABBF" ns2:textId="5CC695D0" w:rsidR="00BF5248" w:rsidRDefault="00BF5248" w:rsidP="00BF5248">
            <w:pPr>
              <w:ind w:firstLine="0"/>
            </w:pPr>
            <w:proofErr w:type="spellStart"/>
            <w:r>
              <w:t>Зпроср</w:t>
            </w:r>
            <w:proofErr w:type="spellEnd"/>
            <w:r>
              <w:t xml:space="preserve"> — просрочено</w:t>
            </w:r>
          </w:p>
        </w:tc>
      </w:tr>
      <w:tr w:rsidR="00BF5248" ns2:paraId="2DC47BFF" ns2:textId="77777777" w:rsidTr="00AC1AEC">
        <w:tc>
          <w:tcPr>
            <w:tcW w:w="2440" w:type="dxa"/>
            <w:vAlign w:val="center"/>
          </w:tcPr>
          <w:p ns2:paraId="0E03C43D" ns2:textId="24A2E8BF" w:rsidR="00BF5248" w:rsidRDefault="00BF5248" w:rsidP="00BF5248">
            <w:pPr>
              <w:ind w:firstLine="0"/>
            </w:pPr>
            <w:r>
              <w:t>3.3.5</w:t>
            </w:r>
          </w:p>
        </w:tc>
        <w:tc>
          <w:tcPr>
            <w:tcW w:w="2374" w:type="dxa"/>
            <w:vAlign w:val="center"/>
          </w:tcPr>
          <w:p ns2:paraId="418C16CD" ns2:textId="23D2176D" w:rsidR="00BF5248" w:rsidRDefault="00BF5248" w:rsidP="00BF5248">
            <w:pPr>
              <w:ind w:firstLine="0"/>
            </w:pPr>
            <w:r>
              <w:t>Срок оборачиваемости дебиторской задолженности</w:t>
            </w:r>
          </w:p>
        </w:tc>
        <w:tc>
          <w:tcPr>
            <w:tcW w:w="1886" w:type="dxa"/>
            <w:vAlign w:val="center"/>
          </w:tcPr>
          <w:p ns2:paraId="36538A9E" ns2:textId="4DD970BC" w:rsidR="00BF5248" w:rsidRDefault="00BF5248" w:rsidP="00BF5248">
            <w:pPr>
              <w:ind w:firstLine="0"/>
            </w:pPr>
            <w:r>
              <w:t>(</w:t>
            </w:r>
            <w:proofErr w:type="spellStart"/>
            <w:r>
              <w:t>Зср</w:t>
            </w:r>
            <w:proofErr w:type="spellEnd"/>
            <w:r>
              <w:t xml:space="preserve"> / Выручка) × 365</w:t>
            </w:r>
          </w:p>
        </w:tc>
        <w:tc>
          <w:tcPr>
            <w:tcW w:w="2361" w:type="dxa"/>
            <w:vAlign w:val="center"/>
          </w:tcPr>
          <w:p ns2:paraId="3DF9A890" ns2:textId="29C6C8B8" w:rsidR="00BF5248" w:rsidRDefault="00BF5248" w:rsidP="00BF5248">
            <w:pPr>
              <w:ind w:firstLine="0"/>
            </w:pPr>
            <w:proofErr w:type="spellStart"/>
            <w:r>
              <w:t>Зср</w:t>
            </w:r>
            <w:proofErr w:type="spellEnd"/>
            <w:r>
              <w:t xml:space="preserve"> — средняя задолженность</w:t>
            </w:r>
          </w:p>
        </w:tc>
      </w:tr>
      <w:tr w:rsidR="007802A8" ns2:paraId="4973695A" ns2:textId="77777777" w:rsidTr="00A22891">
        <w:tc>
          <w:tcPr>
            <w:tcW w:w="9061" w:type="dxa"/>
            <w:gridSpan w:val="4"/>
          </w:tcPr>
          <w:p ns2:paraId="3E2C6D8C" ns2:textId="0884EA3A" w:rsidR="007802A8" w:rsidRPr="007802A8" w:rsidRDefault="007802A8" w:rsidP="002722FD">
            <w:pPr>
              <w:ind w:firstLine="0"/>
              <w:rPr>
                <w:b/>
                <w:bCs/>
              </w:rPr>
            </w:pPr>
            <w:r w:rsidRPr="007802A8">
              <w:rPr>
                <w:b/>
                <w:bCs/>
                <w:sz w:val="28"/>
                <w:szCs w:val="28"/>
              </w:rPr>
              <w:t>4. Техническое обеспечение</w:t>
            </w:r>
          </w:p>
        </w:tc>
      </w:tr>
      <w:tr w:rsidR="007802A8" ns2:paraId="4363402E" ns2:textId="77777777" w:rsidTr="00AC1AEC">
        <w:tc>
          <w:tcPr>
            <w:tcW w:w="2440" w:type="dxa"/>
            <w:vAlign w:val="center"/>
          </w:tcPr>
          <w:p ns2:paraId="3C9D7ADD" ns2:textId="08D949F6" w:rsidR="007802A8" w:rsidRDefault="007802A8" w:rsidP="007802A8">
            <w:pPr>
              <w:ind w:firstLine="0"/>
            </w:pPr>
            <w:r>
              <w:t>4.4.1</w:t>
            </w:r>
          </w:p>
        </w:tc>
        <w:tc>
          <w:tcPr>
            <w:tcW w:w="2374" w:type="dxa"/>
            <w:vAlign w:val="center"/>
          </w:tcPr>
          <w:p ns2:paraId="007F40B0" ns2:textId="10A3EA8F" w:rsidR="007802A8" w:rsidRDefault="007802A8" w:rsidP="007802A8">
            <w:pPr>
              <w:ind w:firstLine="0"/>
            </w:pPr>
            <w:r>
              <w:t>Среднее время устранения неисправностей</w:t>
            </w:r>
          </w:p>
        </w:tc>
        <w:tc>
          <w:tcPr>
            <w:tcW w:w="1886" w:type="dxa"/>
            <w:vAlign w:val="center"/>
          </w:tcPr>
          <w:p ns2:paraId="2CE14F98" ns2:textId="7B6A2EF6" w:rsidR="007802A8" w:rsidRDefault="007802A8" w:rsidP="007802A8">
            <w:pPr>
              <w:ind w:firstLine="0"/>
            </w:pPr>
            <w:proofErr w:type="spellStart"/>
            <w:r>
              <w:t>Σt</w:t>
            </w:r>
            <w:proofErr w:type="spellEnd"/>
            <w:r>
              <w:t xml:space="preserve"> / N</w:t>
            </w:r>
          </w:p>
        </w:tc>
        <w:tc>
          <w:tcPr>
            <w:tcW w:w="2361" w:type="dxa"/>
            <w:vAlign w:val="center"/>
          </w:tcPr>
          <w:p ns2:paraId="5AB741C6" ns2:textId="33988A5B" w:rsidR="007802A8" w:rsidRDefault="007802A8" w:rsidP="007802A8">
            <w:pPr>
              <w:ind w:firstLine="0"/>
            </w:pPr>
            <w:r>
              <w:t>t — время устранения</w:t>
            </w:r>
          </w:p>
        </w:tc>
      </w:tr>
      <w:tr w:rsidR="007802A8" ns2:paraId="0FB2D492" ns2:textId="77777777" w:rsidTr="00AC1AEC">
        <w:tc>
          <w:tcPr>
            <w:tcW w:w="2440" w:type="dxa"/>
            <w:vAlign w:val="center"/>
          </w:tcPr>
          <w:p ns2:paraId="320AFA7A" ns2:textId="2EB7127E" w:rsidR="007802A8" w:rsidRDefault="007802A8" w:rsidP="007802A8">
            <w:pPr>
              <w:ind w:firstLine="0"/>
            </w:pPr>
            <w:r>
              <w:t>4.4.2</w:t>
            </w:r>
          </w:p>
        </w:tc>
        <w:tc>
          <w:tcPr>
            <w:tcW w:w="2374" w:type="dxa"/>
            <w:vAlign w:val="center"/>
          </w:tcPr>
          <w:p ns2:paraId="6A37F8A7" ns2:textId="75AC53F4" w:rsidR="007802A8" w:rsidRDefault="007802A8" w:rsidP="007802A8">
            <w:pPr>
              <w:ind w:firstLine="0"/>
            </w:pPr>
            <w:r>
              <w:t>Доля выполненных ремонтов в срок</w:t>
            </w:r>
          </w:p>
        </w:tc>
        <w:tc>
          <w:tcPr>
            <w:tcW w:w="1886" w:type="dxa"/>
            <w:vAlign w:val="center"/>
          </w:tcPr>
          <w:p ns2:paraId="004B12D0" ns2:textId="6F1DA4A9" w:rsidR="007802A8" w:rsidRDefault="007802A8" w:rsidP="007802A8">
            <w:pPr>
              <w:ind w:firstLine="0"/>
            </w:pPr>
            <w:r>
              <w:t>(</w:t>
            </w:r>
            <w:proofErr w:type="spellStart"/>
            <w:r>
              <w:t>Nвып</w:t>
            </w:r>
            <w:proofErr w:type="spellEnd"/>
            <w:r>
              <w:t xml:space="preserve"> / </w:t>
            </w:r>
            <w:proofErr w:type="spellStart"/>
            <w:r>
              <w:t>Nплан</w:t>
            </w:r>
            <w:proofErr w:type="spellEnd"/>
            <w:r>
              <w:t>) × 100%</w:t>
            </w:r>
          </w:p>
        </w:tc>
        <w:tc>
          <w:tcPr>
            <w:tcW w:w="2361" w:type="dxa"/>
            <w:vAlign w:val="center"/>
          </w:tcPr>
          <w:p ns2:paraId="5B1D5781" ns2:textId="5F42CC52" w:rsidR="007802A8" w:rsidRDefault="007802A8" w:rsidP="007802A8">
            <w:pPr>
              <w:ind w:firstLine="0"/>
            </w:pPr>
            <w:proofErr w:type="spellStart"/>
            <w:r>
              <w:t>Nвып</w:t>
            </w:r>
            <w:proofErr w:type="spellEnd"/>
            <w:r>
              <w:t xml:space="preserve"> — выполненные работы</w:t>
            </w:r>
          </w:p>
        </w:tc>
      </w:tr>
      <w:tr w:rsidR="007802A8" ns2:paraId="77A1AF76" ns2:textId="77777777" w:rsidTr="00AC1AEC">
        <w:tc>
          <w:tcPr>
            <w:tcW w:w="2440" w:type="dxa"/>
            <w:vAlign w:val="center"/>
          </w:tcPr>
          <w:p ns2:paraId="78E64CEC" ns2:textId="6CBFA8DF" w:rsidR="007802A8" w:rsidRDefault="007802A8" w:rsidP="007802A8">
            <w:pPr>
              <w:ind w:firstLine="0"/>
            </w:pPr>
            <w:r>
              <w:t>4.4.3</w:t>
            </w:r>
          </w:p>
        </w:tc>
        <w:tc>
          <w:tcPr>
            <w:tcW w:w="2374" w:type="dxa"/>
            <w:vAlign w:val="center"/>
          </w:tcPr>
          <w:p ns2:paraId="3621FF42" ns2:textId="0263A8AD" w:rsidR="007802A8" w:rsidRDefault="007802A8" w:rsidP="007802A8">
            <w:pPr>
              <w:ind w:firstLine="0"/>
            </w:pPr>
            <w:r>
              <w:t>Коэффициент готовности оборудования</w:t>
            </w:r>
          </w:p>
        </w:tc>
        <w:tc>
          <w:tcPr>
            <w:tcW w:w="1886" w:type="dxa"/>
            <w:vAlign w:val="center"/>
          </w:tcPr>
          <w:p ns2:paraId="514A54D4" ns2:textId="444AA9AC" w:rsidR="007802A8" w:rsidRDefault="007802A8" w:rsidP="007802A8">
            <w:pPr>
              <w:ind w:firstLine="0"/>
            </w:pPr>
            <w:r>
              <w:t>(</w:t>
            </w:r>
            <w:proofErr w:type="spellStart"/>
            <w:r>
              <w:t>Tраб</w:t>
            </w:r>
            <w:proofErr w:type="spellEnd"/>
            <w:r>
              <w:t xml:space="preserve"> / </w:t>
            </w:r>
            <w:proofErr w:type="spellStart"/>
            <w:r>
              <w:t>Tобщ</w:t>
            </w:r>
            <w:proofErr w:type="spellEnd"/>
            <w:r>
              <w:t>) × 100%</w:t>
            </w:r>
          </w:p>
        </w:tc>
        <w:tc>
          <w:tcPr>
            <w:tcW w:w="2361" w:type="dxa"/>
            <w:vAlign w:val="center"/>
          </w:tcPr>
          <w:p ns2:paraId="2BA5184B" ns2:textId="7F5C077F" w:rsidR="007802A8" w:rsidRDefault="007802A8" w:rsidP="007802A8">
            <w:pPr>
              <w:ind w:firstLine="0"/>
            </w:pPr>
            <w:proofErr w:type="spellStart"/>
            <w:r>
              <w:t>Tраб</w:t>
            </w:r>
            <w:proofErr w:type="spellEnd"/>
            <w:r>
              <w:t xml:space="preserve"> — время работы</w:t>
            </w:r>
          </w:p>
        </w:tc>
      </w:tr>
      <w:tr w:rsidR="003139F4" ns2:paraId="197ADBD7" ns2:textId="77777777" w:rsidTr="008F71AC">
        <w:tc>
          <w:tcPr>
            <w:tcW w:w="9061" w:type="dxa"/>
            <w:gridSpan w:val="4"/>
          </w:tcPr>
          <w:p ns2:paraId="310EA273" ns2:textId="26FB9B8D" w:rsidR="003139F4" w:rsidRPr="003139F4" w:rsidRDefault="003139F4" w:rsidP="002722FD">
            <w:pPr>
              <w:ind w:firstLine="0"/>
              <w:rPr>
                <w:b/>
                <w:bCs/>
              </w:rPr>
            </w:pPr>
            <w:r w:rsidRPr="003A387B">
              <w:rPr>
                <w:b/>
                <w:bCs/>
                <w:sz w:val="28"/>
                <w:szCs w:val="28"/>
              </w:rPr>
              <w:t>5. Клиентское обслуживание</w:t>
            </w:r>
          </w:p>
        </w:tc>
      </w:tr>
      <w:tr w:rsidR="003139F4" ns2:paraId="39D05D17" ns2:textId="77777777" w:rsidTr="00AC1AEC">
        <w:tc>
          <w:tcPr>
            <w:tcW w:w="2440" w:type="dxa"/>
            <w:vAlign w:val="center"/>
          </w:tcPr>
          <w:p ns2:paraId="30115A08" ns2:textId="2AFB15DD" w:rsidR="003139F4" w:rsidRDefault="003139F4" w:rsidP="003139F4">
            <w:pPr>
              <w:ind w:firstLine="0"/>
            </w:pPr>
            <w:r>
              <w:lastRenderedPageBreak/>
              <w:t>2.5.1</w:t>
            </w:r>
          </w:p>
        </w:tc>
        <w:tc>
          <w:tcPr>
            <w:tcW w:w="2374" w:type="dxa"/>
            <w:vAlign w:val="center"/>
          </w:tcPr>
          <w:p ns2:paraId="24B7B2D5" ns2:textId="7D827634" w:rsidR="003139F4" w:rsidRDefault="003139F4" w:rsidP="003139F4">
            <w:pPr>
              <w:ind w:firstLine="0"/>
            </w:pPr>
            <w:r>
              <w:t>Уровень удовлетворенности клиентов (NPS)</w:t>
            </w:r>
          </w:p>
        </w:tc>
        <w:tc>
          <w:tcPr>
            <w:tcW w:w="1886" w:type="dxa"/>
            <w:vAlign w:val="center"/>
          </w:tcPr>
          <w:p ns2:paraId="36546B9F" ns2:textId="10FDAE91" w:rsidR="003139F4" w:rsidRDefault="003139F4" w:rsidP="003139F4">
            <w:pPr>
              <w:ind w:firstLine="0"/>
            </w:pPr>
            <w:r>
              <w:t>%Промоутеров − %Критиков</w:t>
            </w:r>
          </w:p>
        </w:tc>
        <w:tc>
          <w:tcPr>
            <w:tcW w:w="2361" w:type="dxa"/>
            <w:vAlign w:val="center"/>
          </w:tcPr>
          <w:p ns2:paraId="5FB18F39" ns2:textId="6F1EA5F2" w:rsidR="003139F4" w:rsidRDefault="003139F4" w:rsidP="003139F4">
            <w:pPr>
              <w:ind w:firstLine="0"/>
            </w:pPr>
            <w:r>
              <w:t>По результатам опросов</w:t>
            </w:r>
          </w:p>
        </w:tc>
      </w:tr>
      <w:tr w:rsidR="003139F4" ns2:paraId="232DD508" ns2:textId="77777777" w:rsidTr="00AC1AEC">
        <w:tc>
          <w:tcPr>
            <w:tcW w:w="2440" w:type="dxa"/>
            <w:vAlign w:val="center"/>
          </w:tcPr>
          <w:p ns2:paraId="5E44E86E" ns2:textId="05D13ABD" w:rsidR="003139F4" w:rsidRDefault="003139F4" w:rsidP="003139F4">
            <w:pPr>
              <w:ind w:firstLine="0"/>
            </w:pPr>
            <w:r>
              <w:t>2.5.2</w:t>
            </w:r>
          </w:p>
        </w:tc>
        <w:tc>
          <w:tcPr>
            <w:tcW w:w="2374" w:type="dxa"/>
            <w:vAlign w:val="center"/>
          </w:tcPr>
          <w:p ns2:paraId="1495B422" ns2:textId="46C72805" w:rsidR="003139F4" w:rsidRDefault="003139F4" w:rsidP="003139F4">
            <w:pPr>
              <w:ind w:firstLine="0"/>
            </w:pPr>
            <w:r>
              <w:t>Среднее время обработки обращения</w:t>
            </w:r>
          </w:p>
        </w:tc>
        <w:tc>
          <w:tcPr>
            <w:tcW w:w="1886" w:type="dxa"/>
            <w:vAlign w:val="center"/>
          </w:tcPr>
          <w:p ns2:paraId="4E2C2C9B" ns2:textId="61572CF8" w:rsidR="003139F4" w:rsidRDefault="003139F4" w:rsidP="003139F4">
            <w:pPr>
              <w:ind w:firstLine="0"/>
            </w:pPr>
            <w:proofErr w:type="spellStart"/>
            <w:r>
              <w:t>Σt</w:t>
            </w:r>
            <w:proofErr w:type="spellEnd"/>
            <w:r>
              <w:t xml:space="preserve"> / N</w:t>
            </w:r>
          </w:p>
        </w:tc>
        <w:tc>
          <w:tcPr>
            <w:tcW w:w="2361" w:type="dxa"/>
            <w:vAlign w:val="center"/>
          </w:tcPr>
          <w:p ns2:paraId="0FB80F40" ns2:textId="6865082C" w:rsidR="003139F4" w:rsidRDefault="003139F4" w:rsidP="003139F4">
            <w:pPr>
              <w:ind w:firstLine="0"/>
            </w:pPr>
            <w:r>
              <w:t>t — время обработки</w:t>
            </w:r>
          </w:p>
        </w:tc>
      </w:tr>
      <w:tr w:rsidR="003139F4" ns2:paraId="709DD059" ns2:textId="77777777" w:rsidTr="00AC1AEC">
        <w:tc>
          <w:tcPr>
            <w:tcW w:w="2440" w:type="dxa"/>
            <w:vAlign w:val="center"/>
          </w:tcPr>
          <w:p ns2:paraId="28B07A1B" ns2:textId="06F77746" w:rsidR="003139F4" w:rsidRDefault="003139F4" w:rsidP="003139F4">
            <w:pPr>
              <w:ind w:firstLine="0"/>
            </w:pPr>
            <w:r>
              <w:t>2.5.3</w:t>
            </w:r>
          </w:p>
        </w:tc>
        <w:tc>
          <w:tcPr>
            <w:tcW w:w="2374" w:type="dxa"/>
            <w:vAlign w:val="center"/>
          </w:tcPr>
          <w:p ns2:paraId="15491F73" ns2:textId="5EA7727F" w:rsidR="003139F4" w:rsidRDefault="003139F4" w:rsidP="003139F4">
            <w:pPr>
              <w:ind w:firstLine="0"/>
            </w:pPr>
            <w:r>
              <w:t>Доля обращений, решенных с первого раза</w:t>
            </w:r>
          </w:p>
        </w:tc>
        <w:tc>
          <w:tcPr>
            <w:tcW w:w="1886" w:type="dxa"/>
            <w:vAlign w:val="center"/>
          </w:tcPr>
          <w:p ns2:paraId="314836C0" ns2:textId="58E06992" w:rsidR="003139F4" w:rsidRDefault="003139F4" w:rsidP="003139F4">
            <w:pPr>
              <w:ind w:firstLine="0"/>
            </w:pPr>
            <w:r>
              <w:t xml:space="preserve">(Nреш1 / </w:t>
            </w:r>
            <w:proofErr w:type="spellStart"/>
            <w:r>
              <w:t>Nобщ</w:t>
            </w:r>
            <w:proofErr w:type="spellEnd"/>
            <w:r>
              <w:t>) × 100%</w:t>
            </w:r>
          </w:p>
        </w:tc>
        <w:tc>
          <w:tcPr>
            <w:tcW w:w="2361" w:type="dxa"/>
            <w:vAlign w:val="center"/>
          </w:tcPr>
          <w:p ns2:paraId="3A693187" ns2:textId="343EF469" w:rsidR="003139F4" w:rsidRDefault="003139F4" w:rsidP="003139F4">
            <w:pPr>
              <w:ind w:firstLine="0"/>
            </w:pPr>
            <w:r>
              <w:t>Nреш1 — решено сразу</w:t>
            </w:r>
          </w:p>
        </w:tc>
      </w:tr>
      <w:tr w:rsidR="009C5017" ns2:paraId="561BEBD7" ns2:textId="77777777" w:rsidTr="000B54B7">
        <w:tc>
          <w:tcPr>
            <w:tcW w:w="9061" w:type="dxa"/>
            <w:gridSpan w:val="4"/>
          </w:tcPr>
          <w:p ns2:paraId="679B9123" ns2:textId="3DA2EFB0" w:rsidR="009C5017" w:rsidRPr="009C5017" w:rsidRDefault="009C5017" w:rsidP="002722FD">
            <w:pPr>
              <w:ind w:firstLine="0"/>
              <w:rPr>
                <w:b/>
                <w:bCs/>
              </w:rPr>
            </w:pPr>
            <w:r w:rsidRPr="003A387B">
              <w:rPr>
                <w:b/>
                <w:bCs/>
                <w:sz w:val="28"/>
                <w:szCs w:val="28"/>
              </w:rPr>
              <w:t>6. Информационно-технологическое обеспечение</w:t>
            </w:r>
          </w:p>
        </w:tc>
      </w:tr>
      <w:tr w:rsidR="00282141" ns2:paraId="00F226B1" ns2:textId="77777777" w:rsidTr="00AC1AEC">
        <w:tc>
          <w:tcPr>
            <w:tcW w:w="2440" w:type="dxa"/>
            <w:vAlign w:val="center"/>
          </w:tcPr>
          <w:p ns2:paraId="321C24B9" ns2:textId="0426ECFC" w:rsidR="00282141" w:rsidRDefault="00282141" w:rsidP="00282141">
            <w:pPr>
              <w:ind w:firstLine="0"/>
            </w:pPr>
            <w:r>
              <w:t>2.6.1</w:t>
            </w:r>
          </w:p>
        </w:tc>
        <w:tc>
          <w:tcPr>
            <w:tcW w:w="2374" w:type="dxa"/>
            <w:vAlign w:val="center"/>
          </w:tcPr>
          <w:p ns2:paraId="7CB9925D" ns2:textId="645E1FEA" w:rsidR="00282141" w:rsidRDefault="00282141" w:rsidP="00282141">
            <w:pPr>
              <w:ind w:firstLine="0"/>
            </w:pPr>
            <w:r>
              <w:t>Доступность ИТ-систем</w:t>
            </w:r>
          </w:p>
        </w:tc>
        <w:tc>
          <w:tcPr>
            <w:tcW w:w="1886" w:type="dxa"/>
            <w:vAlign w:val="center"/>
          </w:tcPr>
          <w:p ns2:paraId="7630ECB9" ns2:textId="09FB3FD5" w:rsidR="00282141" w:rsidRDefault="00282141" w:rsidP="00282141">
            <w:pPr>
              <w:ind w:firstLine="0"/>
            </w:pPr>
            <w:r>
              <w:t>(</w:t>
            </w:r>
            <w:proofErr w:type="spellStart"/>
            <w:r>
              <w:t>Tраб</w:t>
            </w:r>
            <w:proofErr w:type="spellEnd"/>
            <w:r>
              <w:t xml:space="preserve"> / </w:t>
            </w:r>
            <w:proofErr w:type="spellStart"/>
            <w:r>
              <w:t>Tобщ</w:t>
            </w:r>
            <w:proofErr w:type="spellEnd"/>
            <w:r>
              <w:t>) × 100%</w:t>
            </w:r>
          </w:p>
        </w:tc>
        <w:tc>
          <w:tcPr>
            <w:tcW w:w="2361" w:type="dxa"/>
            <w:vAlign w:val="center"/>
          </w:tcPr>
          <w:p ns2:paraId="4DF6679F" ns2:textId="06CC9078" w:rsidR="00282141" w:rsidRDefault="00282141" w:rsidP="00282141">
            <w:pPr>
              <w:ind w:firstLine="0"/>
            </w:pPr>
            <w:proofErr w:type="spellStart"/>
            <w:r>
              <w:t>Tраб</w:t>
            </w:r>
            <w:proofErr w:type="spellEnd"/>
            <w:r>
              <w:t xml:space="preserve"> — </w:t>
            </w:r>
            <w:proofErr w:type="spellStart"/>
            <w:r>
              <w:t>uptime</w:t>
            </w:r>
            <w:proofErr w:type="spellEnd"/>
          </w:p>
        </w:tc>
      </w:tr>
      <w:tr w:rsidR="00282141" ns2:paraId="26D4F1BA" ns2:textId="77777777" w:rsidTr="00AC1AEC">
        <w:tc>
          <w:tcPr>
            <w:tcW w:w="2440" w:type="dxa"/>
            <w:vAlign w:val="center"/>
          </w:tcPr>
          <w:p ns2:paraId="0154CE2B" ns2:textId="70CF0702" w:rsidR="00282141" w:rsidRDefault="00282141" w:rsidP="00282141">
            <w:pPr>
              <w:ind w:firstLine="0"/>
            </w:pPr>
            <w:r>
              <w:t>2.6.2</w:t>
            </w:r>
          </w:p>
        </w:tc>
        <w:tc>
          <w:tcPr>
            <w:tcW w:w="2374" w:type="dxa"/>
            <w:vAlign w:val="center"/>
          </w:tcPr>
          <w:p ns2:paraId="2D75ED3D" ns2:textId="514CD980" w:rsidR="00282141" w:rsidRDefault="00282141" w:rsidP="00282141">
            <w:pPr>
              <w:ind w:firstLine="0"/>
            </w:pPr>
            <w:r>
              <w:t>Доля автоматизированных процессов</w:t>
            </w:r>
          </w:p>
        </w:tc>
        <w:tc>
          <w:tcPr>
            <w:tcW w:w="1886" w:type="dxa"/>
            <w:vAlign w:val="center"/>
          </w:tcPr>
          <w:p ns2:paraId="201AF7AF" ns2:textId="0C40F46C" w:rsidR="00282141" w:rsidRDefault="00282141" w:rsidP="00282141">
            <w:pPr>
              <w:ind w:firstLine="0"/>
            </w:pPr>
            <w:r>
              <w:t>(</w:t>
            </w:r>
            <w:proofErr w:type="spellStart"/>
            <w:r>
              <w:t>Nавт</w:t>
            </w:r>
            <w:proofErr w:type="spellEnd"/>
            <w:r>
              <w:t xml:space="preserve"> / </w:t>
            </w:r>
            <w:proofErr w:type="spellStart"/>
            <w:r>
              <w:t>Nобщ</w:t>
            </w:r>
            <w:proofErr w:type="spellEnd"/>
            <w:r>
              <w:t>) × 100%</w:t>
            </w:r>
          </w:p>
        </w:tc>
        <w:tc>
          <w:tcPr>
            <w:tcW w:w="2361" w:type="dxa"/>
            <w:vAlign w:val="center"/>
          </w:tcPr>
          <w:p ns2:paraId="459CAE3B" ns2:textId="32ED7C72" w:rsidR="00282141" w:rsidRDefault="00282141" w:rsidP="00282141">
            <w:pPr>
              <w:ind w:firstLine="0"/>
            </w:pPr>
            <w:proofErr w:type="spellStart"/>
            <w:r>
              <w:t>Nавт</w:t>
            </w:r>
            <w:proofErr w:type="spellEnd"/>
            <w:r>
              <w:t xml:space="preserve"> — автоматизировано</w:t>
            </w:r>
          </w:p>
        </w:tc>
      </w:tr>
      <w:tr w:rsidR="00282141" ns2:paraId="5E5B3126" ns2:textId="77777777" w:rsidTr="00E610D6">
        <w:trPr>
          <w:trHeight w:val="1314"/>
        </w:trPr>
        <w:tc>
          <w:tcPr>
            <w:tcW w:w="2440" w:type="dxa"/>
            <w:vAlign w:val="center"/>
          </w:tcPr>
          <w:p ns2:paraId="18EB59F2" ns2:textId="5BCBF781" w:rsidR="00282141" w:rsidRDefault="00282141" w:rsidP="00282141">
            <w:pPr>
              <w:ind w:firstLine="0"/>
            </w:pPr>
            <w:r>
              <w:t>2.6.3</w:t>
            </w:r>
          </w:p>
        </w:tc>
        <w:tc>
          <w:tcPr>
            <w:tcW w:w="2374" w:type="dxa"/>
            <w:vAlign w:val="center"/>
          </w:tcPr>
          <w:p ns2:paraId="17E65516" ns2:textId="3AE304C1" w:rsidR="00282141" w:rsidRDefault="00282141" w:rsidP="00282141">
            <w:pPr>
              <w:ind w:firstLine="0"/>
            </w:pPr>
            <w:r>
              <w:t>Среднее время устранения ИТ-инцидентов</w:t>
            </w:r>
          </w:p>
        </w:tc>
        <w:tc>
          <w:tcPr>
            <w:tcW w:w="1886" w:type="dxa"/>
            <w:vAlign w:val="center"/>
          </w:tcPr>
          <w:p ns2:paraId="7A5ADAFF" ns2:textId="323A2161" w:rsidR="00282141" w:rsidRDefault="00282141" w:rsidP="00282141">
            <w:pPr>
              <w:ind w:firstLine="0"/>
            </w:pPr>
            <w:proofErr w:type="spellStart"/>
            <w:r>
              <w:t>Σt</w:t>
            </w:r>
            <w:proofErr w:type="spellEnd"/>
            <w:r>
              <w:t xml:space="preserve"> / N</w:t>
            </w:r>
          </w:p>
        </w:tc>
        <w:tc>
          <w:tcPr>
            <w:tcW w:w="2361" w:type="dxa"/>
            <w:vAlign w:val="center"/>
          </w:tcPr>
          <w:p ns2:paraId="0A9056B6" ns2:textId="7B1F41BA" w:rsidR="00282141" w:rsidRDefault="00282141" w:rsidP="00282141">
            <w:pPr>
              <w:ind w:firstLine="0"/>
            </w:pPr>
            <w:r>
              <w:t>t — время устранения</w:t>
            </w:r>
          </w:p>
        </w:tc>
      </w:tr>
      <w:tr w:rsidR="003A387B" ns2:paraId="38E3F47C" ns2:textId="77777777" w:rsidTr="001D1335">
        <w:tc>
          <w:tcPr>
            <w:tcW w:w="9061" w:type="dxa"/>
            <w:gridSpan w:val="4"/>
            <w:vAlign w:val="center"/>
          </w:tcPr>
          <w:p ns2:paraId="37B86ABF" ns2:textId="77D19284" w:rsidR="003A387B" w:rsidRPr="00E610D6" w:rsidRDefault="003A387B" w:rsidP="00E610D6">
            <w:pPr>
              <w:pStyle w:val="20"/>
              <w:rPr>
                <w:rStyle w:val="a8"/>
                <w:i w:val="0"/>
                <w:iCs/>
              </w:rPr>
            </w:pPr>
            <w:bookmarkStart w:id="53" w:name="_Toc224778632"/>
            <w:bookmarkStart w:id="54" w:name="_Toc224779617"/>
            <w:r w:rsidRPr="00E610D6">
              <w:rPr>
                <w:rStyle w:val="a8"/>
                <w:i w:val="0"/>
                <w:iCs/>
              </w:rPr>
              <w:t>7.Финансовый менеджмент</w:t>
            </w:r>
            <w:bookmarkEnd w:id="53"/>
            <w:bookmarkEnd w:id="54"/>
          </w:p>
        </w:tc>
      </w:tr>
      <w:tr w:rsidR="00654910" ns2:paraId="24D22983" ns2:textId="77777777" w:rsidTr="00AC1AEC">
        <w:tc>
          <w:tcPr>
            <w:tcW w:w="2440" w:type="dxa"/>
            <w:vAlign w:val="center"/>
          </w:tcPr>
          <w:p ns2:paraId="090D4AB1" ns2:textId="6EFC7A8E" w:rsidR="00654910" w:rsidRDefault="00654910" w:rsidP="00654910">
            <w:pPr>
              <w:ind w:firstLine="0"/>
            </w:pPr>
            <w:r>
              <w:t>3.1.1</w:t>
            </w:r>
          </w:p>
        </w:tc>
        <w:tc>
          <w:tcPr>
            <w:tcW w:w="2374" w:type="dxa"/>
            <w:vAlign w:val="center"/>
          </w:tcPr>
          <w:p ns2:paraId="5DF71FD2" ns2:textId="66F68BB3" w:rsidR="00654910" w:rsidRDefault="00654910" w:rsidP="00654910">
            <w:pPr>
              <w:ind w:firstLine="0"/>
            </w:pPr>
            <w:r>
              <w:t>Выполнение бюджета</w:t>
            </w:r>
          </w:p>
        </w:tc>
        <w:tc>
          <w:tcPr>
            <w:tcW w:w="1886" w:type="dxa"/>
            <w:vAlign w:val="center"/>
          </w:tcPr>
          <w:p ns2:paraId="6C8CABFB" ns2:textId="1B5A4472" w:rsidR="00654910" w:rsidRDefault="00654910" w:rsidP="00654910">
            <w:pPr>
              <w:ind w:firstLine="0"/>
            </w:pPr>
            <w:r>
              <w:t>(Факт / План) × 100%</w:t>
            </w:r>
          </w:p>
        </w:tc>
        <w:tc>
          <w:tcPr>
            <w:tcW w:w="2361" w:type="dxa"/>
            <w:vAlign w:val="center"/>
          </w:tcPr>
          <w:p ns2:paraId="6BAE9D37" ns2:textId="71008AE6" w:rsidR="00654910" w:rsidRDefault="00654910" w:rsidP="00654910">
            <w:pPr>
              <w:ind w:firstLine="0"/>
            </w:pPr>
            <w:r>
              <w:t>Факт — реальные значения</w:t>
            </w:r>
          </w:p>
        </w:tc>
      </w:tr>
      <w:tr w:rsidR="00654910" ns2:paraId="5516DB11" ns2:textId="77777777" w:rsidTr="00AC1AEC">
        <w:tc>
          <w:tcPr>
            <w:tcW w:w="2440" w:type="dxa"/>
            <w:vAlign w:val="center"/>
          </w:tcPr>
          <w:p ns2:paraId="39B497CE" ns2:textId="3CDD9051" w:rsidR="00654910" w:rsidRDefault="00654910" w:rsidP="00654910">
            <w:pPr>
              <w:ind w:firstLine="0"/>
            </w:pPr>
            <w:r>
              <w:t>3.1.2</w:t>
            </w:r>
          </w:p>
        </w:tc>
        <w:tc>
          <w:tcPr>
            <w:tcW w:w="2374" w:type="dxa"/>
            <w:vAlign w:val="center"/>
          </w:tcPr>
          <w:p ns2:paraId="60309B77" ns2:textId="1AF64985" w:rsidR="00654910" w:rsidRDefault="00654910" w:rsidP="00654910">
            <w:pPr>
              <w:ind w:firstLine="0"/>
            </w:pPr>
            <w:r>
              <w:t>Рентабельность деятельности</w:t>
            </w:r>
          </w:p>
        </w:tc>
        <w:tc>
          <w:tcPr>
            <w:tcW w:w="1886" w:type="dxa"/>
            <w:vAlign w:val="center"/>
          </w:tcPr>
          <w:p ns2:paraId="43C91812" ns2:textId="756F41D7" w:rsidR="00654910" w:rsidRDefault="00654910" w:rsidP="00654910">
            <w:pPr>
              <w:ind w:firstLine="0"/>
            </w:pPr>
            <w:r>
              <w:t>(Прибыль / Выручка) × 100%</w:t>
            </w:r>
          </w:p>
        </w:tc>
        <w:tc>
          <w:tcPr>
            <w:tcW w:w="2361" w:type="dxa"/>
            <w:vAlign w:val="center"/>
          </w:tcPr>
          <w:p ns2:paraId="14AD3D56" ns2:textId="483DBCBB" w:rsidR="00654910" w:rsidRDefault="00654910" w:rsidP="00654910">
            <w:pPr>
              <w:ind w:firstLine="0"/>
            </w:pPr>
            <w:r>
              <w:t>Прибыль — чистая</w:t>
            </w:r>
          </w:p>
        </w:tc>
      </w:tr>
      <w:tr w:rsidR="00654910" ns2:paraId="5B59BB0B" ns2:textId="77777777" w:rsidTr="00AC1AEC">
        <w:tc>
          <w:tcPr>
            <w:tcW w:w="2440" w:type="dxa"/>
            <w:vAlign w:val="center"/>
          </w:tcPr>
          <w:p ns2:paraId="1913F734" ns2:textId="037E33DE" w:rsidR="00654910" w:rsidRDefault="00654910" w:rsidP="00654910">
            <w:pPr>
              <w:ind w:firstLine="0"/>
            </w:pPr>
            <w:r>
              <w:t>3.1.3</w:t>
            </w:r>
          </w:p>
        </w:tc>
        <w:tc>
          <w:tcPr>
            <w:tcW w:w="2374" w:type="dxa"/>
            <w:vAlign w:val="center"/>
          </w:tcPr>
          <w:p ns2:paraId="2DFF3998" ns2:textId="1B988EA3" w:rsidR="00654910" w:rsidRDefault="00654910" w:rsidP="00654910">
            <w:pPr>
              <w:ind w:firstLine="0"/>
            </w:pPr>
            <w:r>
              <w:t>Оборачиваемость денежных средств</w:t>
            </w:r>
          </w:p>
        </w:tc>
        <w:tc>
          <w:tcPr>
            <w:tcW w:w="1886" w:type="dxa"/>
            <w:vAlign w:val="center"/>
          </w:tcPr>
          <w:p ns2:paraId="33513C6F" ns2:textId="46A4C587" w:rsidR="00654910" w:rsidRDefault="00654910" w:rsidP="00654910">
            <w:pPr>
              <w:ind w:firstLine="0"/>
            </w:pPr>
            <w:r>
              <w:t>Выручка / Средние активы</w:t>
            </w:r>
          </w:p>
        </w:tc>
        <w:tc>
          <w:tcPr>
            <w:tcW w:w="2361" w:type="dxa"/>
            <w:vAlign w:val="center"/>
          </w:tcPr>
          <w:p ns2:paraId="4E883B5A" ns2:textId="3A3A9C5E" w:rsidR="00654910" w:rsidRDefault="00654910" w:rsidP="00654910">
            <w:pPr>
              <w:ind w:firstLine="0"/>
            </w:pPr>
            <w:r>
              <w:t>Финансовый показатель</w:t>
            </w:r>
          </w:p>
        </w:tc>
      </w:tr>
      <w:tr w:rsidR="007A26D7" ns2:paraId="06C1974A" ns2:textId="77777777" w:rsidTr="00EF0AD7">
        <w:tc>
          <w:tcPr>
            <w:tcW w:w="9061" w:type="dxa"/>
            <w:gridSpan w:val="4"/>
            <w:vAlign w:val="center"/>
          </w:tcPr>
          <w:p ns2:paraId="12B6B81B" ns2:textId="111756A5" w:rsidR="007A26D7" w:rsidRDefault="007A26D7" w:rsidP="00282141">
            <w:pPr>
              <w:ind w:firstLine="0"/>
            </w:pPr>
            <w:r w:rsidRPr="007A26D7">
              <w:rPr>
                <w:b/>
                <w:bCs/>
                <w:sz w:val="28"/>
                <w:szCs w:val="28"/>
              </w:rPr>
              <w:t>8. Управление персоналом</w:t>
            </w:r>
          </w:p>
        </w:tc>
      </w:tr>
      <w:tr w:rsidR="007A26D7" ns2:paraId="78343DE4" ns2:textId="77777777" w:rsidTr="00AC1AEC">
        <w:tc>
          <w:tcPr>
            <w:tcW w:w="2440" w:type="dxa"/>
            <w:vAlign w:val="center"/>
          </w:tcPr>
          <w:p ns2:paraId="0B4C0246" ns2:textId="5437DBC2" w:rsidR="007A26D7" w:rsidRDefault="007A26D7" w:rsidP="007A26D7">
            <w:pPr>
              <w:ind w:firstLine="0"/>
            </w:pPr>
            <w:r>
              <w:t>3.2.1</w:t>
            </w:r>
          </w:p>
        </w:tc>
        <w:tc>
          <w:tcPr>
            <w:tcW w:w="2374" w:type="dxa"/>
            <w:vAlign w:val="center"/>
          </w:tcPr>
          <w:p ns2:paraId="7DFFEF3F" ns2:textId="7DF68CFF" w:rsidR="007A26D7" w:rsidRDefault="007A26D7" w:rsidP="007A26D7">
            <w:pPr>
              <w:ind w:firstLine="0"/>
            </w:pPr>
            <w:r>
              <w:t>Производительность труда</w:t>
            </w:r>
          </w:p>
        </w:tc>
        <w:tc>
          <w:tcPr>
            <w:tcW w:w="1886" w:type="dxa"/>
            <w:vAlign w:val="center"/>
          </w:tcPr>
          <w:p ns2:paraId="5E8A5073" ns2:textId="768C0593" w:rsidR="007A26D7" w:rsidRDefault="007A26D7" w:rsidP="007A26D7">
            <w:pPr>
              <w:ind w:firstLine="0"/>
            </w:pPr>
            <w:r>
              <w:t>Выручка / Численность</w:t>
            </w:r>
          </w:p>
        </w:tc>
        <w:tc>
          <w:tcPr>
            <w:tcW w:w="2361" w:type="dxa"/>
            <w:vAlign w:val="center"/>
          </w:tcPr>
          <w:p ns2:paraId="7B3D42AF" ns2:textId="74BECAD1" w:rsidR="007A26D7" w:rsidRDefault="007A26D7" w:rsidP="007A26D7">
            <w:pPr>
              <w:ind w:firstLine="0"/>
            </w:pPr>
            <w:r>
              <w:t>Численность — персонал</w:t>
            </w:r>
          </w:p>
        </w:tc>
      </w:tr>
      <w:tr w:rsidR="007A26D7" ns2:paraId="1FEC0140" ns2:textId="77777777" w:rsidTr="00AC1AEC">
        <w:tc>
          <w:tcPr>
            <w:tcW w:w="2440" w:type="dxa"/>
            <w:vAlign w:val="center"/>
          </w:tcPr>
          <w:p ns2:paraId="72790F49" ns2:textId="56779BDA" w:rsidR="007A26D7" w:rsidRDefault="007A26D7" w:rsidP="007A26D7">
            <w:pPr>
              <w:ind w:firstLine="0"/>
            </w:pPr>
            <w:r>
              <w:t>3.2.2</w:t>
            </w:r>
          </w:p>
        </w:tc>
        <w:tc>
          <w:tcPr>
            <w:tcW w:w="2374" w:type="dxa"/>
            <w:vAlign w:val="center"/>
          </w:tcPr>
          <w:p ns2:paraId="294C4C7F" ns2:textId="45A2D1A3" w:rsidR="007A26D7" w:rsidRDefault="007A26D7" w:rsidP="007A26D7">
            <w:pPr>
              <w:ind w:firstLine="0"/>
            </w:pPr>
            <w:r>
              <w:t>Доля обученного персонала</w:t>
            </w:r>
          </w:p>
        </w:tc>
        <w:tc>
          <w:tcPr>
            <w:tcW w:w="1886" w:type="dxa"/>
            <w:vAlign w:val="center"/>
          </w:tcPr>
          <w:p ns2:paraId="6F1F6A0B" ns2:textId="12513315" w:rsidR="007A26D7" w:rsidRDefault="007A26D7" w:rsidP="007A26D7">
            <w:pPr>
              <w:ind w:firstLine="0"/>
            </w:pPr>
            <w:r>
              <w:t>(</w:t>
            </w:r>
            <w:proofErr w:type="spellStart"/>
            <w:r>
              <w:t>Nобуч</w:t>
            </w:r>
            <w:proofErr w:type="spellEnd"/>
            <w:r>
              <w:t xml:space="preserve"> / </w:t>
            </w:r>
            <w:proofErr w:type="spellStart"/>
            <w:r>
              <w:t>Nобщ</w:t>
            </w:r>
            <w:proofErr w:type="spellEnd"/>
            <w:r>
              <w:t>) × 100%</w:t>
            </w:r>
          </w:p>
        </w:tc>
        <w:tc>
          <w:tcPr>
            <w:tcW w:w="2361" w:type="dxa"/>
            <w:vAlign w:val="center"/>
          </w:tcPr>
          <w:p ns2:paraId="233413E5" ns2:textId="50217070" w:rsidR="007A26D7" w:rsidRDefault="007A26D7" w:rsidP="007A26D7">
            <w:pPr>
              <w:ind w:firstLine="0"/>
            </w:pPr>
            <w:proofErr w:type="spellStart"/>
            <w:r>
              <w:t>Nобуч</w:t>
            </w:r>
            <w:proofErr w:type="spellEnd"/>
            <w:r>
              <w:t xml:space="preserve"> — обученные</w:t>
            </w:r>
          </w:p>
        </w:tc>
      </w:tr>
      <w:tr w:rsidR="007A26D7" ns2:paraId="231CF82B" ns2:textId="77777777" w:rsidTr="00AC1AEC">
        <w:tc>
          <w:tcPr>
            <w:tcW w:w="2440" w:type="dxa"/>
            <w:vAlign w:val="center"/>
          </w:tcPr>
          <w:p ns2:paraId="381BFB5E" ns2:textId="2DE3614A" w:rsidR="007A26D7" w:rsidRDefault="007A26D7" w:rsidP="007A26D7">
            <w:pPr>
              <w:ind w:firstLine="0"/>
            </w:pPr>
            <w:r>
              <w:t>3.2.3</w:t>
            </w:r>
          </w:p>
        </w:tc>
        <w:tc>
          <w:tcPr>
            <w:tcW w:w="2374" w:type="dxa"/>
            <w:vAlign w:val="center"/>
          </w:tcPr>
          <w:p ns2:paraId="2487286E" ns2:textId="07181D3E" w:rsidR="007A26D7" w:rsidRDefault="007A26D7" w:rsidP="007A26D7">
            <w:pPr>
              <w:ind w:firstLine="0"/>
            </w:pPr>
            <w:r>
              <w:t>Текучесть кадров</w:t>
            </w:r>
          </w:p>
        </w:tc>
        <w:tc>
          <w:tcPr>
            <w:tcW w:w="1886" w:type="dxa"/>
            <w:vAlign w:val="center"/>
          </w:tcPr>
          <w:p ns2:paraId="7026D149" ns2:textId="43268055" w:rsidR="007A26D7" w:rsidRDefault="007A26D7" w:rsidP="007A26D7">
            <w:pPr>
              <w:ind w:firstLine="0"/>
            </w:pPr>
            <w:r>
              <w:t>(</w:t>
            </w:r>
            <w:proofErr w:type="spellStart"/>
            <w:r>
              <w:t>Nувол</w:t>
            </w:r>
            <w:proofErr w:type="spellEnd"/>
            <w:r>
              <w:t xml:space="preserve"> / </w:t>
            </w:r>
            <w:proofErr w:type="spellStart"/>
            <w:r>
              <w:t>Nср</w:t>
            </w:r>
            <w:proofErr w:type="spellEnd"/>
            <w:r>
              <w:t>) × 100%</w:t>
            </w:r>
          </w:p>
        </w:tc>
        <w:tc>
          <w:tcPr>
            <w:tcW w:w="2361" w:type="dxa"/>
            <w:vAlign w:val="center"/>
          </w:tcPr>
          <w:p ns2:paraId="1C37C8BF" ns2:textId="3716082F" w:rsidR="007A26D7" w:rsidRDefault="007A26D7" w:rsidP="007A26D7">
            <w:pPr>
              <w:ind w:firstLine="0"/>
            </w:pPr>
            <w:proofErr w:type="spellStart"/>
            <w:r>
              <w:t>Nувол</w:t>
            </w:r>
            <w:proofErr w:type="spellEnd"/>
            <w:r>
              <w:t xml:space="preserve"> — уволенные</w:t>
            </w:r>
          </w:p>
        </w:tc>
      </w:tr>
      <w:tr w:rsidR="00DF6F47" ns2:paraId="1F8E498C" ns2:textId="77777777" w:rsidTr="006E774E">
        <w:tc>
          <w:tcPr>
            <w:tcW w:w="9061" w:type="dxa"/>
            <w:gridSpan w:val="4"/>
            <w:vAlign w:val="center"/>
          </w:tcPr>
          <w:p ns2:paraId="03B3B0B2" ns2:textId="2EDEBE5D" w:rsidR="00DF6F47" w:rsidRPr="00DF6F47" w:rsidRDefault="00DF6F47" w:rsidP="00282141">
            <w:pPr>
              <w:ind w:firstLine="0"/>
              <w:rPr>
                <w:b/>
                <w:bCs/>
                <w:sz w:val="28"/>
                <w:szCs w:val="28"/>
              </w:rPr>
            </w:pPr>
            <w:r w:rsidRPr="00DF6F47">
              <w:rPr>
                <w:b/>
                <w:bCs/>
                <w:sz w:val="28"/>
                <w:szCs w:val="28"/>
              </w:rPr>
              <w:lastRenderedPageBreak/>
              <w:t>9.Инновационное развитие</w:t>
            </w:r>
          </w:p>
        </w:tc>
      </w:tr>
      <w:tr w:rsidR="00AC1AEC" ns2:paraId="62A66534" ns2:textId="77777777" w:rsidTr="00AC1AEC">
        <w:tc>
          <w:tcPr>
            <w:tcW w:w="2440" w:type="dxa"/>
            <w:vAlign w:val="center"/>
          </w:tcPr>
          <w:p ns2:paraId="6AF5B92A" ns2:textId="7FD5D379" w:rsidR="00AC1AEC" w:rsidRDefault="00AC1AEC" w:rsidP="00AC1AEC">
            <w:pPr>
              <w:ind w:firstLine="0"/>
            </w:pPr>
            <w:r>
              <w:t>4.1.1</w:t>
            </w:r>
          </w:p>
        </w:tc>
        <w:tc>
          <w:tcPr>
            <w:tcW w:w="2374" w:type="dxa"/>
            <w:vAlign w:val="center"/>
          </w:tcPr>
          <w:p ns2:paraId="6FCD6B8D" ns2:textId="491EB4C7" w:rsidR="00AC1AEC" w:rsidRDefault="00AC1AEC" w:rsidP="00AC1AEC">
            <w:pPr>
              <w:ind w:firstLine="0"/>
            </w:pPr>
            <w:r>
              <w:t>Доля автоматизированных процессов</w:t>
            </w:r>
          </w:p>
        </w:tc>
        <w:tc>
          <w:tcPr>
            <w:tcW w:w="1886" w:type="dxa"/>
            <w:vAlign w:val="center"/>
          </w:tcPr>
          <w:p ns2:paraId="36A4049F" ns2:textId="3A0A1ED2" w:rsidR="00AC1AEC" w:rsidRDefault="00AC1AEC" w:rsidP="00AC1AEC">
            <w:pPr>
              <w:ind w:firstLine="0"/>
            </w:pPr>
            <w:r>
              <w:t>(</w:t>
            </w:r>
            <w:proofErr w:type="spellStart"/>
            <w:r>
              <w:t>Nавт</w:t>
            </w:r>
            <w:proofErr w:type="spellEnd"/>
            <w:r>
              <w:t xml:space="preserve"> / </w:t>
            </w:r>
            <w:proofErr w:type="spellStart"/>
            <w:r>
              <w:t>Nобщ</w:t>
            </w:r>
            <w:proofErr w:type="spellEnd"/>
            <w:r>
              <w:t>) × 100%</w:t>
            </w:r>
          </w:p>
        </w:tc>
        <w:tc>
          <w:tcPr>
            <w:tcW w:w="2361" w:type="dxa"/>
            <w:vAlign w:val="center"/>
          </w:tcPr>
          <w:p ns2:paraId="4D52201A" ns2:textId="314D20AD" w:rsidR="00AC1AEC" w:rsidRDefault="00AC1AEC" w:rsidP="00AC1AEC">
            <w:pPr>
              <w:ind w:firstLine="0"/>
            </w:pPr>
            <w:proofErr w:type="spellStart"/>
            <w:r>
              <w:t>Nавт</w:t>
            </w:r>
            <w:proofErr w:type="spellEnd"/>
            <w:r>
              <w:t xml:space="preserve"> — автоматизированные</w:t>
            </w:r>
          </w:p>
        </w:tc>
      </w:tr>
      <w:tr w:rsidR="00AC1AEC" ns2:paraId="74618E1A" ns2:textId="77777777" w:rsidTr="00AC1AEC">
        <w:tc>
          <w:tcPr>
            <w:tcW w:w="2440" w:type="dxa"/>
            <w:vAlign w:val="center"/>
          </w:tcPr>
          <w:p ns2:paraId="449DB0AB" ns2:textId="76EB6423" w:rsidR="00AC1AEC" w:rsidRDefault="00AC1AEC" w:rsidP="00AC1AEC">
            <w:pPr>
              <w:ind w:firstLine="0"/>
            </w:pPr>
            <w:r>
              <w:t>4.1.2</w:t>
            </w:r>
          </w:p>
        </w:tc>
        <w:tc>
          <w:tcPr>
            <w:tcW w:w="2374" w:type="dxa"/>
            <w:vAlign w:val="center"/>
          </w:tcPr>
          <w:p ns2:paraId="708F5893" ns2:textId="3F6D8402" w:rsidR="00AC1AEC" w:rsidRDefault="00AC1AEC" w:rsidP="00AC1AEC">
            <w:pPr>
              <w:ind w:firstLine="0"/>
            </w:pPr>
            <w:r>
              <w:t>Эффект от цифровизации</w:t>
            </w:r>
          </w:p>
        </w:tc>
        <w:tc>
          <w:tcPr>
            <w:tcW w:w="1886" w:type="dxa"/>
            <w:vAlign w:val="center"/>
          </w:tcPr>
          <w:p ns2:paraId="4645F20B" ns2:textId="676E0CC7" w:rsidR="00AC1AEC" w:rsidRDefault="00AC1AEC" w:rsidP="00AC1AEC">
            <w:pPr>
              <w:ind w:firstLine="0"/>
            </w:pPr>
            <w:proofErr w:type="spellStart"/>
            <w:r>
              <w:t>ΣЭкономия</w:t>
            </w:r>
            <w:proofErr w:type="spellEnd"/>
            <w:r>
              <w:t xml:space="preserve"> затрат</w:t>
            </w:r>
          </w:p>
        </w:tc>
        <w:tc>
          <w:tcPr>
            <w:tcW w:w="2361" w:type="dxa"/>
            <w:vAlign w:val="center"/>
          </w:tcPr>
          <w:p ns2:paraId="0463668B" ns2:textId="03ED1626" w:rsidR="00AC1AEC" w:rsidRDefault="00AC1AEC" w:rsidP="00AC1AEC">
            <w:pPr>
              <w:ind w:firstLine="0"/>
            </w:pPr>
            <w:r>
              <w:t>Экономия ресурсов</w:t>
            </w:r>
          </w:p>
        </w:tc>
      </w:tr>
      <w:tr w:rsidR="00B24AE9" ns2:paraId="662C3643" ns2:textId="77777777" w:rsidTr="001939AD">
        <w:tc>
          <w:tcPr>
            <w:tcW w:w="9061" w:type="dxa"/>
            <w:gridSpan w:val="4"/>
            <w:vAlign w:val="center"/>
          </w:tcPr>
          <w:p ns2:paraId="3D7FAD68" ns2:textId="16901C92" w:rsidR="00B24AE9" w:rsidRPr="00B24AE9" w:rsidRDefault="00B24AE9" w:rsidP="00282141">
            <w:pPr>
              <w:ind w:firstLine="0"/>
              <w:rPr>
                <w:b/>
                <w:bCs/>
                <w:sz w:val="28"/>
                <w:szCs w:val="28"/>
              </w:rPr>
            </w:pPr>
            <w:r w:rsidRPr="00B24AE9">
              <w:rPr>
                <w:b/>
                <w:bCs/>
                <w:sz w:val="28"/>
                <w:szCs w:val="28"/>
              </w:rPr>
              <w:t>10. Инвестиционная деятельность</w:t>
            </w:r>
          </w:p>
        </w:tc>
      </w:tr>
      <w:tr w:rsidR="00B24AE9" ns2:paraId="34CC53EF" ns2:textId="77777777" w:rsidTr="00AC1AEC">
        <w:tc>
          <w:tcPr>
            <w:tcW w:w="2440" w:type="dxa"/>
            <w:vAlign w:val="center"/>
          </w:tcPr>
          <w:p ns2:paraId="302176EE" ns2:textId="573264F7" w:rsidR="00B24AE9" w:rsidRDefault="00B24AE9" w:rsidP="00B24AE9">
            <w:pPr>
              <w:ind w:firstLine="0"/>
            </w:pPr>
            <w:r>
              <w:t>4.2.1</w:t>
            </w:r>
          </w:p>
        </w:tc>
        <w:tc>
          <w:tcPr>
            <w:tcW w:w="2374" w:type="dxa"/>
            <w:vAlign w:val="center"/>
          </w:tcPr>
          <w:p ns2:paraId="0EDC5843" ns2:textId="43583FBB" w:rsidR="00B24AE9" w:rsidRDefault="00B24AE9" w:rsidP="00B24AE9">
            <w:pPr>
              <w:ind w:firstLine="0"/>
            </w:pPr>
            <w:r>
              <w:t>ROI инвестиционных проектов</w:t>
            </w:r>
          </w:p>
        </w:tc>
        <w:tc>
          <w:tcPr>
            <w:tcW w:w="1886" w:type="dxa"/>
            <w:vAlign w:val="center"/>
          </w:tcPr>
          <w:p ns2:paraId="3632C6FA" ns2:textId="2B91C745" w:rsidR="00B24AE9" w:rsidRDefault="00B24AE9" w:rsidP="00B24AE9">
            <w:pPr>
              <w:ind w:firstLine="0"/>
            </w:pPr>
            <w:r>
              <w:t>(Доход − Инвестиции) / Инвестиции × 100%</w:t>
            </w:r>
          </w:p>
        </w:tc>
        <w:tc>
          <w:tcPr>
            <w:tcW w:w="2361" w:type="dxa"/>
            <w:vAlign w:val="center"/>
          </w:tcPr>
          <w:p ns2:paraId="550826FB" ns2:textId="12966FD8" w:rsidR="00B24AE9" w:rsidRDefault="00B24AE9" w:rsidP="00B24AE9">
            <w:pPr>
              <w:ind w:firstLine="0"/>
            </w:pPr>
            <w:r>
              <w:t>Доход — эффект</w:t>
            </w:r>
          </w:p>
        </w:tc>
      </w:tr>
      <w:tr w:rsidR="00B24AE9" ns2:paraId="67223802" ns2:textId="77777777" w:rsidTr="00AC1AEC">
        <w:tc>
          <w:tcPr>
            <w:tcW w:w="2440" w:type="dxa"/>
            <w:vAlign w:val="center"/>
          </w:tcPr>
          <w:p ns2:paraId="78BD25CF" ns2:textId="304D79C7" w:rsidR="00B24AE9" w:rsidRDefault="00B24AE9" w:rsidP="00B24AE9">
            <w:pPr>
              <w:ind w:firstLine="0"/>
            </w:pPr>
            <w:r>
              <w:t>4.2.2</w:t>
            </w:r>
          </w:p>
        </w:tc>
        <w:tc>
          <w:tcPr>
            <w:tcW w:w="2374" w:type="dxa"/>
            <w:vAlign w:val="center"/>
          </w:tcPr>
          <w:p ns2:paraId="0B606E76" ns2:textId="274585A3" w:rsidR="00B24AE9" w:rsidRDefault="00B24AE9" w:rsidP="00B24AE9">
            <w:pPr>
              <w:ind w:firstLine="0"/>
            </w:pPr>
            <w:r>
              <w:t>Срок окупаемости</w:t>
            </w:r>
          </w:p>
        </w:tc>
        <w:tc>
          <w:tcPr>
            <w:tcW w:w="1886" w:type="dxa"/>
            <w:vAlign w:val="center"/>
          </w:tcPr>
          <w:p ns2:paraId="0D7A6CE0" ns2:textId="3124767D" w:rsidR="00B24AE9" w:rsidRDefault="00B24AE9" w:rsidP="00B24AE9">
            <w:pPr>
              <w:ind w:firstLine="0"/>
            </w:pPr>
            <w:r>
              <w:t>Инвестиции / Годовой доход</w:t>
            </w:r>
          </w:p>
        </w:tc>
        <w:tc>
          <w:tcPr>
            <w:tcW w:w="2361" w:type="dxa"/>
            <w:vAlign w:val="center"/>
          </w:tcPr>
          <w:p ns2:paraId="2CAF9635" ns2:textId="5EE25CB2" w:rsidR="00B24AE9" w:rsidRDefault="00B24AE9" w:rsidP="00B24AE9">
            <w:pPr>
              <w:ind w:firstLine="0"/>
            </w:pPr>
            <w:r>
              <w:t>В годах</w:t>
            </w:r>
          </w:p>
        </w:tc>
      </w:tr>
    </w:tbl>
    <w:p ns2:paraId="6543445A" ns2:textId="77777777" w:rsidR="002722FD" w:rsidRPr="002722FD" w:rsidRDefault="002722FD" w:rsidP="002722FD"/>
    <w:p ns2:paraId="383643A7" ns2:textId="77777777" w:rsidR="00D57ED9" w:rsidRDefault="00D57ED9" w:rsidP="00D57ED9"/>
    <w:p ns2:paraId="42D02EF4" ns2:textId="0A43BC78" w:rsidR="00D57ED9" w:rsidRDefault="00164337" w:rsidP="00E610D6">
      <w:pPr>
        <w:pStyle w:val="20"/>
      </w:pPr>
      <w:bookmarkStart w:id="55" w:name="_Toc224778633"/>
      <w:bookmarkStart w:id="56" w:name="_Toc224779618"/>
      <w:r>
        <w:t xml:space="preserve">2.8 </w:t>
      </w:r>
      <w:r w:rsidRPr="004B3B35">
        <w:t>МЕНЕДЖМЕНТ ПРЕДПРИЯТИЯ, СТАНДАРТЫ УПРАВЛЕНИЯ И ПРОЦЕССНО-ЗАДАЧНАЯ ТЕХНОЛОГИЯ УПРАВЛЕНИЯ ПРЕДПРИЯТИЕМ</w:t>
      </w:r>
      <w:bookmarkEnd w:id="55"/>
      <w:bookmarkEnd w:id="56"/>
    </w:p>
    <w:p ns2:paraId="716E833A" ns2:textId="77777777" w:rsidR="000C4A4E" w:rsidRDefault="000C4A4E" w:rsidP="000C4A4E"/>
    <w:p ns2:paraId="554BF3FD" ns2:textId="77777777" w:rsidR="003C5D27" w:rsidRPr="003C5D27" w:rsidRDefault="003C5D27" w:rsidP="003C5D27">
      <w:pPr>
        <w:rPr>
          <w:sz w:val="28"/>
          <w:szCs w:val="28"/>
        </w:rPr>
      </w:pPr>
      <w:r w:rsidRPr="003C5D27">
        <w:rPr>
          <w:sz w:val="28"/>
          <w:szCs w:val="28"/>
        </w:rPr>
        <w:t>ПАО «Самараэнерго» является крупной энергосбытовой компанией Поволжья, выполняющей функции гарантирующего поставщика электроэнергии на территории Самарской области. Основная деятельность предприятия заключается в закупке электроэнергии на оптовом рынке и ее реализации конечным потребителям, включая промышленные предприятия, транспортные организации и население. Компания обслуживает сотни тысяч клиентов и играет важную роль в обеспечении энергетической стабильности региона.</w:t>
      </w:r>
    </w:p>
    <w:p ns2:paraId="5DDC2246" ns2:textId="77777777" w:rsidR="003C5D27" w:rsidRPr="003C5D27" w:rsidRDefault="003C5D27" w:rsidP="003C5D27">
      <w:pPr>
        <w:rPr>
          <w:sz w:val="28"/>
          <w:szCs w:val="28"/>
        </w:rPr>
      </w:pPr>
      <w:r w:rsidRPr="003C5D27">
        <w:rPr>
          <w:sz w:val="28"/>
          <w:szCs w:val="28"/>
        </w:rPr>
        <w:t xml:space="preserve">Система менеджмента ПАО «Самараэнерго» построена по классической корпоративной модели, характерной для публичных акционерных обществ. Высшим органом управления выступает общее собрание акционеров, которое определяет стратегические направления развития. Далее следует совет директоров, осуществляющий общее </w:t>
      </w:r>
      <w:r w:rsidRPr="003C5D27">
        <w:rPr>
          <w:sz w:val="28"/>
          <w:szCs w:val="28"/>
        </w:rPr>
        <w:lastRenderedPageBreak/>
        <w:t>руководство деятельностью компании. Исполнительная власть сосредоточена в руках генерального директора и подчинённых ему функциональных подразделений. Такая структура обеспечивает четкое разграничение полномочий и эффективное управление.</w:t>
      </w:r>
    </w:p>
    <w:p ns2:paraId="611BD0D0" ns2:textId="77777777" w:rsidR="003C5D27" w:rsidRPr="003C5D27" w:rsidRDefault="003C5D27" w:rsidP="003C5D27">
      <w:pPr>
        <w:rPr>
          <w:sz w:val="28"/>
          <w:szCs w:val="28"/>
        </w:rPr>
      </w:pPr>
      <w:r w:rsidRPr="003C5D27">
        <w:rPr>
          <w:sz w:val="28"/>
          <w:szCs w:val="28"/>
        </w:rPr>
        <w:t>Особенностью менеджмента компании является сочетание централизованного стратегического управления с дивизионной и функциональной организацией. Территориальные отделения позволяют учитывать региональные особенности, а функциональные подразделения обеспечивают выполнение специализированных задач, таких как финансы, сбыт, информационные технологии и управление персоналом. Основной акцент в управлении делается на надежность энергоснабжения, финансовую устойчивость и повышение качества обслуживания клиентов.</w:t>
      </w:r>
    </w:p>
    <w:p ns2:paraId="03269F4C" ns2:textId="77777777" w:rsidR="003C5D27" w:rsidRPr="003C5D27" w:rsidRDefault="003C5D27" w:rsidP="003C5D27">
      <w:pPr>
        <w:rPr>
          <w:sz w:val="28"/>
          <w:szCs w:val="28"/>
        </w:rPr>
      </w:pPr>
      <w:r w:rsidRPr="003C5D27">
        <w:rPr>
          <w:sz w:val="28"/>
          <w:szCs w:val="28"/>
        </w:rPr>
        <w:t>В части стандартов управления ПАО «Самараэнерго» руководствуется внутренними нормативными документами, включая устав, положения о совете директоров, антикоррупционную и комплаенс-политику, а также политику в области качества. Хотя единый формализованный кодекс корпоративного поведения может отсутствовать, компания следует рекомендациям, установленным для публичных акционерных обществ. В практике управления также применяются международные стандарты, такие как ISO 9001 в области менеджмента качества и ISO 14001 в области экологического менеджмента, что способствует повышению эффективности и устойчивости деятельности.</w:t>
      </w:r>
    </w:p>
    <w:p ns2:paraId="7BB9D104" ns2:textId="77777777" w:rsidR="003C5D27" w:rsidRPr="003C5D27" w:rsidRDefault="003C5D27" w:rsidP="003C5D27">
      <w:pPr>
        <w:rPr>
          <w:sz w:val="28"/>
          <w:szCs w:val="28"/>
        </w:rPr>
      </w:pPr>
      <w:r w:rsidRPr="003C5D27">
        <w:rPr>
          <w:sz w:val="28"/>
          <w:szCs w:val="28"/>
        </w:rPr>
        <w:t>Процессно-задачная технология управления в ПАО «Самараэнерго» представляет собой интеграцию процессного подхода и системы постановки задач. В рамках этого подхода деятельность компании структурируется через бизнес-процессы, которые разбиваются на функции подразделений и конкретные задачи сотрудников. Каждая задача сопровождается системой контроля и показателями эффективности (KPI), что позволяет обеспечить прозрачность и управляемость всех уровней деятельности.</w:t>
      </w:r>
    </w:p>
    <w:p ns2:paraId="22947F51" ns2:textId="2A31F5B5" w:rsidR="003C5D27" w:rsidRPr="003C5D27" w:rsidRDefault="003C5D27" w:rsidP="003C5D27">
      <w:pPr>
        <w:rPr>
          <w:sz w:val="28"/>
          <w:szCs w:val="28"/>
        </w:rPr>
      </w:pPr>
      <w:r w:rsidRPr="003C5D27">
        <w:rPr>
          <w:sz w:val="28"/>
          <w:szCs w:val="28"/>
        </w:rPr>
        <w:lastRenderedPageBreak/>
        <w:t>К основным бизнес-процессам компании относятся закупка электроэнергии на оптовом рынке, сбыт и расчеты с потребителями, обслуживание клиентов, финансовое управление и контроль соблюдения нормативных требований. Эти процессы охватывают весь цикл деятельности компании — от планирования закупок до получения оплаты поставленной электроэнергии. В рамках каждого процесса выделяются конкретные задачи, закрепленные за ответственными сотрудниками и подразделениями.</w:t>
      </w:r>
    </w:p>
    <w:p ns2:paraId="35E51062" ns2:textId="77777777" w:rsidR="003C5D27" w:rsidRPr="003C5D27" w:rsidRDefault="003C5D27" w:rsidP="003C5D27">
      <w:pPr>
        <w:rPr>
          <w:sz w:val="28"/>
          <w:szCs w:val="28"/>
        </w:rPr>
      </w:pPr>
      <w:r w:rsidRPr="003C5D27">
        <w:rPr>
          <w:sz w:val="28"/>
          <w:szCs w:val="28"/>
        </w:rPr>
        <w:t>Структура процессно-задачного управления включает стратегические, операционные и поддерживающие процессы. Стратегические процессы связаны с развитием компании и принятием ключевых решений, операционные — с основной деятельностью по продаже электроэнергии, а поддерживающие обеспечивают функционирование компании через управление персоналом, финансами и информационными системами. На уровне задач осуществляется планирование, контроль исполнения и оценка эффективности работы сотрудников.</w:t>
      </w:r>
    </w:p>
    <w:p ns2:paraId="2FB23DCB" ns2:textId="77777777" w:rsidR="003C5D27" w:rsidRPr="003C5D27" w:rsidRDefault="003C5D27" w:rsidP="003C5D27">
      <w:pPr>
        <w:rPr>
          <w:sz w:val="28"/>
          <w:szCs w:val="28"/>
        </w:rPr>
      </w:pPr>
      <w:r w:rsidRPr="003C5D27">
        <w:rPr>
          <w:sz w:val="28"/>
          <w:szCs w:val="28"/>
        </w:rPr>
        <w:t>Применение процессно-задачной технологии управления позволяет ПАО «Самараэнерго» повысить прозрачность управленческих решений, улучшить контроль над финансовыми потоками, снизить уровень дебиторской задолженности и повысить качество обслуживания клиентов. Кроме того, такой подход создает условия для внедрения цифровых технологий и автоматизации бизнес-процессов.</w:t>
      </w:r>
    </w:p>
    <w:p ns2:paraId="63F96571" ns2:textId="77777777" w:rsidR="003C5D27" w:rsidRDefault="003C5D27" w:rsidP="003C5D27">
      <w:pPr>
        <w:rPr>
          <w:sz w:val="28"/>
          <w:szCs w:val="28"/>
        </w:rPr>
      </w:pPr>
      <w:r w:rsidRPr="003C5D27">
        <w:rPr>
          <w:sz w:val="28"/>
          <w:szCs w:val="28"/>
        </w:rPr>
        <w:t>Таким образом, система управления ПАО «Самараэнерго» представляет собой интеграцию корпоративного, стандартизированного и процессно-задачного подходов. Это обеспечивает баланс между стратегическим управлением, нормативной регламентацией и оперативной эффективностью, что особенно важно для энергосбытовой компании, функционирующей в условиях высокой ответственности и строгого регулирования.</w:t>
      </w:r>
    </w:p>
    <w:p ns2:paraId="5FEBD439" ns2:textId="77777777" w:rsidR="00B105C8" w:rsidRDefault="00B105C8" w:rsidP="003C5D27">
      <w:pPr>
        <w:rPr>
          <w:sz w:val="28"/>
          <w:szCs w:val="28"/>
        </w:rPr>
      </w:pPr>
    </w:p>
    <w:p ns2:paraId="394F534C" ns2:textId="413E791C" w:rsidR="00B105C8" w:rsidRPr="00C70E60" w:rsidRDefault="00164337" w:rsidP="00E610D6">
      <w:pPr>
        <w:pStyle w:val="20"/>
      </w:pPr>
      <w:bookmarkStart w:id="57" w:name="_Toc224778634"/>
      <w:bookmarkStart w:id="58" w:name="_Toc224779619"/>
      <w:r>
        <w:t xml:space="preserve">2.9 БАЗА ДАННЫХ ПРОЦЕССНО-ЗАДАЧНОЙ </w:t>
      </w:r>
      <w:r w:rsidRPr="00D1376C">
        <w:t>ТЕХНОЛОГИИ УПРАВЛЕНИЯ ОРГАНИЗАЦИЕЙ</w:t>
      </w:r>
      <w:bookmarkEnd w:id="57"/>
      <w:bookmarkEnd w:id="58"/>
    </w:p>
    <w:p>
      <w:pPr>
        <w:jc w:val="both"/>
        <w:ind w:firstLine="720"/>
        <w:spacing w:line="360" w:lineRule="auto"/>
      </w:pPr>
      <w:r>
        <w:rPr>
          <w:rFonts w:ascii="Times New Roman" w:hAnsi="Times New Roman" w:cs="Times New Roman" w:eastAsia="Times New Roman"/>
          <w:sz w:val="28"/>
          <w:szCs w:val="28"/>
        </w:rPr>
        <w:t xml:space="preserve">База данных процессно-задачной технологии управления ПАО «Самараэнерго» формируется как единое информационное пространство, в котором каждая бизнес-задача из таблицы 2.3 представлена как запись, связанная с владельцем процесса, исполнителем, сроком, показателем эффективности (таблица 2.5) и фактическим результатом выполнения. Такая организация данных обеспечивает прослеживаемость «процесс – задача – исполнитель – KPI – результат».</w:t>
      </w:r>
    </w:p>
    <w:p>
      <w:pPr>
        <w:jc w:val="both"/>
        <w:ind w:firstLine="720"/>
        <w:spacing w:line="360" w:lineRule="auto"/>
      </w:pPr>
      <w:r>
        <w:rPr>
          <w:rFonts w:ascii="Times New Roman" w:hAnsi="Times New Roman" w:cs="Times New Roman" w:eastAsia="Times New Roman"/>
          <w:sz w:val="28"/>
          <w:szCs w:val="28"/>
        </w:rPr>
        <w:t xml:space="preserve">Логическая модель базы данных включает следующие сущности: «Бизнес-процесс», «Бизнес-задача», «Класс задачи», «Исполнитель», «Подразделение», «Показатель эффективности», «Плановое значение», «Фактическое значение», «Целевой бизнес-продукт», «Информационный массив». Основные связи – «один-ко-многим»: один процесс – несколько задач, одна задача – несколько показателей, один исполнитель – несколько задач. Эта база данных служит основой для проектирования информационной системы в главе 3 и обеспечивает поддержку процессно-задачной технологии управления.</w:t>
      </w:r>
    </w:p>
    <w:p ns2:paraId="79C6F440" ns2:textId="3B901760" w:rsidR="001010B4" w:rsidRPr="00C70E60" w:rsidRDefault="001010B4" w:rsidP="001010B4">
      <w:r w:rsidRPr="001010B4">
        <w:rPr>
          <w:noProof/>
          <w:lang w:val="en-US"/>
        </w:rPr>
        <w:drawing>
          <ns6:anchor distT="0" distB="0" distL="114300" distR="114300" simplePos="0" relativeHeight="251663360" behindDoc="0" locked="0" layoutInCell="1" allowOverlap="1" ns7:anchorId="5E154EA0" ns7:editId="21DD96F8">
            <ns6:simplePos x="0" y="0"/>
            <ns6:positionH relativeFrom="margin">
              <ns6:align>right</ns6:align>
            </ns6:positionH>
            <ns6:positionV relativeFrom="paragraph">
              <ns6:posOffset>278130</ns6:posOffset>
            </ns6:positionV>
            <ns6:extent cx="5760085" cy="3350895"/>
            <ns6:effectExtent l="0" t="0" r="0" b="1905"/>
            <ns6:wrapSquare wrapText="bothSides"/>
            <ns6:docPr id="2033458644" name="Рисунок 1"/>
            <ns6:cNvGraphicFramePr>
              <ns8:graphicFrameLocks noChangeAspect="1"/>
            </ns6:cNvGraphicFramePr>
            <ns8:graphic>
              <ns8:graphicData uri="http://schemas.openxmlformats.org/drawingml/2006/picture">
                <ns9:pic>
                  <ns9:nvPicPr>
                    <ns9:cNvPr id="2033458644" name=""/>
                    <ns9:cNvPicPr/>
                  </ns9:nvPicPr>
                  <ns9:blipFill>
                    <ns8:blip ns5:embed="rId24">
                      <ns8:extLst>
                        <ns8:ext uri="{28A0092B-C50C-407E-A947-70E740481C1C}">
                          <ns10:useLocalDpi val="0"/>
                        </ns8:ext>
                      </ns8:extLst>
                    </ns8:blip>
                    <ns8:stretch>
                      <ns8:fillRect/>
                    </ns8:stretch>
                  </ns9:blipFill>
                  <ns9:spPr>
                    <ns8:xfrm>
                      <ns8:off x="0" y="0"/>
                      <ns8:ext cx="5760085" cy="3350895"/>
                    </ns8:xfrm>
                    <ns8:prstGeom prst="rect">
                      <ns8:avLst/>
                    </ns8:prstGeom>
                  </ns9:spPr>
                </ns9:pic>
              </ns8:graphicData>
            </ns8:graphic>
          </ns6:anchor>
        </w:drawing>
      </w:r>
    </w:p>
    <w:p ns2:paraId="596F935E" ns2:textId="035A5589" w:rsidR="001010B4" w:rsidRPr="00C70E60" w:rsidRDefault="001010B4" w:rsidP="001010B4"/>
    <w:p ns2:paraId="0D027F75" ns2:textId="77777777" w:rsidR="000C4A4E" w:rsidRPr="000C4A4E" w:rsidRDefault="000C4A4E" w:rsidP="000C4A4E"/>
    <w:p ns2:paraId="3C844619" ns2:textId="4D8DF2AB" w:rsidR="00B938C3" w:rsidRDefault="00164337" w:rsidP="00027B43">
      <w:pPr>
        <w:rPr>
          <w:sz w:val="28"/>
          <w:szCs w:val="28"/>
        </w:rPr>
      </w:pPr>
      <w:r w:rsidRPr="00164337">
        <w:rPr>
          <w:sz w:val="28"/>
          <w:szCs w:val="28"/>
        </w:rPr>
        <w:t>Выводы по главе</w:t>
      </w:r>
      <w:r>
        <w:rPr>
          <w:sz w:val="28"/>
          <w:szCs w:val="28"/>
        </w:rPr>
        <w:t xml:space="preserve">: </w:t>
      </w:r>
    </w:p>
    <w:p ns2:paraId="42D4C641" ns2:textId="77777777" w:rsidR="00832BE6" w:rsidRPr="00832BE6" w:rsidRDefault="00832BE6" w:rsidP="00832BE6">
      <w:pPr>
        <w:rPr>
          <w:sz w:val="28"/>
          <w:szCs w:val="28"/>
        </w:rPr>
      </w:pPr>
      <w:r w:rsidRPr="00832BE6">
        <w:rPr>
          <w:sz w:val="28"/>
          <w:szCs w:val="28"/>
        </w:rPr>
        <w:t>1. Теоретические аспекты реинжиниринга. Рассмотрены цели, принципы, методы и инструменты реинжиниринга бизнес-процессов (РБП). Установлено, что в отличие от постепенных улучшений, реинжиниринг нацелен на скачкообразное повышение эффективности (рост в разы) через фундаментальное переосмысление и радикальное перепроектирование процессов. Ключевыми принципами выступают: ориентация на результат, интеграция операций, использование информационных технологий как инструмента создания новых процессов, а не автоматизации устаревших. Выделены два типа реинжиниринга: кризисный и реинжиниринг развития.</w:t>
      </w:r>
    </w:p>
    <w:p ns2:paraId="77C6927D" ns2:textId="77777777" w:rsidR="00832BE6" w:rsidRPr="00832BE6" w:rsidRDefault="00832BE6" w:rsidP="00832BE6">
      <w:pPr>
        <w:rPr>
          <w:sz w:val="28"/>
          <w:szCs w:val="28"/>
        </w:rPr>
      </w:pPr>
      <w:r w:rsidRPr="00832BE6">
        <w:rPr>
          <w:sz w:val="28"/>
          <w:szCs w:val="28"/>
        </w:rPr>
        <w:lastRenderedPageBreak/>
        <w:t>2. Классификация и характеристика бизнес-процессов. На основе анализа деятельности ПАО «Самараэнерго» идентифицированы и структурированы бизнес-процессы по четырем категориям:</w:t>
      </w:r>
    </w:p>
    <w:p ns2:paraId="17EEAE50" ns2:textId="77777777" w:rsidR="00832BE6" w:rsidRPr="00832BE6" w:rsidRDefault="00832BE6" w:rsidP="00832BE6">
      <w:pPr>
        <w:numPr>
          <w:ilvl w:val="0"/>
          <w:numId w:val="45"/>
        </w:numPr>
        <w:rPr>
          <w:sz w:val="28"/>
          <w:szCs w:val="28"/>
        </w:rPr>
      </w:pPr>
      <w:r w:rsidRPr="00832BE6">
        <w:rPr>
          <w:sz w:val="28"/>
          <w:szCs w:val="28"/>
        </w:rPr>
        <w:t>Основные процессы: закупка электроэнергии (БП-1.1), реализация (сбыт) потребителям (БП-1.2), расчеты с потребителями (биллинг) (БП-1.3);</w:t>
      </w:r>
    </w:p>
    <w:p ns2:paraId="3AA1F1EE" ns2:textId="77777777" w:rsidR="00832BE6" w:rsidRPr="00832BE6" w:rsidRDefault="00832BE6" w:rsidP="00832BE6">
      <w:pPr>
        <w:numPr>
          <w:ilvl w:val="0"/>
          <w:numId w:val="45"/>
        </w:numPr>
        <w:rPr>
          <w:sz w:val="28"/>
          <w:szCs w:val="28"/>
        </w:rPr>
      </w:pPr>
      <w:r w:rsidRPr="00832BE6">
        <w:rPr>
          <w:sz w:val="28"/>
          <w:szCs w:val="28"/>
        </w:rPr>
        <w:t>Вспомогательные процессы: техническое обеспечение, клиентское обслуживание, ИТ-обеспечение, документационное управление (БП-2.1 – БП-2.4);</w:t>
      </w:r>
    </w:p>
    <w:p ns2:paraId="71CAFA25" ns2:textId="77777777" w:rsidR="00832BE6" w:rsidRPr="00832BE6" w:rsidRDefault="00832BE6" w:rsidP="00832BE6">
      <w:pPr>
        <w:numPr>
          <w:ilvl w:val="0"/>
          <w:numId w:val="45"/>
        </w:numPr>
        <w:rPr>
          <w:sz w:val="28"/>
          <w:szCs w:val="28"/>
        </w:rPr>
      </w:pPr>
      <w:r w:rsidRPr="00832BE6">
        <w:rPr>
          <w:sz w:val="28"/>
          <w:szCs w:val="28"/>
        </w:rPr>
        <w:t>Процессы управления: стратегическое планирование, финансовый менеджмент, управление персоналом, закупками (БП-3.1 – БП-3.4);</w:t>
      </w:r>
    </w:p>
    <w:p ns2:paraId="12EB509C" ns2:textId="77777777" w:rsidR="00832BE6" w:rsidRPr="00832BE6" w:rsidRDefault="00832BE6" w:rsidP="00832BE6">
      <w:pPr>
        <w:numPr>
          <w:ilvl w:val="0"/>
          <w:numId w:val="45"/>
        </w:numPr>
        <w:rPr>
          <w:sz w:val="28"/>
          <w:szCs w:val="28"/>
        </w:rPr>
      </w:pPr>
      <w:r w:rsidRPr="00832BE6">
        <w:rPr>
          <w:sz w:val="28"/>
          <w:szCs w:val="28"/>
        </w:rPr>
        <w:t>Процессы развития: инновационное развитие, инвестиционная деятельность, развитие корпоративной культуры (БП-4.1 – БП-4.3).</w:t>
      </w:r>
    </w:p>
    <w:p ns2:paraId="68802B30" ns2:textId="77777777" w:rsidR="00832BE6" w:rsidRPr="00832BE6" w:rsidRDefault="00832BE6" w:rsidP="00832BE6">
      <w:pPr>
        <w:rPr>
          <w:sz w:val="28"/>
          <w:szCs w:val="28"/>
        </w:rPr>
      </w:pPr>
      <w:r w:rsidRPr="00832BE6">
        <w:rPr>
          <w:sz w:val="28"/>
          <w:szCs w:val="28"/>
        </w:rPr>
        <w:t>Для каждого процесса определены цель, целевой продукт, владелец и дано краткое описание (Таблица 2.2).</w:t>
      </w:r>
    </w:p>
    <w:p ns2:paraId="1805CB53" ns2:textId="77777777" w:rsidR="00832BE6" w:rsidRPr="00832BE6" w:rsidRDefault="00832BE6" w:rsidP="00832BE6">
      <w:pPr>
        <w:rPr>
          <w:sz w:val="28"/>
          <w:szCs w:val="28"/>
        </w:rPr>
      </w:pPr>
      <w:r w:rsidRPr="00832BE6">
        <w:rPr>
          <w:sz w:val="28"/>
          <w:szCs w:val="28"/>
        </w:rPr>
        <w:t>3. Декомпозиция до уровня задач и классификация. Осуществлена детализация бизнес-процессов на 57 конкретных бизнес-задач с распределением по четырем классам:</w:t>
      </w:r>
    </w:p>
    <w:p ns2:paraId="3155DE6F" ns2:textId="77777777" w:rsidR="00832BE6" w:rsidRPr="00832BE6" w:rsidRDefault="00832BE6" w:rsidP="00832BE6">
      <w:pPr>
        <w:numPr>
          <w:ilvl w:val="0"/>
          <w:numId w:val="46"/>
        </w:numPr>
        <w:rPr>
          <w:sz w:val="28"/>
          <w:szCs w:val="28"/>
        </w:rPr>
      </w:pPr>
      <w:r w:rsidRPr="00832BE6">
        <w:rPr>
          <w:sz w:val="28"/>
          <w:szCs w:val="28"/>
        </w:rPr>
        <w:t>Аналитические (А) – 13 задач (22,8%);</w:t>
      </w:r>
    </w:p>
    <w:p ns2:paraId="46431367" ns2:textId="77777777" w:rsidR="00832BE6" w:rsidRPr="00832BE6" w:rsidRDefault="00832BE6" w:rsidP="00832BE6">
      <w:pPr>
        <w:numPr>
          <w:ilvl w:val="0"/>
          <w:numId w:val="46"/>
        </w:numPr>
        <w:rPr>
          <w:sz w:val="28"/>
          <w:szCs w:val="28"/>
        </w:rPr>
      </w:pPr>
      <w:r w:rsidRPr="00832BE6">
        <w:rPr>
          <w:sz w:val="28"/>
          <w:szCs w:val="28"/>
        </w:rPr>
        <w:t>Организационные (О) – 16 задач (28,1%);</w:t>
      </w:r>
    </w:p>
    <w:p ns2:paraId="164C3069" ns2:textId="77777777" w:rsidR="00832BE6" w:rsidRPr="00832BE6" w:rsidRDefault="00832BE6" w:rsidP="00832BE6">
      <w:pPr>
        <w:numPr>
          <w:ilvl w:val="0"/>
          <w:numId w:val="46"/>
        </w:numPr>
        <w:rPr>
          <w:sz w:val="28"/>
          <w:szCs w:val="28"/>
        </w:rPr>
      </w:pPr>
      <w:r w:rsidRPr="00832BE6">
        <w:rPr>
          <w:sz w:val="28"/>
          <w:szCs w:val="28"/>
        </w:rPr>
        <w:t>Технологические (Т) – 16 задач (28,1%);</w:t>
      </w:r>
    </w:p>
    <w:p ns2:paraId="03E9E565" ns2:textId="77777777" w:rsidR="00832BE6" w:rsidRPr="00832BE6" w:rsidRDefault="00832BE6" w:rsidP="00832BE6">
      <w:pPr>
        <w:numPr>
          <w:ilvl w:val="0"/>
          <w:numId w:val="46"/>
        </w:numPr>
        <w:rPr>
          <w:sz w:val="28"/>
          <w:szCs w:val="28"/>
        </w:rPr>
      </w:pPr>
      <w:r w:rsidRPr="00832BE6">
        <w:rPr>
          <w:sz w:val="28"/>
          <w:szCs w:val="28"/>
        </w:rPr>
        <w:t>Учетные (У) – 12 задач (21,0%).</w:t>
      </w:r>
    </w:p>
    <w:p ns2:paraId="3F11FE7A" ns2:textId="77777777" w:rsidR="00832BE6" w:rsidRPr="00832BE6" w:rsidRDefault="00832BE6" w:rsidP="00832BE6">
      <w:pPr>
        <w:rPr>
          <w:sz w:val="28"/>
          <w:szCs w:val="28"/>
        </w:rPr>
      </w:pPr>
      <w:r w:rsidRPr="00832BE6">
        <w:rPr>
          <w:sz w:val="28"/>
          <w:szCs w:val="28"/>
        </w:rPr>
        <w:t>Для каждой задачи определены исполнители (конкретные отделы и должности), что отражено в Таблице 2.3. Построена нормализованная диаграмма связей исполнителей и бизнес-задач (Рисунок 2.1), визуализирующая ответственность подразделений.</w:t>
      </w:r>
    </w:p>
    <w:p ns2:paraId="305C5D4C" ns2:textId="77777777" w:rsidR="00832BE6" w:rsidRPr="00832BE6" w:rsidRDefault="00832BE6" w:rsidP="00832BE6">
      <w:pPr>
        <w:rPr>
          <w:sz w:val="28"/>
          <w:szCs w:val="28"/>
        </w:rPr>
      </w:pPr>
      <w:r w:rsidRPr="00832BE6">
        <w:rPr>
          <w:sz w:val="28"/>
          <w:szCs w:val="28"/>
        </w:rPr>
        <w:t xml:space="preserve">4. Организационно-логические и продуктовые связи. С использованием нотации IDEF3 разработаны организационно-логические схемы для ключевых процессов: «Закупка электрической энергии», «Информационно-технологическое обеспечение» и «Управление </w:t>
      </w:r>
      <w:r w:rsidRPr="00832BE6">
        <w:rPr>
          <w:sz w:val="28"/>
          <w:szCs w:val="28"/>
        </w:rPr>
        <w:lastRenderedPageBreak/>
        <w:t>персоналом» (Рисунки 2.5.1–2.5.3), отражающие последовательность выполнения задач с применением логических операторов. Построена таблица потоков создания бизнес-продуктов (Таблица 2.4), показывающая движение информационных массивов между задачами и формирование конечных продуктов процессов.</w:t>
      </w:r>
    </w:p>
    <w:p ns2:paraId="6273F151" ns2:textId="77777777" w:rsidR="00832BE6" w:rsidRPr="00832BE6" w:rsidRDefault="00832BE6" w:rsidP="00832BE6">
      <w:pPr>
        <w:rPr>
          <w:sz w:val="28"/>
          <w:szCs w:val="28"/>
        </w:rPr>
      </w:pPr>
      <w:r w:rsidRPr="00832BE6">
        <w:rPr>
          <w:sz w:val="28"/>
          <w:szCs w:val="28"/>
        </w:rPr>
        <w:t>5. Система показателей эффективности. Разработана система ключевых показателей эффективности (KPI) для оценки результативности решения бизнес-задач и процессов в целом (Таблица 2.5). Для каждого процесса предложены количественные показатели с расчетными формулами, охватывающие точность прогнозирования, долю выполнения планов, качество обслуживания, финансовые метрики и техническую эффективность.</w:t>
      </w:r>
    </w:p>
    <w:p ns2:paraId="14FD9FEC" ns2:textId="77777777" w:rsidR="00832BE6" w:rsidRDefault="00832BE6" w:rsidP="00832BE6">
      <w:pPr>
        <w:rPr>
          <w:sz w:val="28"/>
          <w:szCs w:val="28"/>
          <w:lang w:val="en-US"/>
        </w:rPr>
      </w:pPr>
      <w:r w:rsidRPr="00832BE6">
        <w:rPr>
          <w:sz w:val="28"/>
          <w:szCs w:val="28"/>
        </w:rPr>
        <w:t>6. Менеджмент и процессно-задачная технология. Проанализирована система управления ПАО «Самараэнерго», построенная по классической корпоративной модели (общее собрание → совет директоров → генеральный директор → функциональные подразделения) с применением стандартов ISO 9001 и ISO 14001. Раскрыта сущность процессно-задачной технологии управления, интегрирующей процессный подход с системой постановки задач и контроля через KPI. Определено, что такая технология обеспечивает прозрачность управленческих решений, улучшает контроль финансовых потоков и создает условия для цифровизации.</w:t>
      </w:r>
    </w:p>
    <w:p ns2:paraId="22235FD2" ns2:textId="77777777" w:rsidR="001867C0" w:rsidRDefault="001867C0" w:rsidP="00832BE6">
      <w:pPr>
        <w:rPr>
          <w:sz w:val="28"/>
          <w:szCs w:val="28"/>
          <w:lang w:val="en-US"/>
        </w:rPr>
      </w:pPr>
    </w:p>
    <w:p ns2:paraId="573AE773" ns2:textId="77777777" w:rsidR="001867C0" w:rsidRDefault="001867C0" w:rsidP="00832BE6">
      <w:pPr>
        <w:rPr>
          <w:sz w:val="28"/>
          <w:szCs w:val="28"/>
          <w:lang w:val="en-US"/>
        </w:rPr>
      </w:pPr>
    </w:p>
    <w:p ns2:paraId="3E50E6B3" ns2:textId="77777777" w:rsidR="001867C0" w:rsidRDefault="001867C0" w:rsidP="00832BE6">
      <w:pPr>
        <w:rPr>
          <w:sz w:val="28"/>
          <w:szCs w:val="28"/>
          <w:lang w:val="en-US"/>
        </w:rPr>
      </w:pPr>
    </w:p>
    <w:p ns2:paraId="1F5232BA" ns2:textId="77777777" w:rsidR="001867C0" w:rsidRDefault="001867C0" w:rsidP="00832BE6">
      <w:pPr>
        <w:rPr>
          <w:sz w:val="28"/>
          <w:szCs w:val="28"/>
          <w:lang w:val="en-US"/>
        </w:rPr>
      </w:pPr>
    </w:p>
    <w:p ns2:paraId="135923CD" ns2:textId="77777777" w:rsidR="001867C0" w:rsidRDefault="001867C0" w:rsidP="00832BE6">
      <w:pPr>
        <w:rPr>
          <w:sz w:val="28"/>
          <w:szCs w:val="28"/>
          <w:lang w:val="en-US"/>
        </w:rPr>
      </w:pPr>
    </w:p>
    <w:p ns2:paraId="0A6A21E8" ns2:textId="77777777" w:rsidR="001867C0" w:rsidRDefault="001867C0" w:rsidP="00832BE6">
      <w:pPr>
        <w:rPr>
          <w:sz w:val="28"/>
          <w:szCs w:val="28"/>
          <w:lang w:val="en-US"/>
        </w:rPr>
      </w:pPr>
    </w:p>
    <w:p ns2:paraId="2FB451C7" ns2:textId="77777777" w:rsidR="001867C0" w:rsidRDefault="001867C0" w:rsidP="00832BE6">
      <w:pPr>
        <w:rPr>
          <w:sz w:val="28"/>
          <w:szCs w:val="28"/>
          <w:lang w:val="en-US"/>
        </w:rPr>
      </w:pPr>
    </w:p>
    <w:p ns2:paraId="4F0E4678" ns2:textId="77777777" w:rsidR="001867C0" w:rsidRDefault="001867C0" w:rsidP="00832BE6">
      <w:pPr>
        <w:rPr>
          <w:sz w:val="28"/>
          <w:szCs w:val="28"/>
          <w:lang w:val="en-US"/>
        </w:rPr>
      </w:pPr>
    </w:p>
    <w:p ns2:paraId="5D64BB6B" ns2:textId="77777777" w:rsidR="001867C0" w:rsidRDefault="001867C0" w:rsidP="00832BE6">
      <w:pPr>
        <w:rPr>
          <w:sz w:val="28"/>
          <w:szCs w:val="28"/>
          <w:lang w:val="en-US"/>
        </w:rPr>
      </w:pPr>
    </w:p>
    <w:p>
      <w:pPr>
        <w:pStyle w:val="10"/>
        <w:jc w:val="both"/>
        <w:spacing w:line="360" w:lineRule="auto"/>
      </w:pPr>
      <w:r>
        <w:rPr>
          <w:rFonts w:ascii="Times New Roman" w:hAnsi="Times New Roman" w:cs="Times New Roman" w:eastAsia="Times New Roman"/>
          <w:sz w:val="28"/>
          <w:szCs w:val="28"/>
          <w:b/>
          <w:bCs/>
        </w:rPr>
        <w:t xml:space="preserve">3. Проектирование информационной системы предприятия</w:t>
      </w:r>
    </w:p>
    <w:p>
      <w:pPr>
        <w:pStyle w:val="20"/>
        <w:jc w:val="both"/>
        <w:spacing w:line="360" w:lineRule="auto"/>
      </w:pPr>
      <w:r>
        <w:rPr>
          <w:rFonts w:ascii="Times New Roman" w:hAnsi="Times New Roman" w:cs="Times New Roman" w:eastAsia="Times New Roman"/>
          <w:sz w:val="28"/>
          <w:szCs w:val="28"/>
          <w:b/>
          <w:bCs/>
        </w:rPr>
        <w:t xml:space="preserve">3.1 Назначение и цели проектирования информационной системы</w:t>
      </w:r>
    </w:p>
    <w:p>
      <w:pPr>
        <w:jc w:val="both"/>
        <w:ind w:firstLine="720"/>
        <w:spacing w:line="360" w:lineRule="auto"/>
      </w:pPr>
      <w:r>
        <w:rPr>
          <w:rFonts w:ascii="Times New Roman" w:hAnsi="Times New Roman" w:cs="Times New Roman" w:eastAsia="Times New Roman"/>
          <w:sz w:val="28"/>
          <w:szCs w:val="28"/>
        </w:rPr>
        <w:t xml:space="preserve">Проектируемая информационная система ПАО «Самараэнерго» предназначена для комплексной автоматизации бизнес-процессов, идентифицированных и описанных в главе 2, и создания единой цифровой среды поддержки процессно-задачной технологии управления энергосбытовой компанией. Функциональное назначение ИС – обеспечение сквозной автоматизации основных бизнес-процессов (закупка электрической энергии и мощности, реализация электроэнергии потребителям, расчёты с потребителями), вспомогательных процессов (клиентское обслуживание, техническое обеспечение, ИТ-обеспечение, документооборот), процессов управления (стратегическое, финансовое, управление персоналом и закупками) и процессов развития (инновационное развитие, инвестиционная деятельность).</w:t>
      </w:r>
    </w:p>
    <w:p>
      <w:pPr>
        <w:jc w:val="both"/>
        <w:ind w:firstLine="720"/>
        <w:spacing w:line="360" w:lineRule="auto"/>
      </w:pPr>
      <w:r>
        <w:rPr>
          <w:rFonts w:ascii="Times New Roman" w:hAnsi="Times New Roman" w:cs="Times New Roman" w:eastAsia="Times New Roman"/>
          <w:sz w:val="28"/>
          <w:szCs w:val="28"/>
        </w:rPr>
        <w:t xml:space="preserve">Главная цель проектирования ИС – повышение эффективности управления ПАО «Самараэнерго» за счёт автоматизации процессов и задач, выявленных в таблицах 2.2 и 2.3, снижения трудоёмкости операций и сокращения потерь, связанных с ростом дебиторской задолженности, износом сетевой инфраструктуры и ручным выполнением учётных и расчётных операций (см. пункт 1.14).</w:t>
      </w:r>
    </w:p>
    <w:p>
      <w:pPr>
        <w:jc w:val="both"/>
        <w:ind w:firstLine="720"/>
        <w:spacing w:line="360" w:lineRule="auto"/>
      </w:pPr>
      <w:r>
        <w:rPr>
          <w:rFonts w:ascii="Times New Roman" w:hAnsi="Times New Roman" w:cs="Times New Roman" w:eastAsia="Times New Roman"/>
          <w:sz w:val="28"/>
          <w:szCs w:val="28"/>
        </w:rPr>
        <w:t xml:space="preserve">Основные задачи проектирования:</w:t>
      </w:r>
    </w:p>
    <w:p>
      <w:pPr>
        <w:jc w:val="both"/>
        <w:ind w:firstLine="720"/>
        <w:spacing w:line="360" w:lineRule="auto"/>
      </w:pPr>
      <w:r>
        <w:rPr>
          <w:rFonts w:ascii="Times New Roman" w:hAnsi="Times New Roman" w:cs="Times New Roman" w:eastAsia="Times New Roman"/>
          <w:sz w:val="28"/>
          <w:szCs w:val="28"/>
        </w:rPr>
        <w:t xml:space="preserve">– обеспечить поддержку 57 бизнес-задач (таблица 2.3) в единой цифровой среде, связав исполнителей, сроки и показатели эффективности (таблица 2.5);</w:t>
      </w:r>
    </w:p>
    <w:p>
      <w:pPr>
        <w:jc w:val="both"/>
        <w:ind w:firstLine="720"/>
        <w:spacing w:line="360" w:lineRule="auto"/>
      </w:pPr>
      <w:r>
        <w:rPr>
          <w:rFonts w:ascii="Times New Roman" w:hAnsi="Times New Roman" w:cs="Times New Roman" w:eastAsia="Times New Roman"/>
          <w:sz w:val="28"/>
          <w:szCs w:val="28"/>
        </w:rPr>
        <w:t xml:space="preserve">– реализовать процессно-задачную технологию управления через интеграцию BPM-платформы со сбытовой (биллинговой), ERP- и CRM-подсистемами;</w:t>
      </w:r>
    </w:p>
    <w:p>
      <w:pPr>
        <w:jc w:val="both"/>
        <w:ind w:firstLine="720"/>
        <w:spacing w:line="360" w:lineRule="auto"/>
      </w:pPr>
      <w:r>
        <w:rPr>
          <w:rFonts w:ascii="Times New Roman" w:hAnsi="Times New Roman" w:cs="Times New Roman" w:eastAsia="Times New Roman"/>
          <w:sz w:val="28"/>
          <w:szCs w:val="28"/>
        </w:rPr>
        <w:t xml:space="preserve">– снизить уровень дебиторской задолженности (задача 1.14) за счёт автоматизации подсистемы расчётов с потребителями и задачи управления дебиторской задолженностью, детально рассматриваемой в главе 4;</w:t>
      </w:r>
    </w:p>
    <w:p>
      <w:pPr>
        <w:jc w:val="both"/>
        <w:ind w:firstLine="720"/>
        <w:spacing w:line="360" w:lineRule="auto"/>
      </w:pPr>
      <w:r>
        <w:rPr>
          <w:rFonts w:ascii="Times New Roman" w:hAnsi="Times New Roman" w:cs="Times New Roman" w:eastAsia="Times New Roman"/>
          <w:sz w:val="28"/>
          <w:szCs w:val="28"/>
        </w:rPr>
        <w:t xml:space="preserve">– обеспечить импортозамещение критически важных компонентов (СУБД, ОС, прикладное ПО) в соответствии с требованиями к КИИ, что согласуется со стратегией отрасли, описанной в пункте 1.1.</w:t>
      </w:r>
    </w:p>
    <w:p>
      <w:pPr>
        <w:pStyle w:val="20"/>
        <w:jc w:val="both"/>
        <w:spacing w:line="360" w:lineRule="auto"/>
      </w:pPr>
      <w:r>
        <w:rPr>
          <w:rFonts w:ascii="Times New Roman" w:hAnsi="Times New Roman" w:cs="Times New Roman" w:eastAsia="Times New Roman"/>
          <w:sz w:val="28"/>
          <w:szCs w:val="28"/>
          <w:b/>
          <w:bCs/>
        </w:rPr>
        <w:t xml:space="preserve">3.2 Структура информационной системы предприятия</w:t>
      </w:r>
    </w:p>
    <w:p>
      <w:pPr>
        <w:jc w:val="both"/>
        <w:ind w:firstLine="720"/>
        <w:spacing w:line="360" w:lineRule="auto"/>
      </w:pPr>
      <w:r>
        <w:rPr>
          <w:rFonts w:ascii="Times New Roman" w:hAnsi="Times New Roman" w:cs="Times New Roman" w:eastAsia="Times New Roman"/>
          <w:sz w:val="28"/>
          <w:szCs w:val="28"/>
        </w:rPr>
        <w:t xml:space="preserve">Информационная система ПАО «Самараэнерго» представляет собой совокупность функциональных подсистем, обеспечивающих поддержку всех категорий бизнес-процессов, выделенных в таблице 2.2. Структура проектируемой ИС построена по модульному принципу с использованием сервисной архитектуры и интеграционной шины (ESB), обеспечивающих обмен данными между подсистемами.</w:t>
      </w:r>
    </w:p>
    <w:p>
      <w:pPr>
        <w:jc w:val="both"/>
        <w:ind w:firstLine="720"/>
        <w:spacing w:line="360" w:lineRule="auto"/>
      </w:pPr>
      <w:r>
        <w:rPr>
          <w:rFonts w:ascii="Times New Roman" w:hAnsi="Times New Roman" w:cs="Times New Roman" w:eastAsia="Times New Roman"/>
          <w:sz w:val="28"/>
          <w:szCs w:val="28"/>
        </w:rPr>
        <w:t xml:space="preserve">В состав ИС входят следующие функциональные подсистемы:</w:t>
      </w:r>
    </w:p>
    <w:p>
      <w:pPr>
        <w:jc w:val="both"/>
        <w:ind w:firstLine="720"/>
        <w:spacing w:line="360" w:lineRule="auto"/>
      </w:pPr>
      <w:r>
        <w:rPr>
          <w:rFonts w:ascii="Times New Roman" w:hAnsi="Times New Roman" w:cs="Times New Roman" w:eastAsia="Times New Roman"/>
          <w:sz w:val="28"/>
          <w:szCs w:val="28"/>
        </w:rPr>
        <w:t xml:space="preserve">1. Подсистема «Управление закупкой электроэнергии и мощности» – автоматизация задач бизнес-процесса 1.1 (прогнозирование, участие в ОРЭМ, заключение договоров, взаиморасчёты на оптовом рынке).</w:t>
      </w:r>
    </w:p>
    <w:p>
      <w:pPr>
        <w:jc w:val="both"/>
        <w:ind w:firstLine="720"/>
        <w:spacing w:line="360" w:lineRule="auto"/>
      </w:pPr>
      <w:r>
        <w:rPr>
          <w:rFonts w:ascii="Times New Roman" w:hAnsi="Times New Roman" w:cs="Times New Roman" w:eastAsia="Times New Roman"/>
          <w:sz w:val="28"/>
          <w:szCs w:val="28"/>
        </w:rPr>
        <w:t xml:space="preserve">2. Подсистема «Управление сбытом электроэнергии» – автоматизация бизнес-процесса 1.2 (заключение договоров энергоснабжения, анализ потребления, контроль качества поставки).</w:t>
      </w:r>
    </w:p>
    <w:p>
      <w:pPr>
        <w:jc w:val="both"/>
        <w:ind w:firstLine="720"/>
        <w:spacing w:line="360" w:lineRule="auto"/>
      </w:pPr>
      <w:r>
        <w:rPr>
          <w:rFonts w:ascii="Times New Roman" w:hAnsi="Times New Roman" w:cs="Times New Roman" w:eastAsia="Times New Roman"/>
          <w:sz w:val="28"/>
          <w:szCs w:val="28"/>
        </w:rPr>
        <w:t xml:space="preserve">3. Подсистема «Управление расчётами с потребителями» (биллинг) – автоматизация бизнес-процесса 1.3, включая задачу «Управление дебиторской задолженностью потребителей», детально рассматриваемую в главе 4.</w:t>
      </w:r>
    </w:p>
    <w:p>
      <w:pPr>
        <w:jc w:val="both"/>
        <w:ind w:firstLine="720"/>
        <w:spacing w:line="360" w:lineRule="auto"/>
      </w:pPr>
      <w:r>
        <w:rPr>
          <w:rFonts w:ascii="Times New Roman" w:hAnsi="Times New Roman" w:cs="Times New Roman" w:eastAsia="Times New Roman"/>
          <w:sz w:val="28"/>
          <w:szCs w:val="28"/>
        </w:rPr>
        <w:t xml:space="preserve">4. Подсистема «Техническое обеспечение и эксплуатация приборов учёта» – автоматизация бизнес-процесса 2.1 (мониторинг приборов учёта, планирование и проведение ремонтов, контроль качества работ).</w:t>
      </w:r>
    </w:p>
    <w:p>
      <w:pPr>
        <w:jc w:val="both"/>
        <w:ind w:firstLine="720"/>
        <w:spacing w:line="360" w:lineRule="auto"/>
      </w:pPr>
      <w:r>
        <w:rPr>
          <w:rFonts w:ascii="Times New Roman" w:hAnsi="Times New Roman" w:cs="Times New Roman" w:eastAsia="Times New Roman"/>
          <w:sz w:val="28"/>
          <w:szCs w:val="28"/>
        </w:rPr>
        <w:t xml:space="preserve">5. Подсистема «Клиентское обслуживание и контакт-центр» – автоматизация бизнес-процесса 2.2 (приём обращений по номеру 8-800-1000-763, обработка жалоб, информирование потребителей, оценка удовлетворённости).</w:t>
      </w:r>
    </w:p>
    <w:p>
      <w:pPr>
        <w:jc w:val="both"/>
        <w:ind w:firstLine="720"/>
        <w:spacing w:line="360" w:lineRule="auto"/>
      </w:pPr>
      <w:r>
        <w:rPr>
          <w:rFonts w:ascii="Times New Roman" w:hAnsi="Times New Roman" w:cs="Times New Roman" w:eastAsia="Times New Roman"/>
          <w:sz w:val="28"/>
          <w:szCs w:val="28"/>
        </w:rPr>
        <w:t xml:space="preserve">6. Подсистема «Информационно-технологическое обеспечение и информационная безопасность» – автоматизация бизнес-процесса 2.3 (администрирование, поддержка сети Cisco SD-WAN, защита КИИ, резервное копирование).</w:t>
      </w:r>
    </w:p>
    <w:p>
      <w:pPr>
        <w:jc w:val="both"/>
        <w:ind w:firstLine="720"/>
        <w:spacing w:line="360" w:lineRule="auto"/>
      </w:pPr>
      <w:r>
        <w:rPr>
          <w:rFonts w:ascii="Times New Roman" w:hAnsi="Times New Roman" w:cs="Times New Roman" w:eastAsia="Times New Roman"/>
          <w:sz w:val="28"/>
          <w:szCs w:val="28"/>
        </w:rPr>
        <w:t xml:space="preserve">7. Подсистема «Электронный документооборот» – автоматизация бизнес-процесса 2.4 на базе СЭД EMC Documentum с последующей миграцией на отечественное решение.</w:t>
      </w:r>
    </w:p>
    <w:p>
      <w:pPr>
        <w:jc w:val="both"/>
        <w:ind w:firstLine="720"/>
        <w:spacing w:line="360" w:lineRule="auto"/>
      </w:pPr>
      <w:r>
        <w:rPr>
          <w:rFonts w:ascii="Times New Roman" w:hAnsi="Times New Roman" w:cs="Times New Roman" w:eastAsia="Times New Roman"/>
          <w:sz w:val="28"/>
          <w:szCs w:val="28"/>
        </w:rPr>
        <w:t xml:space="preserve">8. Подсистема «Стратегическое планирование и управленческая отчётность» – автоматизация бизнес-процесса 3.1 (анализ внешней среды, формирование стратегии, мониторинг KPI, подготовка отчётности для совета директоров).</w:t>
      </w:r>
    </w:p>
    <w:p>
      <w:pPr>
        <w:jc w:val="both"/>
        <w:ind w:firstLine="720"/>
        <w:spacing w:line="360" w:lineRule="auto"/>
      </w:pPr>
      <w:r>
        <w:rPr>
          <w:rFonts w:ascii="Times New Roman" w:hAnsi="Times New Roman" w:cs="Times New Roman" w:eastAsia="Times New Roman"/>
          <w:sz w:val="28"/>
          <w:szCs w:val="28"/>
        </w:rPr>
        <w:t xml:space="preserve">9. Подсистема «Финансовый менеджмент» – автоматизация бизнес-процесса 3.2 (бюджетирование, управление дебиторкой, тарифообразование, бухгалтерский и налоговый учёт по РСБУ).</w:t>
      </w:r>
    </w:p>
    <w:p>
      <w:pPr>
        <w:jc w:val="both"/>
        <w:ind w:firstLine="720"/>
        <w:spacing w:line="360" w:lineRule="auto"/>
      </w:pPr>
      <w:r>
        <w:rPr>
          <w:rFonts w:ascii="Times New Roman" w:hAnsi="Times New Roman" w:cs="Times New Roman" w:eastAsia="Times New Roman"/>
          <w:sz w:val="28"/>
          <w:szCs w:val="28"/>
        </w:rPr>
        <w:t xml:space="preserve">10. Подсистема «Управление персоналом» – автоматизация бизнес-процесса 3.3 (подбор, обучение, оценка эффективности, расчёт заработной платы для 1 104 сотрудников).</w:t>
      </w:r>
    </w:p>
    <w:p>
      <w:pPr>
        <w:jc w:val="both"/>
        <w:ind w:firstLine="720"/>
        <w:spacing w:line="360" w:lineRule="auto"/>
      </w:pPr>
      <w:r>
        <w:rPr>
          <w:rFonts w:ascii="Times New Roman" w:hAnsi="Times New Roman" w:cs="Times New Roman" w:eastAsia="Times New Roman"/>
          <w:sz w:val="28"/>
          <w:szCs w:val="28"/>
        </w:rPr>
        <w:t xml:space="preserve">11. Подсистема «Управление закупками» – автоматизация бизнес-процесса 3.4 (тендеры, договорная работа, контроль исполнения).</w:t>
      </w:r>
    </w:p>
    <w:p>
      <w:pPr>
        <w:jc w:val="both"/>
        <w:ind w:firstLine="720"/>
        <w:spacing w:line="360" w:lineRule="auto"/>
      </w:pPr>
      <w:r>
        <w:rPr>
          <w:rFonts w:ascii="Times New Roman" w:hAnsi="Times New Roman" w:cs="Times New Roman" w:eastAsia="Times New Roman"/>
          <w:sz w:val="28"/>
          <w:szCs w:val="28"/>
        </w:rPr>
        <w:t xml:space="preserve">12. Подсистема «Инновационное развитие и цифровизация» – автоматизация бизнес-процессов 4.1–4.3 (управление проектами цифровизации, инвестиционной деятельностью, развитием корпоративной культуры).</w:t>
      </w:r>
    </w:p>
    <w:p>
      <w:pPr>
        <w:jc w:val="both"/>
        <w:ind w:firstLine="720"/>
        <w:spacing w:line="360" w:lineRule="auto"/>
      </w:pPr>
      <w:r>
        <w:rPr>
          <w:rFonts w:ascii="Times New Roman" w:hAnsi="Times New Roman" w:cs="Times New Roman" w:eastAsia="Times New Roman"/>
          <w:sz w:val="28"/>
          <w:szCs w:val="28"/>
        </w:rPr>
        <w:t xml:space="preserve">Подсистемы взаимодействуют через интеграционную шину и единую НСИ (справочники контрагентов, тарифов, объектов учёта, организационной структуры). Схема структуры проектируемой ИС представлена на рисунке 3.1.</w:t>
      </w:r>
    </w:p>
    <w:p>
      <w:pPr>
        <w:jc w:val="center"/>
        <w:spacing w:line="360" w:lineRule="auto"/>
      </w:pPr>
      <w:r>
        <w:rPr>
          <w:rFonts w:ascii="Times New Roman" w:hAnsi="Times New Roman" w:cs="Times New Roman" w:eastAsia="Times New Roman"/>
          <w:sz w:val="28"/>
          <w:szCs w:val="28"/>
        </w:rPr>
        <w:t xml:space="preserve">Рисунок 3.1. Структура информационной системы ПАО «Самараэнерго»</w:t>
      </w:r>
    </w:p>
    <w:p>
      <w:pPr>
        <w:pStyle w:val="20"/>
        <w:jc w:val="both"/>
        <w:spacing w:line="360" w:lineRule="auto"/>
      </w:pPr>
      <w:r>
        <w:rPr>
          <w:rFonts w:ascii="Times New Roman" w:hAnsi="Times New Roman" w:cs="Times New Roman" w:eastAsia="Times New Roman"/>
          <w:sz w:val="28"/>
          <w:szCs w:val="28"/>
          <w:b/>
          <w:bCs/>
        </w:rPr>
        <w:t xml:space="preserve">3.3 Состав задач подсистем ИС</w:t>
      </w:r>
    </w:p>
    <w:p>
      <w:pPr>
        <w:jc w:val="both"/>
        <w:ind w:firstLine="720"/>
        <w:spacing w:line="360" w:lineRule="auto"/>
      </w:pPr>
      <w:r>
        <w:rPr>
          <w:rFonts w:ascii="Times New Roman" w:hAnsi="Times New Roman" w:cs="Times New Roman" w:eastAsia="Times New Roman"/>
          <w:sz w:val="28"/>
          <w:szCs w:val="28"/>
        </w:rPr>
        <w:t xml:space="preserve">Состав задач подсистем проектируемой ИС построен на основе классификации бизнес-задач (таблица 2.3) и распределяет 57 идентифицированных задач между перечисленными подсистемами. Каждая задача обеспечивается соответствующими информационными массивами (входными, локальными и выходными) и связана с определённым классом (А – аналитические, О – организационные, Т – технологические, У – учётные).</w:t>
      </w:r>
    </w:p>
    <w:p>
      <w:pPr>
        <w:jc w:val="both"/>
        <w:ind w:firstLine="720"/>
        <w:spacing w:line="360" w:lineRule="auto"/>
      </w:pPr>
      <w:r>
        <w:rPr>
          <w:rFonts w:ascii="Times New Roman" w:hAnsi="Times New Roman" w:cs="Times New Roman" w:eastAsia="Times New Roman"/>
          <w:sz w:val="28"/>
          <w:szCs w:val="28"/>
        </w:rPr>
        <w:t xml:space="preserve">Укрупнённое распределение задач по подсистемам приведено в таблице 3.1 и сведено в виде декомпозиционной таблицы.</w:t>
      </w:r>
    </w:p>
    <w:p>
      <w:pPr>
        <w:jc w:val="center"/>
        <w:spacing w:line="360" w:lineRule="auto"/>
      </w:pPr>
      <w:r>
        <w:rPr>
          <w:rFonts w:ascii="Times New Roman" w:hAnsi="Times New Roman" w:cs="Times New Roman" w:eastAsia="Times New Roman"/>
          <w:sz w:val="28"/>
          <w:szCs w:val="28"/>
        </w:rPr>
        <w:t xml:space="preserve">Таблица 3.1 – Состав задач подсистем проектируемой ИС ПАО «Самараэнерго»</w:t>
      </w:r>
    </w:p>
    <w:p>
      <w:pPr>
        <w:jc w:val="both"/>
        <w:ind w:firstLine="720"/>
        <w:spacing w:line="360" w:lineRule="auto"/>
      </w:pPr>
      <w:r>
        <w:rPr>
          <w:rFonts w:ascii="Times New Roman" w:hAnsi="Times New Roman" w:cs="Times New Roman" w:eastAsia="Times New Roman"/>
          <w:sz w:val="28"/>
          <w:szCs w:val="28"/>
        </w:rPr>
        <w:t xml:space="preserve">Подсистема «Управление закупкой электроэнергии» – 8 задач (1.1.1–1.1.8): прогнозирование потребления, участие в ОРЭМ, заключение договоров, мониторинг исполнения, формирование заявок, управление отклонениями, расчёт стоимости, взаиморасчёты с участниками рынка.</w:t>
      </w:r>
    </w:p>
    <w:p>
      <w:pPr>
        <w:jc w:val="both"/>
        <w:ind w:firstLine="720"/>
        <w:spacing w:line="360" w:lineRule="auto"/>
      </w:pPr>
      <w:r>
        <w:rPr>
          <w:rFonts w:ascii="Times New Roman" w:hAnsi="Times New Roman" w:cs="Times New Roman" w:eastAsia="Times New Roman"/>
          <w:sz w:val="28"/>
          <w:szCs w:val="28"/>
        </w:rPr>
        <w:t xml:space="preserve">Подсистема «Управление сбытом электроэнергии» – 4 задачи (2.1–2.4): заключение договоров, анализ структуры потребления, контроль качества, мониторинг фактического потребления.</w:t>
      </w:r>
    </w:p>
    <w:p>
      <w:pPr>
        <w:jc w:val="both"/>
        <w:ind w:firstLine="720"/>
        <w:spacing w:line="360" w:lineRule="auto"/>
      </w:pPr>
      <w:r>
        <w:rPr>
          <w:rFonts w:ascii="Times New Roman" w:hAnsi="Times New Roman" w:cs="Times New Roman" w:eastAsia="Times New Roman"/>
          <w:sz w:val="28"/>
          <w:szCs w:val="28"/>
        </w:rPr>
        <w:t xml:space="preserve">Подсистема «Управление расчётами с потребителями» – 6 задач (3.1–3.6): сбор показаний, расчёт начислений, формирование счетов, приём платежей, анализ дебиторской задолженности, взыскание просроченной задолженности.</w:t>
      </w:r>
    </w:p>
    <w:p>
      <w:pPr>
        <w:jc w:val="both"/>
        <w:ind w:firstLine="720"/>
        <w:spacing w:line="360" w:lineRule="auto"/>
      </w:pPr>
      <w:r>
        <w:rPr>
          <w:rFonts w:ascii="Times New Roman" w:hAnsi="Times New Roman" w:cs="Times New Roman" w:eastAsia="Times New Roman"/>
          <w:sz w:val="28"/>
          <w:szCs w:val="28"/>
        </w:rPr>
        <w:t xml:space="preserve">Подсистема «Техническое обеспечение» – 4 задачи (4.1–4.4), подсистема «Клиентское обслуживание» – 4 задачи (5.1–5.4), подсистема «ИТ-обеспечение» – 7 задач (6.1–6.7), подсистема «Электронный документооборот» – 4 задачи (7.1–7.4).</w:t>
      </w:r>
    </w:p>
    <w:p>
      <w:pPr>
        <w:jc w:val="both"/>
        <w:ind w:firstLine="720"/>
        <w:spacing w:line="360" w:lineRule="auto"/>
      </w:pPr>
      <w:r>
        <w:rPr>
          <w:rFonts w:ascii="Times New Roman" w:hAnsi="Times New Roman" w:cs="Times New Roman" w:eastAsia="Times New Roman"/>
          <w:sz w:val="28"/>
          <w:szCs w:val="28"/>
        </w:rPr>
        <w:t xml:space="preserve">Подсистема «Стратегическое управление» – 4 задачи (8.1–8.4), подсистема «Финансовый менеджмент» – 6 задач (9.1–9.6), подсистема «Управление персоналом» – 5 задач (10.1–10.5), подсистема «Управление закупками» – 4 задачи (11.1–11.4), подсистема «Инновационное развитие» – 4 задачи (12.1–12.4), подсистема «Инвестиционная деятельность» – 4 задачи (13.1–13.4).</w:t>
      </w:r>
    </w:p>
    <w:p>
      <w:pPr>
        <w:pStyle w:val="20"/>
        <w:jc w:val="both"/>
        <w:spacing w:line="360" w:lineRule="auto"/>
      </w:pPr>
      <w:r>
        <w:rPr>
          <w:rFonts w:ascii="Times New Roman" w:hAnsi="Times New Roman" w:cs="Times New Roman" w:eastAsia="Times New Roman"/>
          <w:sz w:val="28"/>
          <w:szCs w:val="28"/>
          <w:b/>
          <w:bCs/>
        </w:rPr>
        <w:t xml:space="preserve">3.4 Организационно-логическая сущность решения задач подсистем ИС</w:t>
      </w:r>
    </w:p>
    <w:p>
      <w:pPr>
        <w:jc w:val="both"/>
        <w:ind w:firstLine="720"/>
        <w:spacing w:line="360" w:lineRule="auto"/>
      </w:pPr>
      <w:r>
        <w:rPr>
          <w:rFonts w:ascii="Times New Roman" w:hAnsi="Times New Roman" w:cs="Times New Roman" w:eastAsia="Times New Roman"/>
          <w:sz w:val="28"/>
          <w:szCs w:val="28"/>
        </w:rPr>
        <w:t xml:space="preserve">Организационно-логическая сущность решения задач подсистем ИС описывается в нотации IDEF3, фиксирующей последовательность выполнения задач, логические ветвления и точки синхронизации. Для проектируемой ИС разработаны организационно-логические схемы ключевых подсистем, обеспечивающие корректную передачу управления и информационных массивов между задачами.</w:t>
      </w:r>
    </w:p>
    <w:p>
      <w:pPr>
        <w:jc w:val="both"/>
        <w:ind w:firstLine="720"/>
        <w:spacing w:line="360" w:lineRule="auto"/>
      </w:pPr>
      <w:r>
        <w:rPr>
          <w:rFonts w:ascii="Times New Roman" w:hAnsi="Times New Roman" w:cs="Times New Roman" w:eastAsia="Times New Roman"/>
          <w:sz w:val="28"/>
          <w:szCs w:val="28"/>
        </w:rPr>
        <w:t xml:space="preserve">В качестве обязательного минимума в курсовом проекте рассмотрены схемы трёх ключевых подсистем:</w:t>
      </w:r>
    </w:p>
    <w:p>
      <w:pPr>
        <w:jc w:val="both"/>
        <w:ind w:firstLine="720"/>
        <w:spacing w:line="360" w:lineRule="auto"/>
      </w:pPr>
      <w:r>
        <w:rPr>
          <w:rFonts w:ascii="Times New Roman" w:hAnsi="Times New Roman" w:cs="Times New Roman" w:eastAsia="Times New Roman"/>
          <w:sz w:val="28"/>
          <w:szCs w:val="28"/>
        </w:rPr>
        <w:t xml:space="preserve">– подсистема «Управление расчётами с потребителями» (рисунок 3.2): задачи 3.1 – 3.6 выполняются последовательно с циклом ежемесячного биллинга и параллельной ветвью претензионно-исковой работы;</w:t>
      </w:r>
    </w:p>
    <w:p>
      <w:pPr>
        <w:jc w:val="both"/>
        <w:ind w:firstLine="720"/>
        <w:spacing w:line="360" w:lineRule="auto"/>
      </w:pPr>
      <w:r>
        <w:rPr>
          <w:rFonts w:ascii="Times New Roman" w:hAnsi="Times New Roman" w:cs="Times New Roman" w:eastAsia="Times New Roman"/>
          <w:sz w:val="28"/>
          <w:szCs w:val="28"/>
        </w:rPr>
        <w:t xml:space="preserve">– подсистема «Клиентское обслуживание» (рисунок 3.3): задачи 5.1 – 5.4 объединены единым жизненным циклом обращения (приём → классификация → обработка → контроль удовлетворённости);</w:t>
      </w:r>
    </w:p>
    <w:p>
      <w:pPr>
        <w:jc w:val="both"/>
        <w:ind w:firstLine="720"/>
        <w:spacing w:line="360" w:lineRule="auto"/>
      </w:pPr>
      <w:r>
        <w:rPr>
          <w:rFonts w:ascii="Times New Roman" w:hAnsi="Times New Roman" w:cs="Times New Roman" w:eastAsia="Times New Roman"/>
          <w:sz w:val="28"/>
          <w:szCs w:val="28"/>
        </w:rPr>
        <w:t xml:space="preserve">– подсистема «Информационно-технологическое обеспечение» (рисунок 3.4): задачи 6.1 – 6.7 описаны как непрерывный процесс с событийной активизацией (инцидент → расследование → восстановление).</w:t>
      </w:r>
    </w:p>
    <w:p>
      <w:pPr>
        <w:jc w:val="center"/>
        <w:spacing w:line="360" w:lineRule="auto"/>
      </w:pPr>
      <w:r>
        <w:rPr>
          <w:rFonts w:ascii="Times New Roman" w:hAnsi="Times New Roman" w:cs="Times New Roman" w:eastAsia="Times New Roman"/>
          <w:sz w:val="28"/>
          <w:szCs w:val="28"/>
        </w:rPr>
        <w:t xml:space="preserve">Рисунок 3.2. Организационно-логическая схема подсистемы «Управление расчётами с потребителями» (IDEF3)</w:t>
      </w:r>
    </w:p>
    <w:p>
      <w:pPr>
        <w:jc w:val="center"/>
        <w:spacing w:line="360" w:lineRule="auto"/>
      </w:pPr>
      <w:r>
        <w:rPr>
          <w:rFonts w:ascii="Times New Roman" w:hAnsi="Times New Roman" w:cs="Times New Roman" w:eastAsia="Times New Roman"/>
          <w:sz w:val="28"/>
          <w:szCs w:val="28"/>
        </w:rPr>
        <w:t xml:space="preserve">Рисунок 3.3. Организационно-логическая схема подсистемы «Клиентское обслуживание» (IDEF3)</w:t>
      </w:r>
    </w:p>
    <w:p>
      <w:pPr>
        <w:jc w:val="center"/>
        <w:spacing w:line="360" w:lineRule="auto"/>
      </w:pPr>
      <w:r>
        <w:rPr>
          <w:rFonts w:ascii="Times New Roman" w:hAnsi="Times New Roman" w:cs="Times New Roman" w:eastAsia="Times New Roman"/>
          <w:sz w:val="28"/>
          <w:szCs w:val="28"/>
        </w:rPr>
        <w:t xml:space="preserve">Рисунок 3.4. Организационно-логическая схема подсистемы «Информационно-технологическое обеспечение» (IDEF3)</w:t>
      </w:r>
    </w:p>
    <w:p>
      <w:pPr>
        <w:pStyle w:val="20"/>
        <w:jc w:val="both"/>
        <w:spacing w:line="360" w:lineRule="auto"/>
      </w:pPr>
      <w:r>
        <w:rPr>
          <w:rFonts w:ascii="Times New Roman" w:hAnsi="Times New Roman" w:cs="Times New Roman" w:eastAsia="Times New Roman"/>
          <w:sz w:val="28"/>
          <w:szCs w:val="28"/>
          <w:b/>
          <w:bCs/>
        </w:rPr>
        <w:t xml:space="preserve">3.5 Информационные связи задач ИС</w:t>
      </w:r>
    </w:p>
    <w:p>
      <w:pPr>
        <w:jc w:val="both"/>
        <w:ind w:firstLine="720"/>
        <w:spacing w:line="360" w:lineRule="auto"/>
      </w:pPr>
      <w:r>
        <w:rPr>
          <w:rFonts w:ascii="Times New Roman" w:hAnsi="Times New Roman" w:cs="Times New Roman" w:eastAsia="Times New Roman"/>
          <w:sz w:val="28"/>
          <w:szCs w:val="28"/>
        </w:rPr>
        <w:t xml:space="preserve">Информационные связи задач проектируемой ИС описывают движение информационных массивов между задачами разных подсистем. В отличие от таблицы потоков создания бизнес-продуктов (таблица 2.4), описывающей связи внутри отдельного бизнес-процесса, таблица информационных потоков охватывает межподсистемные связи и выступает основой для проектирования интеграционной шины (ESB) и единой НСИ.</w:t>
      </w:r>
    </w:p>
    <w:p>
      <w:pPr>
        <w:pStyle w:val="20"/>
        <w:jc w:val="both"/>
        <w:spacing w:line="360" w:lineRule="auto"/>
      </w:pPr>
      <w:r>
        <w:rPr>
          <w:rFonts w:ascii="Times New Roman" w:hAnsi="Times New Roman" w:cs="Times New Roman" w:eastAsia="Times New Roman"/>
          <w:sz w:val="28"/>
          <w:szCs w:val="28"/>
          <w:b/>
          <w:bCs/>
        </w:rPr>
        <w:t xml:space="preserve">3.5.1 Таблица информационных потоков</w:t>
      </w:r>
    </w:p>
    <w:p>
      <w:pPr>
        <w:jc w:val="center"/>
        <w:spacing w:line="360" w:lineRule="auto"/>
      </w:pPr>
      <w:r>
        <w:rPr>
          <w:rFonts w:ascii="Times New Roman" w:hAnsi="Times New Roman" w:cs="Times New Roman" w:eastAsia="Times New Roman"/>
          <w:sz w:val="28"/>
          <w:szCs w:val="28"/>
        </w:rPr>
        <w:t xml:space="preserve">Таблица 3.2 – Информационные потоки между задачами подсистем ИС</w:t>
      </w:r>
    </w:p>
    <w:p>
      <w:pPr>
        <w:jc w:val="both"/>
        <w:ind w:firstLine="720"/>
        <w:spacing w:line="360" w:lineRule="auto"/>
      </w:pPr>
      <w:r>
        <w:rPr>
          <w:rFonts w:ascii="Times New Roman" w:hAnsi="Times New Roman" w:cs="Times New Roman" w:eastAsia="Times New Roman"/>
          <w:sz w:val="28"/>
          <w:szCs w:val="28"/>
        </w:rPr>
        <w:t xml:space="preserve">Таблица информационных потоков построена по форме, аналогичной таблице 2.4, и содержит входные массивы, задачи-источники, задачи-приёмники и выходные массивы. Ключевые межподсистемные потоки:</w:t>
      </w:r>
    </w:p>
    <w:p>
      <w:pPr>
        <w:jc w:val="both"/>
        <w:ind w:firstLine="720"/>
        <w:spacing w:line="360" w:lineRule="auto"/>
      </w:pPr>
      <w:r>
        <w:rPr>
          <w:rFonts w:ascii="Times New Roman" w:hAnsi="Times New Roman" w:cs="Times New Roman" w:eastAsia="Times New Roman"/>
          <w:sz w:val="28"/>
          <w:szCs w:val="28"/>
        </w:rPr>
        <w:t xml:space="preserve">– «Справочник потребителей» из подсистемы «Управление сбытом» поступает на вход задач 3.1 и 3.3 подсистемы «Расчёты с потребителями» (источник – выход задачи 2.1);</w:t>
      </w:r>
    </w:p>
    <w:p>
      <w:pPr>
        <w:jc w:val="both"/>
        <w:ind w:firstLine="720"/>
        <w:spacing w:line="360" w:lineRule="auto"/>
      </w:pPr>
      <w:r>
        <w:rPr>
          <w:rFonts w:ascii="Times New Roman" w:hAnsi="Times New Roman" w:cs="Times New Roman" w:eastAsia="Times New Roman"/>
          <w:sz w:val="28"/>
          <w:szCs w:val="28"/>
        </w:rPr>
        <w:t xml:space="preserve">– «Показания приборов учёта» из подсистемы «Клиентское обслуживание» (задача 5.1) поступают на вход задачи 3.1 подсистемы «Расчёты с потребителями»;</w:t>
      </w:r>
    </w:p>
    <w:p>
      <w:pPr>
        <w:jc w:val="both"/>
        <w:ind w:firstLine="720"/>
        <w:spacing w:line="360" w:lineRule="auto"/>
      </w:pPr>
      <w:r>
        <w:rPr>
          <w:rFonts w:ascii="Times New Roman" w:hAnsi="Times New Roman" w:cs="Times New Roman" w:eastAsia="Times New Roman"/>
          <w:sz w:val="28"/>
          <w:szCs w:val="28"/>
        </w:rPr>
        <w:t xml:space="preserve">– «Реестры дебиторской задолженности» (задача 3.5 подсистемы биллинга) поступают в подсистему «Финансовый менеджмент» (задача 9.2) и в подсистему «Документационное обеспечение» (задача 7.1) для формирования претензионных писем;</w:t>
      </w:r>
    </w:p>
    <w:p>
      <w:pPr>
        <w:jc w:val="both"/>
        <w:ind w:firstLine="720"/>
        <w:spacing w:line="360" w:lineRule="auto"/>
      </w:pPr>
      <w:r>
        <w:rPr>
          <w:rFonts w:ascii="Times New Roman" w:hAnsi="Times New Roman" w:cs="Times New Roman" w:eastAsia="Times New Roman"/>
          <w:sz w:val="28"/>
          <w:szCs w:val="28"/>
        </w:rPr>
        <w:t xml:space="preserve">– «Сведения о сотрудниках» из подсистемы «Управление персоналом» (задача 10.1) поступают в подсистему «ИТ-обеспечение» (задача 6.7) для управления учётными записями и правами доступа.</w:t>
      </w:r>
    </w:p>
    <w:p>
      <w:pPr>
        <w:pStyle w:val="20"/>
        <w:jc w:val="both"/>
        <w:spacing w:line="360" w:lineRule="auto"/>
      </w:pPr>
      <w:r>
        <w:rPr>
          <w:rFonts w:ascii="Times New Roman" w:hAnsi="Times New Roman" w:cs="Times New Roman" w:eastAsia="Times New Roman"/>
          <w:sz w:val="28"/>
          <w:szCs w:val="28"/>
          <w:b/>
          <w:bCs/>
        </w:rPr>
        <w:t xml:space="preserve">3.5.2 Схема информационных потоков</w:t>
      </w:r>
    </w:p>
    <w:p>
      <w:pPr>
        <w:jc w:val="both"/>
        <w:ind w:firstLine="720"/>
        <w:spacing w:line="360" w:lineRule="auto"/>
      </w:pPr>
      <w:r>
        <w:rPr>
          <w:rFonts w:ascii="Times New Roman" w:hAnsi="Times New Roman" w:cs="Times New Roman" w:eastAsia="Times New Roman"/>
          <w:sz w:val="28"/>
          <w:szCs w:val="28"/>
        </w:rPr>
        <w:t xml:space="preserve">На основе таблицы 3.2 разработана схема информационных потоков в нотации IDEF0 с декомпозицией не менее чем трёх подсистем: «Управление расчётами с потребителями», «Клиентское обслуживание» и «Управление сбытом электроэнергии». Схема позволяет наглядно представить границы подсистем, ключевые интеграционные точки и управляющие воздействия (тарифы, нормативные документы, договоры).</w:t>
      </w:r>
    </w:p>
    <w:p>
      <w:pPr>
        <w:jc w:val="center"/>
        <w:spacing w:line="360" w:lineRule="auto"/>
      </w:pPr>
      <w:r>
        <w:rPr>
          <w:rFonts w:ascii="Times New Roman" w:hAnsi="Times New Roman" w:cs="Times New Roman" w:eastAsia="Times New Roman"/>
          <w:sz w:val="28"/>
          <w:szCs w:val="28"/>
        </w:rPr>
        <w:t xml:space="preserve">Рисунок 3.5. Схема информационных потоков задач ИС ПАО «Самараэнерго» (IDEF0)</w:t>
      </w:r>
    </w:p>
    <w:p>
      <w:pPr>
        <w:pStyle w:val="20"/>
        <w:jc w:val="both"/>
        <w:spacing w:line="360" w:lineRule="auto"/>
      </w:pPr>
      <w:r>
        <w:rPr>
          <w:rFonts w:ascii="Times New Roman" w:hAnsi="Times New Roman" w:cs="Times New Roman" w:eastAsia="Times New Roman"/>
          <w:sz w:val="28"/>
          <w:szCs w:val="28"/>
          <w:b/>
          <w:bCs/>
        </w:rPr>
        <w:t xml:space="preserve">3.6 Сравнительный анализ действующей и проектируемой ИС. Состав нереализованных задач ИС предприятия</w:t>
      </w:r>
    </w:p>
    <w:p>
      <w:pPr>
        <w:jc w:val="both"/>
        <w:ind w:firstLine="720"/>
        <w:spacing w:line="360" w:lineRule="auto"/>
      </w:pPr>
      <w:r>
        <w:rPr>
          <w:rFonts w:ascii="Times New Roman" w:hAnsi="Times New Roman" w:cs="Times New Roman" w:eastAsia="Times New Roman"/>
          <w:sz w:val="28"/>
          <w:szCs w:val="28"/>
        </w:rPr>
        <w:t xml:space="preserve">Сравнительный анализ действующей ИС ПАО «Самараэнерго» (пункт 1.13) и проектируемой ИС (пункты 3.1–3.5) проведён по двум критериям: уровень автоматизации каждой бизнес-задачи (таблица 2.3) и степень зависимости от импортных программных продуктов.</w:t>
      </w:r>
    </w:p>
    <w:p>
      <w:pPr>
        <w:jc w:val="both"/>
        <w:ind w:firstLine="720"/>
        <w:spacing w:line="360" w:lineRule="auto"/>
      </w:pPr>
      <w:r>
        <w:rPr>
          <w:rFonts w:ascii="Times New Roman" w:hAnsi="Times New Roman" w:cs="Times New Roman" w:eastAsia="Times New Roman"/>
          <w:sz w:val="28"/>
          <w:szCs w:val="28"/>
        </w:rPr>
        <w:t xml:space="preserve">Результаты сравнительного анализа представлены в таблице 3.3.</w:t>
      </w:r>
    </w:p>
    <w:p>
      <w:pPr>
        <w:jc w:val="center"/>
        <w:spacing w:line="360" w:lineRule="auto"/>
      </w:pPr>
      <w:r>
        <w:rPr>
          <w:rFonts w:ascii="Times New Roman" w:hAnsi="Times New Roman" w:cs="Times New Roman" w:eastAsia="Times New Roman"/>
          <w:sz w:val="28"/>
          <w:szCs w:val="28"/>
        </w:rPr>
        <w:t xml:space="preserve">Таблица 3.3 – Сравнение действующей и проектируемой ИС ПАО «Самараэнерго»</w:t>
      </w:r>
    </w:p>
    <w:p>
      <w:pPr>
        <w:jc w:val="both"/>
        <w:ind w:firstLine="720"/>
        <w:spacing w:line="360" w:lineRule="auto"/>
      </w:pPr>
      <w:r>
        <w:rPr>
          <w:rFonts w:ascii="Times New Roman" w:hAnsi="Times New Roman" w:cs="Times New Roman" w:eastAsia="Times New Roman"/>
          <w:sz w:val="28"/>
          <w:szCs w:val="28"/>
        </w:rPr>
        <w:t xml:space="preserve">Действующая ИС построена на базе решений SAP for Utilities (АСУ СЭРП), EMC Documentum и HDS AMS1000, что соответствует «зарубежному ландшафту» и создаёт риски в условиях импортозамещения. Автоматизация сосредоточена преимущественно на основных процессах (биллинг – БП 1.3) и базовом документообороте; управленческая и аналитическая функции (стратегическое планирование, KPI-мониторинг, управление дебиторкой, претензионная работа) автоматизированы частично.</w:t>
      </w:r>
    </w:p>
    <w:p>
      <w:pPr>
        <w:jc w:val="both"/>
        <w:ind w:firstLine="720"/>
        <w:spacing w:line="360" w:lineRule="auto"/>
      </w:pPr>
      <w:r>
        <w:rPr>
          <w:rFonts w:ascii="Times New Roman" w:hAnsi="Times New Roman" w:cs="Times New Roman" w:eastAsia="Times New Roman"/>
          <w:sz w:val="28"/>
          <w:szCs w:val="28"/>
        </w:rPr>
        <w:t xml:space="preserve">К нереализованным на сегодня задачам ИС относятся: (а) сквозной KPI-мониторинг бизнес-задач 1.1.1–13.4 в едином контуре; (б) автоматическое управление ограничениями потребителей-должников и формирование претензий – задачи 3.5, 3.6 реализованы только в части учёта; (в) интеграция «умных» приборов учёта с сбытовой подсистемой (задачи 4.1, 5.1); (г) управление инцидентами и заявками потребителей в режиме единого окна (задачи 5.2–5.4); (д) моделирование тарифных сценариев и прогнозирование последствий изменения тарифов (задача 9.3).</w:t>
      </w:r>
    </w:p>
    <w:p>
      <w:pPr>
        <w:jc w:val="both"/>
        <w:ind w:firstLine="720"/>
        <w:spacing w:line="360" w:lineRule="auto"/>
      </w:pPr>
      <w:r>
        <w:rPr>
          <w:rFonts w:ascii="Times New Roman" w:hAnsi="Times New Roman" w:cs="Times New Roman" w:eastAsia="Times New Roman"/>
          <w:sz w:val="28"/>
          <w:szCs w:val="28"/>
        </w:rPr>
        <w:t xml:space="preserve">Проектируемая ИС устраняет перечисленные пробелы за счёт выделения соответствующих подсистем и включает обязательный путь миграции на отечественные платформы: СУБД Postgres Pro Enterprise, BPM-платформу ELMA365 / 1С:BPM, CRM «Битрикс24» / 1С:CRM, СЭД «Directum RX».</w:t>
      </w:r>
    </w:p>
    <w:p>
      <w:pPr>
        <w:pStyle w:val="20"/>
        <w:jc w:val="both"/>
        <w:spacing w:line="360" w:lineRule="auto"/>
      </w:pPr>
      <w:r>
        <w:rPr>
          <w:rFonts w:ascii="Times New Roman" w:hAnsi="Times New Roman" w:cs="Times New Roman" w:eastAsia="Times New Roman"/>
          <w:sz w:val="28"/>
          <w:szCs w:val="28"/>
          <w:b/>
          <w:bCs/>
        </w:rPr>
        <w:t xml:space="preserve">3.7 Документирование проекта ИС предприятия</w:t>
      </w:r>
    </w:p>
    <w:p>
      <w:pPr>
        <w:jc w:val="both"/>
        <w:ind w:firstLine="720"/>
        <w:spacing w:line="360" w:lineRule="auto"/>
      </w:pPr>
      <w:r>
        <w:rPr>
          <w:rFonts w:ascii="Times New Roman" w:hAnsi="Times New Roman" w:cs="Times New Roman" w:eastAsia="Times New Roman"/>
          <w:sz w:val="28"/>
          <w:szCs w:val="28"/>
        </w:rPr>
        <w:t xml:space="preserve">Документирование проекта ИС ПАО «Самараэнерго» выполняется в соответствии с ГОСТ 34.201-2020 «Информационная технология. Комплекс стандартов на автоматизированные системы. Виды, комплектность и обозначения документов при создании автоматизированных систем», ГОСТ 34.602-2020 «Техническое задание на создание автоматизированной системы» и ГОСТ 34.003-2022 «Информационная технология. Автоматизированные системы. Термины и определения».</w:t>
      </w:r>
    </w:p>
    <w:p>
      <w:pPr>
        <w:jc w:val="both"/>
        <w:ind w:firstLine="720"/>
        <w:spacing w:line="360" w:lineRule="auto"/>
      </w:pPr>
      <w:r>
        <w:rPr>
          <w:rFonts w:ascii="Times New Roman" w:hAnsi="Times New Roman" w:cs="Times New Roman" w:eastAsia="Times New Roman"/>
          <w:sz w:val="28"/>
          <w:szCs w:val="28"/>
        </w:rPr>
        <w:t xml:space="preserve">Перечень основных проектных документов:</w:t>
      </w:r>
    </w:p>
    <w:p>
      <w:pPr>
        <w:jc w:val="both"/>
        <w:ind w:firstLine="720"/>
        <w:spacing w:line="360" w:lineRule="auto"/>
      </w:pPr>
      <w:r>
        <w:rPr>
          <w:rFonts w:ascii="Times New Roman" w:hAnsi="Times New Roman" w:cs="Times New Roman" w:eastAsia="Times New Roman"/>
          <w:sz w:val="28"/>
          <w:szCs w:val="28"/>
        </w:rPr>
        <w:t xml:space="preserve">– техническое задание (ТЗ) на создание ИС и её подсистем; техническое задание на задачу главы 4 приведено в пункте 4.1;</w:t>
      </w:r>
    </w:p>
    <w:p>
      <w:pPr>
        <w:jc w:val="both"/>
        <w:ind w:firstLine="720"/>
        <w:spacing w:line="360" w:lineRule="auto"/>
      </w:pPr>
      <w:r>
        <w:rPr>
          <w:rFonts w:ascii="Times New Roman" w:hAnsi="Times New Roman" w:cs="Times New Roman" w:eastAsia="Times New Roman"/>
          <w:sz w:val="28"/>
          <w:szCs w:val="28"/>
        </w:rPr>
        <w:t xml:space="preserve">– технический проект (ТП): описание структуры (рисунок 3.1), функций (пункты 3.3, 3.4), информационного обеспечения (пункты 3.5, 4.3), программного и технического обеспечения;</w:t>
      </w:r>
    </w:p>
    <w:p>
      <w:pPr>
        <w:jc w:val="both"/>
        <w:ind w:firstLine="720"/>
        <w:spacing w:line="360" w:lineRule="auto"/>
      </w:pPr>
      <w:r>
        <w:rPr>
          <w:rFonts w:ascii="Times New Roman" w:hAnsi="Times New Roman" w:cs="Times New Roman" w:eastAsia="Times New Roman"/>
          <w:sz w:val="28"/>
          <w:szCs w:val="28"/>
        </w:rPr>
        <w:t xml:space="preserve">– рабочая документация (РД): руководства пользователя и администратора, сценарии тестирования, программа и методика испытаний;</w:t>
      </w:r>
    </w:p>
    <w:p>
      <w:pPr>
        <w:jc w:val="both"/>
        <w:ind w:firstLine="720"/>
        <w:spacing w:line="360" w:lineRule="auto"/>
      </w:pPr>
      <w:r>
        <w:rPr>
          <w:rFonts w:ascii="Times New Roman" w:hAnsi="Times New Roman" w:cs="Times New Roman" w:eastAsia="Times New Roman"/>
          <w:sz w:val="28"/>
          <w:szCs w:val="28"/>
        </w:rPr>
        <w:t xml:space="preserve">– эксплуатационная документация: регламенты сопровождения, матрицы ответственности, журналы инцидентов.</w:t>
      </w:r>
    </w:p>
    <w:p>
      <w:pPr>
        <w:pStyle w:val="20"/>
        <w:jc w:val="both"/>
        <w:spacing w:line="360" w:lineRule="auto"/>
      </w:pPr>
      <w:r>
        <w:rPr>
          <w:rFonts w:ascii="Times New Roman" w:hAnsi="Times New Roman" w:cs="Times New Roman" w:eastAsia="Times New Roman"/>
          <w:sz w:val="28"/>
          <w:szCs w:val="28"/>
          <w:b/>
          <w:bCs/>
        </w:rPr>
        <w:t xml:space="preserve">3.8 Безопасность жизнедеятельности и охрана труда</w:t>
      </w:r>
    </w:p>
    <w:p>
      <w:pPr>
        <w:jc w:val="both"/>
        <w:ind w:firstLine="720"/>
        <w:spacing w:line="360" w:lineRule="auto"/>
      </w:pPr>
      <w:r>
        <w:rPr>
          <w:rFonts w:ascii="Times New Roman" w:hAnsi="Times New Roman" w:cs="Times New Roman" w:eastAsia="Times New Roman"/>
          <w:sz w:val="28"/>
          <w:szCs w:val="28"/>
        </w:rPr>
        <w:t xml:space="preserve">При проектировании и эксплуатации информационной системы ПАО «Самараэнерго» учитываются требования безопасности жизнедеятельности и охраны труда, закреплённые Трудовым кодексом РФ (раздел X), ГОСТ 12.2.032-78 «ССБТ. Рабочее место при выполнении работ сидя. Общие эргономические требования», СанПиН 1.2.3685-21 «Гигиенические нормативы и требования к обеспечению безопасности и (или) безвредности для человека факторов среды обитания» и Правилами по охране труда при эксплуатации электроустановок (приказ Минтруда России № 903н от 15.12.2020).</w:t>
      </w:r>
    </w:p>
    <w:p>
      <w:pPr>
        <w:jc w:val="both"/>
        <w:ind w:firstLine="720"/>
        <w:spacing w:line="360" w:lineRule="auto"/>
      </w:pPr>
      <w:r>
        <w:rPr>
          <w:rFonts w:ascii="Times New Roman" w:hAnsi="Times New Roman" w:cs="Times New Roman" w:eastAsia="Times New Roman"/>
          <w:sz w:val="28"/>
          <w:szCs w:val="28"/>
        </w:rPr>
        <w:t xml:space="preserve">Ключевые проектные решения в области БЖД и охраны труда: организация рабочих мест диспетчеров и операторов контакт-центра с соблюдением нормативов по освещённости, микроклимату, уровню шума и продолжительности непрерывной работы за ПЭВМ; обеспечение эргономичности интерфейсов подсистем ИС (контрастность, масштабируемость, поддержка клавиатурной навигации); выделение резервных каналов связи и ИБП для критически важных подсистем; регулярные инструктажи и обучение персонала по работе с информационной системой и действиям в нештатных ситуациях.</w:t>
      </w:r>
    </w:p>
    <w:p>
      <w:pPr>
        <w:jc w:val="both"/>
        <w:ind w:firstLine="720"/>
        <w:spacing w:line="360" w:lineRule="auto"/>
      </w:pPr>
      <w:r>
        <w:rPr>
          <w:rFonts w:ascii="Times New Roman" w:hAnsi="Times New Roman" w:cs="Times New Roman" w:eastAsia="Times New Roman"/>
          <w:sz w:val="28"/>
          <w:szCs w:val="28"/>
        </w:rPr>
        <w:t xml:space="preserve">Дополнительные требования к информационной безопасности и охране труда вынесены в приложения 1 и 2 пояснительной записки.</w:t>
      </w:r>
    </w:p>
    <w:p>
      <w:pPr>
        <w:jc w:val="both"/>
        <w:ind w:firstLine="720"/>
        <w:spacing w:line="360" w:lineRule="auto"/>
      </w:pPr>
      <w:r>
        <w:rPr>
          <w:rFonts w:ascii="Times New Roman" w:hAnsi="Times New Roman" w:cs="Times New Roman" w:eastAsia="Times New Roman"/>
          <w:sz w:val="28"/>
          <w:szCs w:val="28"/>
        </w:rPr>
        <w:t xml:space="preserve"/>
      </w:r>
    </w:p>
    <w:p>
      <w:pPr>
        <w:jc w:val="both"/>
        <w:ind w:firstLine="720"/>
        <w:spacing w:line="360" w:lineRule="auto"/>
      </w:pPr>
      <w:r>
        <w:rPr>
          <w:rFonts w:ascii="Times New Roman" w:hAnsi="Times New Roman" w:cs="Times New Roman" w:eastAsia="Times New Roman"/>
          <w:sz w:val="28"/>
          <w:szCs w:val="28"/>
        </w:rPr>
        <w:t xml:space="preserve">Выводы по главе:</w:t>
      </w:r>
    </w:p>
    <w:p>
      <w:pPr>
        <w:jc w:val="both"/>
        <w:ind w:firstLine="720"/>
        <w:spacing w:line="360" w:lineRule="auto"/>
      </w:pPr>
      <w:r>
        <w:rPr>
          <w:rFonts w:ascii="Times New Roman" w:hAnsi="Times New Roman" w:cs="Times New Roman" w:eastAsia="Times New Roman"/>
          <w:sz w:val="28"/>
          <w:szCs w:val="28"/>
        </w:rPr>
        <w:t xml:space="preserve">1. Обоснованы цели и назначение проектируемой ИС ПАО «Самараэнерго» – автоматизация 57 бизнес-задач (таблица 2.3), реализация процессно-задачной технологии управления и снижение потерь, связанных с ростом дебиторской задолженности и износом сетевой инфраструктуры.</w:t>
      </w:r>
    </w:p>
    <w:p>
      <w:pPr>
        <w:jc w:val="both"/>
        <w:ind w:firstLine="720"/>
        <w:spacing w:line="360" w:lineRule="auto"/>
      </w:pPr>
      <w:r>
        <w:rPr>
          <w:rFonts w:ascii="Times New Roman" w:hAnsi="Times New Roman" w:cs="Times New Roman" w:eastAsia="Times New Roman"/>
          <w:sz w:val="28"/>
          <w:szCs w:val="28"/>
        </w:rPr>
        <w:t xml:space="preserve">2. Разработана модульная структура ИС из 12 функциональных подсистем, покрывающих основные, вспомогательные, управленческие процессы и процессы развития предприятия; структура подсистем согласована с классификацией бизнес-процессов (таблица 2.2).</w:t>
      </w:r>
    </w:p>
    <w:p>
      <w:pPr>
        <w:jc w:val="both"/>
        <w:ind w:firstLine="720"/>
        <w:spacing w:line="360" w:lineRule="auto"/>
      </w:pPr>
      <w:r>
        <w:rPr>
          <w:rFonts w:ascii="Times New Roman" w:hAnsi="Times New Roman" w:cs="Times New Roman" w:eastAsia="Times New Roman"/>
          <w:sz w:val="28"/>
          <w:szCs w:val="28"/>
        </w:rPr>
        <w:t xml:space="preserve">3. Сформирован состав задач подсистем ИС (таблица 3.1) и организационно-логические схемы ключевых подсистем в нотации IDEF3 (рисунки 3.2–3.4), а также схема информационных потоков в нотации IDEF0 (рисунок 3.5) с детализацией не менее трёх подсистем.</w:t>
      </w:r>
    </w:p>
    <w:p>
      <w:pPr>
        <w:jc w:val="both"/>
        <w:ind w:firstLine="720"/>
        <w:spacing w:line="360" w:lineRule="auto"/>
      </w:pPr>
      <w:r>
        <w:rPr>
          <w:rFonts w:ascii="Times New Roman" w:hAnsi="Times New Roman" w:cs="Times New Roman" w:eastAsia="Times New Roman"/>
          <w:sz w:val="28"/>
          <w:szCs w:val="28"/>
        </w:rPr>
        <w:t xml:space="preserve">4. Проведён сравнительный анализ действующей и проектируемой ИС (таблица 3.3) и выделен состав нереализованных задач, связанных с KPI-мониторингом, управлением дебиторкой, интеграцией приборов учёта и единым окном клиентского обслуживания.</w:t>
      </w:r>
    </w:p>
    <w:p>
      <w:pPr>
        <w:jc w:val="both"/>
        <w:ind w:firstLine="720"/>
        <w:spacing w:line="360" w:lineRule="auto"/>
      </w:pPr>
      <w:r>
        <w:rPr>
          <w:rFonts w:ascii="Times New Roman" w:hAnsi="Times New Roman" w:cs="Times New Roman" w:eastAsia="Times New Roman"/>
          <w:sz w:val="28"/>
          <w:szCs w:val="28"/>
        </w:rPr>
        <w:t xml:space="preserve">5. Определён перечень проектных документов по ГОСТ 34, обоснованы требования безопасности жизнедеятельности и охраны труда к проектируемым рабочим местам пользователей ИС.</w:t>
      </w:r>
    </w:p>
    <w:p>
      <w:pPr>
        <w:pStyle w:val="10"/>
        <w:jc w:val="both"/>
        <w:spacing w:line="360" w:lineRule="auto"/>
      </w:pPr>
      <w:r>
        <w:rPr>
          <w:rFonts w:ascii="Times New Roman" w:hAnsi="Times New Roman" w:cs="Times New Roman" w:eastAsia="Times New Roman"/>
          <w:sz w:val="28"/>
          <w:szCs w:val="28"/>
          <w:b/>
          <w:bCs/>
        </w:rPr>
        <w:t xml:space="preserve">4. Разработка задачи «Управление дебиторской задолженностью потребителей» подсистемы «Управление расчётами с потребителями»</w:t>
      </w:r>
    </w:p>
    <w:p>
      <w:pPr>
        <w:pStyle w:val="20"/>
        <w:jc w:val="both"/>
        <w:spacing w:line="360" w:lineRule="auto"/>
      </w:pPr>
      <w:r>
        <w:rPr>
          <w:rFonts w:ascii="Times New Roman" w:hAnsi="Times New Roman" w:cs="Times New Roman" w:eastAsia="Times New Roman"/>
          <w:sz w:val="28"/>
          <w:szCs w:val="28"/>
          <w:b/>
          <w:bCs/>
        </w:rPr>
        <w:t xml:space="preserve">4.1 Постановка задачи (техническое задание)</w:t>
      </w:r>
    </w:p>
    <w:p>
      <w:pPr>
        <w:jc w:val="both"/>
        <w:ind w:firstLine="720"/>
        <w:spacing w:line="360" w:lineRule="auto"/>
      </w:pPr>
      <w:r>
        <w:rPr>
          <w:rFonts w:ascii="Times New Roman" w:hAnsi="Times New Roman" w:cs="Times New Roman" w:eastAsia="Times New Roman"/>
          <w:sz w:val="28"/>
          <w:szCs w:val="28"/>
        </w:rPr>
        <w:t xml:space="preserve">Задача «Управление дебиторской задолженностью потребителей» входит в состав подсистемы «Управление расчётами с потребителями» проектируемой ИС ПАО «Самараэнерго» (см. пункт 3.2) и детализирует задачи 3.5 «Анализ дебиторской задолженности» и 3.6 «Взыскание просроченной задолженности» таблицы 2.3. Актуальность задачи обусловлена ростом задолженности муниципальных потребителей (см. пункт 1.14): долг МП «Самараводоканал» – более 50 млн руб., МП «Инженерная служба» – более 21 млн руб.</w:t>
      </w:r>
    </w:p>
    <w:p>
      <w:pPr>
        <w:jc w:val="both"/>
        <w:ind w:firstLine="720"/>
        <w:spacing w:line="360" w:lineRule="auto"/>
      </w:pPr>
      <w:r>
        <w:rPr>
          <w:rFonts w:ascii="Times New Roman" w:hAnsi="Times New Roman" w:cs="Times New Roman" w:eastAsia="Times New Roman"/>
          <w:sz w:val="28"/>
          <w:szCs w:val="28"/>
        </w:rPr>
        <w:t xml:space="preserve">Основание разработки: утверждённая стратегия цифровой трансформации ПАО «Самараэнерго», план импортозамещения программного обеспечения и план модернизации подсистемы расчётов с потребителями на 2026 год.</w:t>
      </w:r>
    </w:p>
    <w:p>
      <w:pPr>
        <w:jc w:val="both"/>
        <w:ind w:firstLine="720"/>
        <w:spacing w:line="360" w:lineRule="auto"/>
      </w:pPr>
      <w:r>
        <w:rPr>
          <w:rFonts w:ascii="Times New Roman" w:hAnsi="Times New Roman" w:cs="Times New Roman" w:eastAsia="Times New Roman"/>
          <w:sz w:val="28"/>
          <w:szCs w:val="28"/>
        </w:rPr>
        <w:t xml:space="preserve">Назначение задачи: автоматизированная поддержка полного жизненного цикла дебиторской задолженности – от выявления просрочки до её погашения или списания – с использованием единых справочников и показателей эффективности подсистемы биллинга.</w:t>
      </w:r>
    </w:p>
    <w:p>
      <w:pPr>
        <w:jc w:val="both"/>
        <w:ind w:firstLine="720"/>
        <w:spacing w:line="360" w:lineRule="auto"/>
      </w:pPr>
      <w:r>
        <w:rPr>
          <w:rFonts w:ascii="Times New Roman" w:hAnsi="Times New Roman" w:cs="Times New Roman" w:eastAsia="Times New Roman"/>
          <w:sz w:val="28"/>
          <w:szCs w:val="28"/>
        </w:rPr>
        <w:t xml:space="preserve">Цели:</w:t>
      </w:r>
    </w:p>
    <w:p>
      <w:pPr>
        <w:jc w:val="both"/>
        <w:ind w:firstLine="720"/>
        <w:spacing w:line="360" w:lineRule="auto"/>
      </w:pPr>
      <w:r>
        <w:rPr>
          <w:rFonts w:ascii="Times New Roman" w:hAnsi="Times New Roman" w:cs="Times New Roman" w:eastAsia="Times New Roman"/>
          <w:sz w:val="28"/>
          <w:szCs w:val="28"/>
        </w:rPr>
        <w:t xml:space="preserve">– снизить среднее время обработки просроченного обязательства с 30 до 7 рабочих дней;</w:t>
      </w:r>
    </w:p>
    <w:p>
      <w:pPr>
        <w:jc w:val="both"/>
        <w:ind w:firstLine="720"/>
        <w:spacing w:line="360" w:lineRule="auto"/>
      </w:pPr>
      <w:r>
        <w:rPr>
          <w:rFonts w:ascii="Times New Roman" w:hAnsi="Times New Roman" w:cs="Times New Roman" w:eastAsia="Times New Roman"/>
          <w:sz w:val="28"/>
          <w:szCs w:val="28"/>
        </w:rPr>
        <w:t xml:space="preserve">– обеспечить ежедневный автоматизированный расчёт реестра должников и рассылку уведомлений;</w:t>
      </w:r>
    </w:p>
    <w:p>
      <w:pPr>
        <w:jc w:val="both"/>
        <w:ind w:firstLine="720"/>
        <w:spacing w:line="360" w:lineRule="auto"/>
      </w:pPr>
      <w:r>
        <w:rPr>
          <w:rFonts w:ascii="Times New Roman" w:hAnsi="Times New Roman" w:cs="Times New Roman" w:eastAsia="Times New Roman"/>
          <w:sz w:val="28"/>
          <w:szCs w:val="28"/>
        </w:rPr>
        <w:t xml:space="preserve">– повысить собираемость платежей по группам потребителей до 98 % по физическим лицам и до 95 % по юридическим лицам.</w:t>
      </w:r>
    </w:p>
    <w:p>
      <w:pPr>
        <w:jc w:val="both"/>
        <w:ind w:firstLine="720"/>
        <w:spacing w:line="360" w:lineRule="auto"/>
      </w:pPr>
      <w:r>
        <w:rPr>
          <w:rFonts w:ascii="Times New Roman" w:hAnsi="Times New Roman" w:cs="Times New Roman" w:eastAsia="Times New Roman"/>
          <w:sz w:val="28"/>
          <w:szCs w:val="28"/>
        </w:rPr>
        <w:t xml:space="preserve">Функциональные требования к задаче:</w:t>
      </w:r>
    </w:p>
    <w:p>
      <w:pPr>
        <w:jc w:val="both"/>
        <w:ind w:firstLine="720"/>
        <w:spacing w:line="360" w:lineRule="auto"/>
      </w:pPr>
      <w:r>
        <w:rPr>
          <w:rFonts w:ascii="Times New Roman" w:hAnsi="Times New Roman" w:cs="Times New Roman" w:eastAsia="Times New Roman"/>
          <w:sz w:val="28"/>
          <w:szCs w:val="28"/>
        </w:rPr>
        <w:t xml:space="preserve">Ф1. Автоматическое выявление просроченных обязательств по каждому лицевому счёту в соответствии с условиями договора энергоснабжения.</w:t>
      </w:r>
    </w:p>
    <w:p>
      <w:pPr>
        <w:jc w:val="both"/>
        <w:ind w:firstLine="720"/>
        <w:spacing w:line="360" w:lineRule="auto"/>
      </w:pPr>
      <w:r>
        <w:rPr>
          <w:rFonts w:ascii="Times New Roman" w:hAnsi="Times New Roman" w:cs="Times New Roman" w:eastAsia="Times New Roman"/>
          <w:sz w:val="28"/>
          <w:szCs w:val="28"/>
        </w:rPr>
        <w:t xml:space="preserve">Ф2. Расчёт суммы задолженности, пеней и штрафных санкций на заданную дату (с учётом применимой ставки рефинансирования ЦБ РФ).</w:t>
      </w:r>
    </w:p>
    <w:p>
      <w:pPr>
        <w:jc w:val="both"/>
        <w:ind w:firstLine="720"/>
        <w:spacing w:line="360" w:lineRule="auto"/>
      </w:pPr>
      <w:r>
        <w:rPr>
          <w:rFonts w:ascii="Times New Roman" w:hAnsi="Times New Roman" w:cs="Times New Roman" w:eastAsia="Times New Roman"/>
          <w:sz w:val="28"/>
          <w:szCs w:val="28"/>
        </w:rPr>
        <w:t xml:space="preserve">Ф3. Классификация должников по типам (физические / юридические / муниципальные), по категориям риска и по срокам просрочки (до 30, 30–90, более 90 дней).</w:t>
      </w:r>
    </w:p>
    <w:p>
      <w:pPr>
        <w:jc w:val="both"/>
        <w:ind w:firstLine="720"/>
        <w:spacing w:line="360" w:lineRule="auto"/>
      </w:pPr>
      <w:r>
        <w:rPr>
          <w:rFonts w:ascii="Times New Roman" w:hAnsi="Times New Roman" w:cs="Times New Roman" w:eastAsia="Times New Roman"/>
          <w:sz w:val="28"/>
          <w:szCs w:val="28"/>
        </w:rPr>
        <w:t xml:space="preserve">Ф4. Формирование реестра должников и аналитических отчётов (ТОП-50, динамика задолженности, выполнение плана собираемости).</w:t>
      </w:r>
    </w:p>
    <w:p>
      <w:pPr>
        <w:jc w:val="both"/>
        <w:ind w:firstLine="720"/>
        <w:spacing w:line="360" w:lineRule="auto"/>
      </w:pPr>
      <w:r>
        <w:rPr>
          <w:rFonts w:ascii="Times New Roman" w:hAnsi="Times New Roman" w:cs="Times New Roman" w:eastAsia="Times New Roman"/>
          <w:sz w:val="28"/>
          <w:szCs w:val="28"/>
        </w:rPr>
        <w:t xml:space="preserve">Ф5. Автоматическое формирование и отправка уведомлений, претензий и проектов исковых заявлений с использованием шаблонов СЭД.</w:t>
      </w:r>
    </w:p>
    <w:p>
      <w:pPr>
        <w:jc w:val="both"/>
        <w:ind w:firstLine="720"/>
        <w:spacing w:line="360" w:lineRule="auto"/>
      </w:pPr>
      <w:r>
        <w:rPr>
          <w:rFonts w:ascii="Times New Roman" w:hAnsi="Times New Roman" w:cs="Times New Roman" w:eastAsia="Times New Roman"/>
          <w:sz w:val="28"/>
          <w:szCs w:val="28"/>
        </w:rPr>
        <w:t xml:space="preserve">Ф6. Регистрация поступающих платежей и автоматическое погашение задолженности (FIFO по основному долгу, затем пеням).</w:t>
      </w:r>
    </w:p>
    <w:p>
      <w:pPr>
        <w:jc w:val="both"/>
        <w:ind w:firstLine="720"/>
        <w:spacing w:line="360" w:lineRule="auto"/>
      </w:pPr>
      <w:r>
        <w:rPr>
          <w:rFonts w:ascii="Times New Roman" w:hAnsi="Times New Roman" w:cs="Times New Roman" w:eastAsia="Times New Roman"/>
          <w:sz w:val="28"/>
          <w:szCs w:val="28"/>
        </w:rPr>
        <w:t xml:space="preserve">Ф7. Поддержка решений об ограничении/возобновлении энергоснабжения для неплательщиков в соответствии с Постановлением Правительства РФ № 442.</w:t>
      </w:r>
    </w:p>
    <w:p>
      <w:pPr>
        <w:jc w:val="both"/>
        <w:ind w:firstLine="720"/>
        <w:spacing w:line="360" w:lineRule="auto"/>
      </w:pPr>
      <w:r>
        <w:rPr>
          <w:rFonts w:ascii="Times New Roman" w:hAnsi="Times New Roman" w:cs="Times New Roman" w:eastAsia="Times New Roman"/>
          <w:sz w:val="28"/>
          <w:szCs w:val="28"/>
        </w:rPr>
        <w:t xml:space="preserve">Нефункциональные требования:</w:t>
      </w:r>
    </w:p>
    <w:p>
      <w:pPr>
        <w:jc w:val="both"/>
        <w:ind w:firstLine="720"/>
        <w:spacing w:line="360" w:lineRule="auto"/>
      </w:pPr>
      <w:r>
        <w:rPr>
          <w:rFonts w:ascii="Times New Roman" w:hAnsi="Times New Roman" w:cs="Times New Roman" w:eastAsia="Times New Roman"/>
          <w:sz w:val="28"/>
          <w:szCs w:val="28"/>
        </w:rPr>
        <w:t xml:space="preserve">– интеграция с подсистемой «Клиентское обслуживание» (приём показаний и обращений) и подсистемой «Финансовый менеджмент» (бюджетирование, отчётность по РСБУ);</w:t>
      </w:r>
    </w:p>
    <w:p>
      <w:pPr>
        <w:jc w:val="both"/>
        <w:ind w:firstLine="720"/>
        <w:spacing w:line="360" w:lineRule="auto"/>
      </w:pPr>
      <w:r>
        <w:rPr>
          <w:rFonts w:ascii="Times New Roman" w:hAnsi="Times New Roman" w:cs="Times New Roman" w:eastAsia="Times New Roman"/>
          <w:sz w:val="28"/>
          <w:szCs w:val="28"/>
        </w:rPr>
        <w:t xml:space="preserve">– соответствие требованиям информационной безопасности для объектов КИИ (ФЗ № 187-ФЗ, приказы ФСТЭК России № 239 и № 21);</w:t>
      </w:r>
    </w:p>
    <w:p>
      <w:pPr>
        <w:jc w:val="both"/>
        <w:ind w:firstLine="720"/>
        <w:spacing w:line="360" w:lineRule="auto"/>
      </w:pPr>
      <w:r>
        <w:rPr>
          <w:rFonts w:ascii="Times New Roman" w:hAnsi="Times New Roman" w:cs="Times New Roman" w:eastAsia="Times New Roman"/>
          <w:sz w:val="28"/>
          <w:szCs w:val="28"/>
        </w:rPr>
        <w:t xml:space="preserve">– соблюдение требований Федерального закона № 152-ФЗ «О персональных данных» при обработке сведений о физических лицах;</w:t>
      </w:r>
    </w:p>
    <w:p>
      <w:pPr>
        <w:jc w:val="both"/>
        <w:ind w:firstLine="720"/>
        <w:spacing w:line="360" w:lineRule="auto"/>
      </w:pPr>
      <w:r>
        <w:rPr>
          <w:rFonts w:ascii="Times New Roman" w:hAnsi="Times New Roman" w:cs="Times New Roman" w:eastAsia="Times New Roman"/>
          <w:sz w:val="28"/>
          <w:szCs w:val="28"/>
        </w:rPr>
        <w:t xml:space="preserve">– время отклика интерактивных операций – не более 3 секунд, время формирования реестра должников (до 1 млн записей) – не более 5 минут.</w:t>
      </w:r>
    </w:p>
    <w:p>
      <w:pPr>
        <w:pStyle w:val="20"/>
        <w:jc w:val="both"/>
        <w:spacing w:line="360" w:lineRule="auto"/>
      </w:pPr>
      <w:r>
        <w:rPr>
          <w:rFonts w:ascii="Times New Roman" w:hAnsi="Times New Roman" w:cs="Times New Roman" w:eastAsia="Times New Roman"/>
          <w:sz w:val="28"/>
          <w:szCs w:val="28"/>
          <w:b/>
          <w:bCs/>
        </w:rPr>
        <w:t xml:space="preserve">4.2 Организационно-логическая сущность (функциональная модель) решения задачи</w:t>
      </w:r>
    </w:p>
    <w:p>
      <w:pPr>
        <w:jc w:val="both"/>
        <w:ind w:firstLine="720"/>
        <w:spacing w:line="360" w:lineRule="auto"/>
      </w:pPr>
      <w:r>
        <w:rPr>
          <w:rFonts w:ascii="Times New Roman" w:hAnsi="Times New Roman" w:cs="Times New Roman" w:eastAsia="Times New Roman"/>
          <w:sz w:val="28"/>
          <w:szCs w:val="28"/>
        </w:rPr>
        <w:t xml:space="preserve">Организационно-логическая сущность решения задачи представлена функциональной моделью в нотации BPMN 2.0. Модель описывает сквозной процесс управления дебиторской задолженностью от момента выставления счёта до полного погашения или передачи дела в юридическую службу. Процесс включает следующие ключевые действия (пулы – «Потребитель», «Подсистема биллинга», «Финансовый отдел», «Отдел по работе с задолженностью»):</w:t>
      </w:r>
    </w:p>
    <w:p>
      <w:pPr>
        <w:jc w:val="both"/>
        <w:ind w:firstLine="720"/>
        <w:spacing w:line="360" w:lineRule="auto"/>
      </w:pPr>
      <w:r>
        <w:rPr>
          <w:rFonts w:ascii="Times New Roman" w:hAnsi="Times New Roman" w:cs="Times New Roman" w:eastAsia="Times New Roman"/>
          <w:sz w:val="28"/>
          <w:szCs w:val="28"/>
        </w:rPr>
        <w:t xml:space="preserve">1) формирование счёта и установление срока оплаты (исполнитель – подсистема биллинга);</w:t>
      </w:r>
    </w:p>
    <w:p>
      <w:pPr>
        <w:jc w:val="both"/>
        <w:ind w:firstLine="720"/>
        <w:spacing w:line="360" w:lineRule="auto"/>
      </w:pPr>
      <w:r>
        <w:rPr>
          <w:rFonts w:ascii="Times New Roman" w:hAnsi="Times New Roman" w:cs="Times New Roman" w:eastAsia="Times New Roman"/>
          <w:sz w:val="28"/>
          <w:szCs w:val="28"/>
        </w:rPr>
        <w:t xml:space="preserve">2) приём платежа (событие от потребителя);</w:t>
      </w:r>
    </w:p>
    <w:p>
      <w:pPr>
        <w:jc w:val="both"/>
        <w:ind w:firstLine="720"/>
        <w:spacing w:line="360" w:lineRule="auto"/>
      </w:pPr>
      <w:r>
        <w:rPr>
          <w:rFonts w:ascii="Times New Roman" w:hAnsi="Times New Roman" w:cs="Times New Roman" w:eastAsia="Times New Roman"/>
          <w:sz w:val="28"/>
          <w:szCs w:val="28"/>
        </w:rPr>
        <w:t xml:space="preserve">3) ежедневная проверка просроченных обязательств (таймерное событие) и автоматический расчёт задолженности;</w:t>
      </w:r>
    </w:p>
    <w:p>
      <w:pPr>
        <w:jc w:val="both"/>
        <w:ind w:firstLine="720"/>
        <w:spacing w:line="360" w:lineRule="auto"/>
      </w:pPr>
      <w:r>
        <w:rPr>
          <w:rFonts w:ascii="Times New Roman" w:hAnsi="Times New Roman" w:cs="Times New Roman" w:eastAsia="Times New Roman"/>
          <w:sz w:val="28"/>
          <w:szCs w:val="28"/>
        </w:rPr>
        <w:t xml:space="preserve">4) ветвление по классу должника (физическое / юридическое / муниципальное лицо) и по сроку просрочки;</w:t>
      </w:r>
    </w:p>
    <w:p>
      <w:pPr>
        <w:jc w:val="both"/>
        <w:ind w:firstLine="720"/>
        <w:spacing w:line="360" w:lineRule="auto"/>
      </w:pPr>
      <w:r>
        <w:rPr>
          <w:rFonts w:ascii="Times New Roman" w:hAnsi="Times New Roman" w:cs="Times New Roman" w:eastAsia="Times New Roman"/>
          <w:sz w:val="28"/>
          <w:szCs w:val="28"/>
        </w:rPr>
        <w:t xml:space="preserve">5) формирование и направление уведомления (до 30 дней), претензии (30–90 дней) или проекта иска (свыше 90 дней);</w:t>
      </w:r>
    </w:p>
    <w:p>
      <w:pPr>
        <w:jc w:val="both"/>
        <w:ind w:firstLine="720"/>
        <w:spacing w:line="360" w:lineRule="auto"/>
      </w:pPr>
      <w:r>
        <w:rPr>
          <w:rFonts w:ascii="Times New Roman" w:hAnsi="Times New Roman" w:cs="Times New Roman" w:eastAsia="Times New Roman"/>
          <w:sz w:val="28"/>
          <w:szCs w:val="28"/>
        </w:rPr>
        <w:t xml:space="preserve">6) принятие решения об ограничении/отключении (при наличии оснований по ПП РФ № 442) и передача команды в АСУ СЭРП;</w:t>
      </w:r>
    </w:p>
    <w:p>
      <w:pPr>
        <w:jc w:val="both"/>
        <w:ind w:firstLine="720"/>
        <w:spacing w:line="360" w:lineRule="auto"/>
      </w:pPr>
      <w:r>
        <w:rPr>
          <w:rFonts w:ascii="Times New Roman" w:hAnsi="Times New Roman" w:cs="Times New Roman" w:eastAsia="Times New Roman"/>
          <w:sz w:val="28"/>
          <w:szCs w:val="28"/>
        </w:rPr>
        <w:t xml:space="preserve">7) регистрация платежа или судебного решения и закрытие задолженности.</w:t>
      </w:r>
    </w:p>
    <w:p>
      <w:pPr>
        <w:jc w:val="center"/>
        <w:spacing w:line="360" w:lineRule="auto"/>
      </w:pPr>
      <w:r>
        <w:rPr>
          <w:rFonts w:ascii="Times New Roman" w:hAnsi="Times New Roman" w:cs="Times New Roman" w:eastAsia="Times New Roman"/>
          <w:sz w:val="28"/>
          <w:szCs w:val="28"/>
        </w:rPr>
        <w:t xml:space="preserve">Рисунок 4.1. BPMN-модель процесса решения задачи «Управление дебиторской задолженностью потребителей»</w:t>
      </w:r>
    </w:p>
    <w:p>
      <w:pPr>
        <w:pStyle w:val="20"/>
        <w:jc w:val="both"/>
        <w:spacing w:line="360" w:lineRule="auto"/>
      </w:pPr>
      <w:r>
        <w:rPr>
          <w:rFonts w:ascii="Times New Roman" w:hAnsi="Times New Roman" w:cs="Times New Roman" w:eastAsia="Times New Roman"/>
          <w:sz w:val="28"/>
          <w:szCs w:val="28"/>
          <w:b/>
          <w:bCs/>
        </w:rPr>
        <w:t xml:space="preserve">4.3 Информационное обеспечение задачи</w:t>
      </w:r>
    </w:p>
    <w:p>
      <w:pPr>
        <w:jc w:val="both"/>
        <w:ind w:firstLine="720"/>
        <w:spacing w:line="360" w:lineRule="auto"/>
      </w:pPr>
      <w:r>
        <w:rPr>
          <w:rFonts w:ascii="Times New Roman" w:hAnsi="Times New Roman" w:cs="Times New Roman" w:eastAsia="Times New Roman"/>
          <w:sz w:val="28"/>
          <w:szCs w:val="28"/>
        </w:rPr>
        <w:t xml:space="preserve">Информационное обеспечение задачи включает входные, локальные и выходные информационные массивы, согласованные со справочниками единой НСИ проектируемой ИС.</w:t>
      </w:r>
    </w:p>
    <w:p>
      <w:pPr>
        <w:jc w:val="both"/>
        <w:ind w:firstLine="720"/>
        <w:spacing w:line="360" w:lineRule="auto"/>
      </w:pPr>
      <w:r>
        <w:rPr>
          <w:rFonts w:ascii="Times New Roman" w:hAnsi="Times New Roman" w:cs="Times New Roman" w:eastAsia="Times New Roman"/>
          <w:sz w:val="28"/>
          <w:szCs w:val="28"/>
        </w:rPr>
        <w:t xml:space="preserve">Входные информационные массивы:</w:t>
      </w:r>
    </w:p>
    <w:p>
      <w:pPr>
        <w:jc w:val="both"/>
        <w:ind w:firstLine="720"/>
        <w:spacing w:line="360" w:lineRule="auto"/>
      </w:pPr>
      <w:r>
        <w:rPr>
          <w:rFonts w:ascii="Times New Roman" w:hAnsi="Times New Roman" w:cs="Times New Roman" w:eastAsia="Times New Roman"/>
          <w:sz w:val="28"/>
          <w:szCs w:val="28"/>
        </w:rPr>
        <w:t xml:space="preserve">И1. Справочник потребителей (из подсистемы «Управление сбытом», задача 2.1).</w:t>
      </w:r>
    </w:p>
    <w:p>
      <w:pPr>
        <w:jc w:val="both"/>
        <w:ind w:firstLine="720"/>
        <w:spacing w:line="360" w:lineRule="auto"/>
      </w:pPr>
      <w:r>
        <w:rPr>
          <w:rFonts w:ascii="Times New Roman" w:hAnsi="Times New Roman" w:cs="Times New Roman" w:eastAsia="Times New Roman"/>
          <w:sz w:val="28"/>
          <w:szCs w:val="28"/>
        </w:rPr>
        <w:t xml:space="preserve">И2. Справочник лицевых счетов и договоров энергоснабжения.</w:t>
      </w:r>
    </w:p>
    <w:p>
      <w:pPr>
        <w:jc w:val="both"/>
        <w:ind w:firstLine="720"/>
        <w:spacing w:line="360" w:lineRule="auto"/>
      </w:pPr>
      <w:r>
        <w:rPr>
          <w:rFonts w:ascii="Times New Roman" w:hAnsi="Times New Roman" w:cs="Times New Roman" w:eastAsia="Times New Roman"/>
          <w:sz w:val="28"/>
          <w:szCs w:val="28"/>
        </w:rPr>
        <w:t xml:space="preserve">И3. Показания приборов учёта (задача 3.1, из подсистемы «Клиентское обслуживание»).</w:t>
      </w:r>
    </w:p>
    <w:p>
      <w:pPr>
        <w:jc w:val="both"/>
        <w:ind w:firstLine="720"/>
        <w:spacing w:line="360" w:lineRule="auto"/>
      </w:pPr>
      <w:r>
        <w:rPr>
          <w:rFonts w:ascii="Times New Roman" w:hAnsi="Times New Roman" w:cs="Times New Roman" w:eastAsia="Times New Roman"/>
          <w:sz w:val="28"/>
          <w:szCs w:val="28"/>
        </w:rPr>
        <w:t xml:space="preserve">И4. Справочник тарифов (из подсистемы «Финансовый менеджмент», задача 9.3).</w:t>
      </w:r>
    </w:p>
    <w:p>
      <w:pPr>
        <w:jc w:val="both"/>
        <w:ind w:firstLine="720"/>
        <w:spacing w:line="360" w:lineRule="auto"/>
      </w:pPr>
      <w:r>
        <w:rPr>
          <w:rFonts w:ascii="Times New Roman" w:hAnsi="Times New Roman" w:cs="Times New Roman" w:eastAsia="Times New Roman"/>
          <w:sz w:val="28"/>
          <w:szCs w:val="28"/>
        </w:rPr>
        <w:t xml:space="preserve">И5. Начисления за период (задача 3.2).</w:t>
      </w:r>
    </w:p>
    <w:p>
      <w:pPr>
        <w:jc w:val="both"/>
        <w:ind w:firstLine="720"/>
        <w:spacing w:line="360" w:lineRule="auto"/>
      </w:pPr>
      <w:r>
        <w:rPr>
          <w:rFonts w:ascii="Times New Roman" w:hAnsi="Times New Roman" w:cs="Times New Roman" w:eastAsia="Times New Roman"/>
          <w:sz w:val="28"/>
          <w:szCs w:val="28"/>
        </w:rPr>
        <w:t xml:space="preserve">И6. Платежи потребителей (задача 3.4).</w:t>
      </w:r>
    </w:p>
    <w:p>
      <w:pPr>
        <w:jc w:val="both"/>
        <w:ind w:firstLine="720"/>
        <w:spacing w:line="360" w:lineRule="auto"/>
      </w:pPr>
      <w:r>
        <w:rPr>
          <w:rFonts w:ascii="Times New Roman" w:hAnsi="Times New Roman" w:cs="Times New Roman" w:eastAsia="Times New Roman"/>
          <w:sz w:val="28"/>
          <w:szCs w:val="28"/>
        </w:rPr>
        <w:t xml:space="preserve">И7. Ставка рефинансирования ЦБ РФ (внешний справочник).</w:t>
      </w:r>
    </w:p>
    <w:p>
      <w:pPr>
        <w:jc w:val="both"/>
        <w:ind w:firstLine="720"/>
        <w:spacing w:line="360" w:lineRule="auto"/>
      </w:pPr>
      <w:r>
        <w:rPr>
          <w:rFonts w:ascii="Times New Roman" w:hAnsi="Times New Roman" w:cs="Times New Roman" w:eastAsia="Times New Roman"/>
          <w:sz w:val="28"/>
          <w:szCs w:val="28"/>
        </w:rPr>
        <w:t xml:space="preserve">И8. Классификаторы типов потребителей и категорий риска.</w:t>
      </w:r>
    </w:p>
    <w:p>
      <w:pPr>
        <w:jc w:val="both"/>
        <w:ind w:firstLine="720"/>
        <w:spacing w:line="360" w:lineRule="auto"/>
      </w:pPr>
      <w:r>
        <w:rPr>
          <w:rFonts w:ascii="Times New Roman" w:hAnsi="Times New Roman" w:cs="Times New Roman" w:eastAsia="Times New Roman"/>
          <w:sz w:val="28"/>
          <w:szCs w:val="28"/>
        </w:rPr>
        <w:t xml:space="preserve">Локальные (внутренние) массивы задачи:</w:t>
      </w:r>
    </w:p>
    <w:p>
      <w:pPr>
        <w:jc w:val="both"/>
        <w:ind w:firstLine="720"/>
        <w:spacing w:line="360" w:lineRule="auto"/>
      </w:pPr>
      <w:r>
        <w:rPr>
          <w:rFonts w:ascii="Times New Roman" w:hAnsi="Times New Roman" w:cs="Times New Roman" w:eastAsia="Times New Roman"/>
          <w:sz w:val="28"/>
          <w:szCs w:val="28"/>
        </w:rPr>
        <w:t xml:space="preserve">Л1. Реестр просроченных обязательств.</w:t>
      </w:r>
    </w:p>
    <w:p>
      <w:pPr>
        <w:jc w:val="both"/>
        <w:ind w:firstLine="720"/>
        <w:spacing w:line="360" w:lineRule="auto"/>
      </w:pPr>
      <w:r>
        <w:rPr>
          <w:rFonts w:ascii="Times New Roman" w:hAnsi="Times New Roman" w:cs="Times New Roman" w:eastAsia="Times New Roman"/>
          <w:sz w:val="28"/>
          <w:szCs w:val="28"/>
        </w:rPr>
        <w:t xml:space="preserve">Л2. Реестр сформированных уведомлений, претензий и исковых заявлений.</w:t>
      </w:r>
    </w:p>
    <w:p>
      <w:pPr>
        <w:jc w:val="both"/>
        <w:ind w:firstLine="720"/>
        <w:spacing w:line="360" w:lineRule="auto"/>
      </w:pPr>
      <w:r>
        <w:rPr>
          <w:rFonts w:ascii="Times New Roman" w:hAnsi="Times New Roman" w:cs="Times New Roman" w:eastAsia="Times New Roman"/>
          <w:sz w:val="28"/>
          <w:szCs w:val="28"/>
        </w:rPr>
        <w:t xml:space="preserve">Л3. История применения ограничений и отключений.</w:t>
      </w:r>
    </w:p>
    <w:p>
      <w:pPr>
        <w:jc w:val="both"/>
        <w:ind w:firstLine="720"/>
        <w:spacing w:line="360" w:lineRule="auto"/>
      </w:pPr>
      <w:r>
        <w:rPr>
          <w:rFonts w:ascii="Times New Roman" w:hAnsi="Times New Roman" w:cs="Times New Roman" w:eastAsia="Times New Roman"/>
          <w:sz w:val="28"/>
          <w:szCs w:val="28"/>
        </w:rPr>
        <w:t xml:space="preserve">Выходные информационные массивы:</w:t>
      </w:r>
    </w:p>
    <w:p>
      <w:pPr>
        <w:jc w:val="both"/>
        <w:ind w:firstLine="720"/>
        <w:spacing w:line="360" w:lineRule="auto"/>
      </w:pPr>
      <w:r>
        <w:rPr>
          <w:rFonts w:ascii="Times New Roman" w:hAnsi="Times New Roman" w:cs="Times New Roman" w:eastAsia="Times New Roman"/>
          <w:sz w:val="28"/>
          <w:szCs w:val="28"/>
        </w:rPr>
        <w:t xml:space="preserve">О1. Реестр дебиторов по состоянию на дату – для задачи 3.5.</w:t>
      </w:r>
    </w:p>
    <w:p>
      <w:pPr>
        <w:jc w:val="both"/>
        <w:ind w:firstLine="720"/>
        <w:spacing w:line="360" w:lineRule="auto"/>
      </w:pPr>
      <w:r>
        <w:rPr>
          <w:rFonts w:ascii="Times New Roman" w:hAnsi="Times New Roman" w:cs="Times New Roman" w:eastAsia="Times New Roman"/>
          <w:sz w:val="28"/>
          <w:szCs w:val="28"/>
        </w:rPr>
        <w:t xml:space="preserve">О2. Отчёт об эффективности взыскания – для подсистемы «Финансовый менеджмент» (задача 9.2).</w:t>
      </w:r>
    </w:p>
    <w:p>
      <w:pPr>
        <w:jc w:val="both"/>
        <w:ind w:firstLine="720"/>
        <w:spacing w:line="360" w:lineRule="auto"/>
      </w:pPr>
      <w:r>
        <w:rPr>
          <w:rFonts w:ascii="Times New Roman" w:hAnsi="Times New Roman" w:cs="Times New Roman" w:eastAsia="Times New Roman"/>
          <w:sz w:val="28"/>
          <w:szCs w:val="28"/>
        </w:rPr>
        <w:t xml:space="preserve">О3. Команды на ограничение/отключение – для АСУ СЭРП.</w:t>
      </w:r>
    </w:p>
    <w:p>
      <w:pPr>
        <w:jc w:val="both"/>
        <w:ind w:firstLine="720"/>
        <w:spacing w:line="360" w:lineRule="auto"/>
      </w:pPr>
      <w:r>
        <w:rPr>
          <w:rFonts w:ascii="Times New Roman" w:hAnsi="Times New Roman" w:cs="Times New Roman" w:eastAsia="Times New Roman"/>
          <w:sz w:val="28"/>
          <w:szCs w:val="28"/>
        </w:rPr>
        <w:t xml:space="preserve">О4. Тексты уведомлений и претензий – для подсистемы «Электронный документооборот» (задача 7.1).</w:t>
      </w:r>
    </w:p>
    <w:p>
      <w:pPr>
        <w:jc w:val="center"/>
        <w:spacing w:line="360" w:lineRule="auto"/>
      </w:pPr>
      <w:r>
        <w:rPr>
          <w:rFonts w:ascii="Times New Roman" w:hAnsi="Times New Roman" w:cs="Times New Roman" w:eastAsia="Times New Roman"/>
          <w:sz w:val="28"/>
          <w:szCs w:val="28"/>
        </w:rPr>
        <w:t xml:space="preserve">Таблица 4.1 – Входные и выходные информационные массивы задачи</w:t>
      </w:r>
    </w:p>
    <w:p>
      <w:pPr>
        <w:pStyle w:val="20"/>
        <w:jc w:val="both"/>
        <w:spacing w:line="360" w:lineRule="auto"/>
      </w:pPr>
      <w:r>
        <w:rPr>
          <w:rFonts w:ascii="Times New Roman" w:hAnsi="Times New Roman" w:cs="Times New Roman" w:eastAsia="Times New Roman"/>
          <w:sz w:val="28"/>
          <w:szCs w:val="28"/>
          <w:b/>
          <w:bCs/>
        </w:rPr>
        <w:t xml:space="preserve">4.4 Первичные входные и выходные документы задачи</w:t>
      </w:r>
    </w:p>
    <w:p>
      <w:pPr>
        <w:jc w:val="both"/>
        <w:ind w:firstLine="720"/>
        <w:spacing w:line="360" w:lineRule="auto"/>
      </w:pPr>
      <w:r>
        <w:rPr>
          <w:rFonts w:ascii="Times New Roman" w:hAnsi="Times New Roman" w:cs="Times New Roman" w:eastAsia="Times New Roman"/>
          <w:sz w:val="28"/>
          <w:szCs w:val="28"/>
        </w:rPr>
        <w:t xml:space="preserve">Первичные входные документы:</w:t>
      </w:r>
    </w:p>
    <w:p>
      <w:pPr>
        <w:jc w:val="both"/>
        <w:ind w:firstLine="720"/>
        <w:spacing w:line="360" w:lineRule="auto"/>
      </w:pPr>
      <w:r>
        <w:rPr>
          <w:rFonts w:ascii="Times New Roman" w:hAnsi="Times New Roman" w:cs="Times New Roman" w:eastAsia="Times New Roman"/>
          <w:sz w:val="28"/>
          <w:szCs w:val="28"/>
        </w:rPr>
        <w:t xml:space="preserve">– договор энергоснабжения с потребителем;</w:t>
      </w:r>
    </w:p>
    <w:p>
      <w:pPr>
        <w:jc w:val="both"/>
        <w:ind w:firstLine="720"/>
        <w:spacing w:line="360" w:lineRule="auto"/>
      </w:pPr>
      <w:r>
        <w:rPr>
          <w:rFonts w:ascii="Times New Roman" w:hAnsi="Times New Roman" w:cs="Times New Roman" w:eastAsia="Times New Roman"/>
          <w:sz w:val="28"/>
          <w:szCs w:val="28"/>
        </w:rPr>
        <w:t xml:space="preserve">– квитанция с показаниями приборов учёта (для физических лиц);</w:t>
      </w:r>
    </w:p>
    <w:p>
      <w:pPr>
        <w:jc w:val="both"/>
        <w:ind w:firstLine="720"/>
        <w:spacing w:line="360" w:lineRule="auto"/>
      </w:pPr>
      <w:r>
        <w:rPr>
          <w:rFonts w:ascii="Times New Roman" w:hAnsi="Times New Roman" w:cs="Times New Roman" w:eastAsia="Times New Roman"/>
          <w:sz w:val="28"/>
          <w:szCs w:val="28"/>
        </w:rPr>
        <w:t xml:space="preserve">– платёжное поручение или кассовый чек о поступлении оплаты;</w:t>
      </w:r>
    </w:p>
    <w:p>
      <w:pPr>
        <w:jc w:val="both"/>
        <w:ind w:firstLine="720"/>
        <w:spacing w:line="360" w:lineRule="auto"/>
      </w:pPr>
      <w:r>
        <w:rPr>
          <w:rFonts w:ascii="Times New Roman" w:hAnsi="Times New Roman" w:cs="Times New Roman" w:eastAsia="Times New Roman"/>
          <w:sz w:val="28"/>
          <w:szCs w:val="28"/>
        </w:rPr>
        <w:t xml:space="preserve">– нормативно-правовые акты (постановления Правительства, приказы ФАС, изменения тарифов).</w:t>
      </w:r>
    </w:p>
    <w:p>
      <w:pPr>
        <w:jc w:val="both"/>
        <w:ind w:firstLine="720"/>
        <w:spacing w:line="360" w:lineRule="auto"/>
      </w:pPr>
      <w:r>
        <w:rPr>
          <w:rFonts w:ascii="Times New Roman" w:hAnsi="Times New Roman" w:cs="Times New Roman" w:eastAsia="Times New Roman"/>
          <w:sz w:val="28"/>
          <w:szCs w:val="28"/>
        </w:rPr>
        <w:t xml:space="preserve">Первичные выходные документы:</w:t>
      </w:r>
    </w:p>
    <w:p>
      <w:pPr>
        <w:jc w:val="both"/>
        <w:ind w:firstLine="720"/>
        <w:spacing w:line="360" w:lineRule="auto"/>
      </w:pPr>
      <w:r>
        <w:rPr>
          <w:rFonts w:ascii="Times New Roman" w:hAnsi="Times New Roman" w:cs="Times New Roman" w:eastAsia="Times New Roman"/>
          <w:sz w:val="28"/>
          <w:szCs w:val="28"/>
        </w:rPr>
        <w:t xml:space="preserve">– счёт-квитанция на оплату электроэнергии и расшифровка задолженности;</w:t>
      </w:r>
    </w:p>
    <w:p>
      <w:pPr>
        <w:jc w:val="both"/>
        <w:ind w:firstLine="720"/>
        <w:spacing w:line="360" w:lineRule="auto"/>
      </w:pPr>
      <w:r>
        <w:rPr>
          <w:rFonts w:ascii="Times New Roman" w:hAnsi="Times New Roman" w:cs="Times New Roman" w:eastAsia="Times New Roman"/>
          <w:sz w:val="28"/>
          <w:szCs w:val="28"/>
        </w:rPr>
        <w:t xml:space="preserve">– уведомление о наличии задолженности;</w:t>
      </w:r>
    </w:p>
    <w:p>
      <w:pPr>
        <w:jc w:val="both"/>
        <w:ind w:firstLine="720"/>
        <w:spacing w:line="360" w:lineRule="auto"/>
      </w:pPr>
      <w:r>
        <w:rPr>
          <w:rFonts w:ascii="Times New Roman" w:hAnsi="Times New Roman" w:cs="Times New Roman" w:eastAsia="Times New Roman"/>
          <w:sz w:val="28"/>
          <w:szCs w:val="28"/>
        </w:rPr>
        <w:t xml:space="preserve">– претензионное письмо;</w:t>
      </w:r>
    </w:p>
    <w:p>
      <w:pPr>
        <w:jc w:val="both"/>
        <w:ind w:firstLine="720"/>
        <w:spacing w:line="360" w:lineRule="auto"/>
      </w:pPr>
      <w:r>
        <w:rPr>
          <w:rFonts w:ascii="Times New Roman" w:hAnsi="Times New Roman" w:cs="Times New Roman" w:eastAsia="Times New Roman"/>
          <w:sz w:val="28"/>
          <w:szCs w:val="28"/>
        </w:rPr>
        <w:t xml:space="preserve">– проект искового заявления о взыскании задолженности и пеней (с приложением расчёта);</w:t>
      </w:r>
    </w:p>
    <w:p>
      <w:pPr>
        <w:jc w:val="both"/>
        <w:ind w:firstLine="720"/>
        <w:spacing w:line="360" w:lineRule="auto"/>
      </w:pPr>
      <w:r>
        <w:rPr>
          <w:rFonts w:ascii="Times New Roman" w:hAnsi="Times New Roman" w:cs="Times New Roman" w:eastAsia="Times New Roman"/>
          <w:sz w:val="28"/>
          <w:szCs w:val="28"/>
        </w:rPr>
        <w:t xml:space="preserve">– уведомление о вводе/снятии ограничения режима потребления электрической энергии.</w:t>
      </w:r>
    </w:p>
    <w:p>
      <w:pPr>
        <w:jc w:val="center"/>
        <w:spacing w:line="360" w:lineRule="auto"/>
      </w:pPr>
      <w:r>
        <w:rPr>
          <w:rFonts w:ascii="Times New Roman" w:hAnsi="Times New Roman" w:cs="Times New Roman" w:eastAsia="Times New Roman"/>
          <w:sz w:val="28"/>
          <w:szCs w:val="28"/>
        </w:rPr>
        <w:t xml:space="preserve">Таблица 4.2 – Перечень первичных документов задачи</w:t>
      </w:r>
    </w:p>
    <w:p>
      <w:pPr>
        <w:pStyle w:val="20"/>
        <w:jc w:val="both"/>
        <w:spacing w:line="360" w:lineRule="auto"/>
      </w:pPr>
      <w:r>
        <w:rPr>
          <w:rFonts w:ascii="Times New Roman" w:hAnsi="Times New Roman" w:cs="Times New Roman" w:eastAsia="Times New Roman"/>
          <w:sz w:val="28"/>
          <w:szCs w:val="28"/>
          <w:b/>
          <w:bCs/>
        </w:rPr>
        <w:t xml:space="preserve">4.5 Информационно-логическая (объектная) модель базы данных и описание реквизитов</w:t>
      </w:r>
    </w:p>
    <w:p>
      <w:pPr>
        <w:jc w:val="both"/>
        <w:ind w:firstLine="720"/>
        <w:spacing w:line="360" w:lineRule="auto"/>
      </w:pPr>
      <w:r>
        <w:rPr>
          <w:rFonts w:ascii="Times New Roman" w:hAnsi="Times New Roman" w:cs="Times New Roman" w:eastAsia="Times New Roman"/>
          <w:sz w:val="28"/>
          <w:szCs w:val="28"/>
        </w:rPr>
        <w:t xml:space="preserve">Информационно-логическая модель базы данных (ИЛМ) задачи «Управление дебиторской задолженностью» построена в третьей нормальной форме и реализует объектную модель предметной области. Основные сущности:</w:t>
      </w:r>
    </w:p>
    <w:p>
      <w:pPr>
        <w:jc w:val="both"/>
        <w:ind w:firstLine="720"/>
        <w:spacing w:line="360" w:lineRule="auto"/>
      </w:pPr>
      <w:r>
        <w:rPr>
          <w:rFonts w:ascii="Times New Roman" w:hAnsi="Times New Roman" w:cs="Times New Roman" w:eastAsia="Times New Roman"/>
          <w:sz w:val="28"/>
          <w:szCs w:val="28"/>
        </w:rPr>
        <w:t xml:space="preserve">«Потребитель» (id_потребителя, тип, наименование/ФИО, ИНН/СНИЛС, контактные данные, категория риска);</w:t>
      </w:r>
    </w:p>
    <w:p>
      <w:pPr>
        <w:jc w:val="both"/>
        <w:ind w:firstLine="720"/>
        <w:spacing w:line="360" w:lineRule="auto"/>
      </w:pPr>
      <w:r>
        <w:rPr>
          <w:rFonts w:ascii="Times New Roman" w:hAnsi="Times New Roman" w:cs="Times New Roman" w:eastAsia="Times New Roman"/>
          <w:sz w:val="28"/>
          <w:szCs w:val="28"/>
        </w:rPr>
        <w:t xml:space="preserve">«Договор» (id_договора, id_потребителя, дата, точка поставки, срок действия, условия оплаты);</w:t>
      </w:r>
    </w:p>
    <w:p>
      <w:pPr>
        <w:jc w:val="both"/>
        <w:ind w:firstLine="720"/>
        <w:spacing w:line="360" w:lineRule="auto"/>
      </w:pPr>
      <w:r>
        <w:rPr>
          <w:rFonts w:ascii="Times New Roman" w:hAnsi="Times New Roman" w:cs="Times New Roman" w:eastAsia="Times New Roman"/>
          <w:sz w:val="28"/>
          <w:szCs w:val="28"/>
        </w:rPr>
        <w:t xml:space="preserve">«ЛицевойСчёт» (id_ЛС, id_договора, тариф, статус);</w:t>
      </w:r>
    </w:p>
    <w:p>
      <w:pPr>
        <w:jc w:val="both"/>
        <w:ind w:firstLine="720"/>
        <w:spacing w:line="360" w:lineRule="auto"/>
      </w:pPr>
      <w:r>
        <w:rPr>
          <w:rFonts w:ascii="Times New Roman" w:hAnsi="Times New Roman" w:cs="Times New Roman" w:eastAsia="Times New Roman"/>
          <w:sz w:val="28"/>
          <w:szCs w:val="28"/>
        </w:rPr>
        <w:t xml:space="preserve">«ПриборУчёта» (id_ПУ, id_ЛС, серийный номер, тип, класс точности, дата поверки);</w:t>
      </w:r>
    </w:p>
    <w:p>
      <w:pPr>
        <w:jc w:val="both"/>
        <w:ind w:firstLine="720"/>
        <w:spacing w:line="360" w:lineRule="auto"/>
      </w:pPr>
      <w:r>
        <w:rPr>
          <w:rFonts w:ascii="Times New Roman" w:hAnsi="Times New Roman" w:cs="Times New Roman" w:eastAsia="Times New Roman"/>
          <w:sz w:val="28"/>
          <w:szCs w:val="28"/>
        </w:rPr>
        <w:t xml:space="preserve">«Показание» (id_показания, id_ПУ, дата, значение, источник);</w:t>
      </w:r>
    </w:p>
    <w:p>
      <w:pPr>
        <w:jc w:val="both"/>
        <w:ind w:firstLine="720"/>
        <w:spacing w:line="360" w:lineRule="auto"/>
      </w:pPr>
      <w:r>
        <w:rPr>
          <w:rFonts w:ascii="Times New Roman" w:hAnsi="Times New Roman" w:cs="Times New Roman" w:eastAsia="Times New Roman"/>
          <w:sz w:val="28"/>
          <w:szCs w:val="28"/>
        </w:rPr>
        <w:t xml:space="preserve">«Начисление» (id_начисления, id_ЛС, период, сумма основного долга, сумма НДС, дата выставления);</w:t>
      </w:r>
    </w:p>
    <w:p>
      <w:pPr>
        <w:jc w:val="both"/>
        <w:ind w:firstLine="720"/>
        <w:spacing w:line="360" w:lineRule="auto"/>
      </w:pPr>
      <w:r>
        <w:rPr>
          <w:rFonts w:ascii="Times New Roman" w:hAnsi="Times New Roman" w:cs="Times New Roman" w:eastAsia="Times New Roman"/>
          <w:sz w:val="28"/>
          <w:szCs w:val="28"/>
        </w:rPr>
        <w:t xml:space="preserve">«Платёж» (id_платежа, id_ЛС, дата, сумма, способ, реквизиты).</w:t>
      </w:r>
    </w:p>
    <w:p>
      <w:pPr>
        <w:jc w:val="both"/>
        <w:ind w:firstLine="720"/>
        <w:spacing w:line="360" w:lineRule="auto"/>
      </w:pPr>
      <w:r>
        <w:rPr>
          <w:rFonts w:ascii="Times New Roman" w:hAnsi="Times New Roman" w:cs="Times New Roman" w:eastAsia="Times New Roman"/>
          <w:sz w:val="28"/>
          <w:szCs w:val="28"/>
        </w:rPr>
        <w:t xml:space="preserve">«Задолженность» (id_задолженности, id_ЛС, сумма основного долга, сумма пеней, начало просрочки, срок просрочки, статус);</w:t>
      </w:r>
    </w:p>
    <w:p>
      <w:pPr>
        <w:jc w:val="both"/>
        <w:ind w:firstLine="720"/>
        <w:spacing w:line="360" w:lineRule="auto"/>
      </w:pPr>
      <w:r>
        <w:rPr>
          <w:rFonts w:ascii="Times New Roman" w:hAnsi="Times New Roman" w:cs="Times New Roman" w:eastAsia="Times New Roman"/>
          <w:sz w:val="28"/>
          <w:szCs w:val="28"/>
        </w:rPr>
        <w:t xml:space="preserve">«Претензия» (id_претензии, id_задолженности, тип, дата, статус отправки, результат);</w:t>
      </w:r>
    </w:p>
    <w:p>
      <w:pPr>
        <w:jc w:val="both"/>
        <w:ind w:firstLine="720"/>
        <w:spacing w:line="360" w:lineRule="auto"/>
      </w:pPr>
      <w:r>
        <w:rPr>
          <w:rFonts w:ascii="Times New Roman" w:hAnsi="Times New Roman" w:cs="Times New Roman" w:eastAsia="Times New Roman"/>
          <w:sz w:val="28"/>
          <w:szCs w:val="28"/>
        </w:rPr>
        <w:t xml:space="preserve">«ОграничениеПотребления» (id_ограничения, id_ЛС, дата ввода, дата снятия, основание, исполнитель).</w:t>
      </w:r>
    </w:p>
    <w:p>
      <w:pPr>
        <w:jc w:val="both"/>
        <w:ind w:firstLine="720"/>
        <w:spacing w:line="360" w:lineRule="auto"/>
      </w:pPr>
      <w:r>
        <w:rPr>
          <w:rFonts w:ascii="Times New Roman" w:hAnsi="Times New Roman" w:cs="Times New Roman" w:eastAsia="Times New Roman"/>
          <w:sz w:val="28"/>
          <w:szCs w:val="28"/>
        </w:rPr>
        <w:t xml:space="preserve">Связи между сущностями: один «Потребитель» имеет много «Договоров»; один «Договор» – несколько «ЛицевыхСчетов»; один «ЛицевойСчёт» – несколько «ПриборовУчёта», «Начислений», «Платежей»; «Задолженность» агрегирует «Начисления» и «Платежи» по лицевому счёту. Все сущности связаны с единой НСИ через внешние ключи.</w:t>
      </w:r>
    </w:p>
    <w:p>
      <w:pPr>
        <w:jc w:val="center"/>
        <w:spacing w:line="360" w:lineRule="auto"/>
      </w:pPr>
      <w:r>
        <w:rPr>
          <w:rFonts w:ascii="Times New Roman" w:hAnsi="Times New Roman" w:cs="Times New Roman" w:eastAsia="Times New Roman"/>
          <w:sz w:val="28"/>
          <w:szCs w:val="28"/>
        </w:rPr>
        <w:t xml:space="preserve">Рисунок 4.2. Информационно-логическая модель базы данных задачи «Управление дебиторской задолженностью потребителей»</w:t>
      </w:r>
    </w:p>
    <w:p>
      <w:pPr>
        <w:jc w:val="center"/>
        <w:spacing w:line="360" w:lineRule="auto"/>
      </w:pPr>
      <w:r>
        <w:rPr>
          <w:rFonts w:ascii="Times New Roman" w:hAnsi="Times New Roman" w:cs="Times New Roman" w:eastAsia="Times New Roman"/>
          <w:sz w:val="28"/>
          <w:szCs w:val="28"/>
        </w:rPr>
        <w:t xml:space="preserve">Таблица 4.3 – Описание реквизитов основных сущностей базы данных</w:t>
      </w:r>
    </w:p>
    <w:p>
      <w:pPr>
        <w:pStyle w:val="20"/>
        <w:jc w:val="both"/>
        <w:spacing w:line="360" w:lineRule="auto"/>
      </w:pPr>
      <w:r>
        <w:rPr>
          <w:rFonts w:ascii="Times New Roman" w:hAnsi="Times New Roman" w:cs="Times New Roman" w:eastAsia="Times New Roman"/>
          <w:sz w:val="28"/>
          <w:szCs w:val="28"/>
          <w:b/>
          <w:bCs/>
        </w:rPr>
        <w:t xml:space="preserve">4.6 Математическая модель и алгоритм решения задачи</w:t>
      </w:r>
    </w:p>
    <w:p>
      <w:pPr>
        <w:jc w:val="both"/>
        <w:ind w:firstLine="720"/>
        <w:spacing w:line="360" w:lineRule="auto"/>
      </w:pPr>
      <w:r>
        <w:rPr>
          <w:rFonts w:ascii="Times New Roman" w:hAnsi="Times New Roman" w:cs="Times New Roman" w:eastAsia="Times New Roman"/>
          <w:sz w:val="28"/>
          <w:szCs w:val="28"/>
        </w:rPr>
        <w:t xml:space="preserve">Математическая модель задачи управления дебиторской задолженностью построена как совокупность расчётных формул и логических правил, применяемых к данным лицевого счёта на заданную отчётную дату.</w:t>
      </w:r>
    </w:p>
    <w:p>
      <w:pPr>
        <w:jc w:val="both"/>
        <w:ind w:firstLine="720"/>
        <w:spacing w:line="360" w:lineRule="auto"/>
      </w:pPr>
      <w:r>
        <w:rPr>
          <w:rFonts w:ascii="Times New Roman" w:hAnsi="Times New Roman" w:cs="Times New Roman" w:eastAsia="Times New Roman"/>
          <w:sz w:val="28"/>
          <w:szCs w:val="28"/>
        </w:rPr>
        <w:t xml:space="preserve">Основной долг по лицевому счёту на дату t рассчитывается как сумма выставленных и неоплаченных начислений: D(t) = Σ Н_i − Σ П_j, где Н_i – i-е начисление, выставленное до даты t; П_j – j-й платёж, поступивший до даты t. Платежи распределяются по методу FIFO: в первую очередь – на самые ранние начисления.</w:t>
      </w:r>
    </w:p>
    <w:p>
      <w:pPr>
        <w:jc w:val="both"/>
        <w:ind w:firstLine="720"/>
        <w:spacing w:line="360" w:lineRule="auto"/>
      </w:pPr>
      <w:r>
        <w:rPr>
          <w:rFonts w:ascii="Times New Roman" w:hAnsi="Times New Roman" w:cs="Times New Roman" w:eastAsia="Times New Roman"/>
          <w:sz w:val="28"/>
          <w:szCs w:val="28"/>
        </w:rPr>
        <w:t xml:space="preserve">Пени по задолженности начисляются в соответствии со статьёй 37 Федерального закона № 35-ФЗ «Об электроэнергетике» и Постановлением Правительства РФ № 442: П(t) = Σ d_k × r_k × s_k, где d_k – количество дней k-го периода просрочки; r_k – ставка (1/300 ключевой ставки ЦБ РФ для периода 1–60 дней, 1/170 – 61–90 дней, 1/130 – свыше 90 дней для юридических лиц); s_k – сумма задолженности на начало периода k.</w:t>
      </w:r>
    </w:p>
    <w:p>
      <w:pPr>
        <w:jc w:val="both"/>
        <w:ind w:firstLine="720"/>
        <w:spacing w:line="360" w:lineRule="auto"/>
      </w:pPr>
      <w:r>
        <w:rPr>
          <w:rFonts w:ascii="Times New Roman" w:hAnsi="Times New Roman" w:cs="Times New Roman" w:eastAsia="Times New Roman"/>
          <w:sz w:val="28"/>
          <w:szCs w:val="28"/>
        </w:rPr>
        <w:t xml:space="preserve">Категория риска должника определяется по правилу: R = 1 (низкий), если срок просрочки &lt; 30 дней и сумма &lt; 100 тыс. руб.; R = 2 (средний), если 30 ≤ срок &lt; 90; R = 3 (высокий), если срок ≥ 90 или сумма ≥ 500 тыс. руб.; R = 4 (критический), если потребитель – муниципальное предприятие со сроком просрочки ≥ 60 дней.</w:t>
      </w:r>
    </w:p>
    <w:p>
      <w:pPr>
        <w:jc w:val="both"/>
        <w:ind w:firstLine="720"/>
        <w:spacing w:line="360" w:lineRule="auto"/>
      </w:pPr>
      <w:r>
        <w:rPr>
          <w:rFonts w:ascii="Times New Roman" w:hAnsi="Times New Roman" w:cs="Times New Roman" w:eastAsia="Times New Roman"/>
          <w:sz w:val="28"/>
          <w:szCs w:val="28"/>
        </w:rPr>
        <w:t xml:space="preserve">Алгоритм решения задачи (по методу Chapin Flow / CFF):</w:t>
      </w:r>
    </w:p>
    <w:p>
      <w:pPr>
        <w:jc w:val="both"/>
        <w:ind w:firstLine="720"/>
        <w:spacing w:line="360" w:lineRule="auto"/>
      </w:pPr>
      <w:r>
        <w:rPr>
          <w:rFonts w:ascii="Times New Roman" w:hAnsi="Times New Roman" w:cs="Times New Roman" w:eastAsia="Times New Roman"/>
          <w:sz w:val="28"/>
          <w:szCs w:val="28"/>
        </w:rPr>
        <w:t xml:space="preserve">1. Загрузить справочники (потребители, договоры, тарифы, ставку ЦБ).</w:t>
      </w:r>
    </w:p>
    <w:p>
      <w:pPr>
        <w:jc w:val="both"/>
        <w:ind w:firstLine="720"/>
        <w:spacing w:line="360" w:lineRule="auto"/>
      </w:pPr>
      <w:r>
        <w:rPr>
          <w:rFonts w:ascii="Times New Roman" w:hAnsi="Times New Roman" w:cs="Times New Roman" w:eastAsia="Times New Roman"/>
          <w:sz w:val="28"/>
          <w:szCs w:val="28"/>
        </w:rPr>
        <w:t xml:space="preserve">2. Для каждого активного лицевого счёта получить начисления и платежи за отчётный период.</w:t>
      </w:r>
    </w:p>
    <w:p>
      <w:pPr>
        <w:jc w:val="both"/>
        <w:ind w:firstLine="720"/>
        <w:spacing w:line="360" w:lineRule="auto"/>
      </w:pPr>
      <w:r>
        <w:rPr>
          <w:rFonts w:ascii="Times New Roman" w:hAnsi="Times New Roman" w:cs="Times New Roman" w:eastAsia="Times New Roman"/>
          <w:sz w:val="28"/>
          <w:szCs w:val="28"/>
        </w:rPr>
        <w:t xml:space="preserve">3. Рассчитать основной долг D(t) и пени П(t); сформировать запись в таблице «Задолженность».</w:t>
      </w:r>
    </w:p>
    <w:p>
      <w:pPr>
        <w:jc w:val="both"/>
        <w:ind w:firstLine="720"/>
        <w:spacing w:line="360" w:lineRule="auto"/>
      </w:pPr>
      <w:r>
        <w:rPr>
          <w:rFonts w:ascii="Times New Roman" w:hAnsi="Times New Roman" w:cs="Times New Roman" w:eastAsia="Times New Roman"/>
          <w:sz w:val="28"/>
          <w:szCs w:val="28"/>
        </w:rPr>
        <w:t xml:space="preserve">4. Присвоить категорию риска R и определить требуемое действие (уведомление / претензия / ограничение / иск).</w:t>
      </w:r>
    </w:p>
    <w:p>
      <w:pPr>
        <w:jc w:val="both"/>
        <w:ind w:firstLine="720"/>
        <w:spacing w:line="360" w:lineRule="auto"/>
      </w:pPr>
      <w:r>
        <w:rPr>
          <w:rFonts w:ascii="Times New Roman" w:hAnsi="Times New Roman" w:cs="Times New Roman" w:eastAsia="Times New Roman"/>
          <w:sz w:val="28"/>
          <w:szCs w:val="28"/>
        </w:rPr>
        <w:t xml:space="preserve">5. Сформировать необходимые документы (О4) из шаблонов подсистемы документооборота и поставить их в очередь отправки.</w:t>
      </w:r>
    </w:p>
    <w:p>
      <w:pPr>
        <w:jc w:val="both"/>
        <w:ind w:firstLine="720"/>
        <w:spacing w:line="360" w:lineRule="auto"/>
      </w:pPr>
      <w:r>
        <w:rPr>
          <w:rFonts w:ascii="Times New Roman" w:hAnsi="Times New Roman" w:cs="Times New Roman" w:eastAsia="Times New Roman"/>
          <w:sz w:val="28"/>
          <w:szCs w:val="28"/>
        </w:rPr>
        <w:t xml:space="preserve">6. Сформировать агрегированные отчёты (О1, О2) и передать команды ограничения в АСУ СЭРП (О3).</w:t>
      </w:r>
    </w:p>
    <w:p>
      <w:pPr>
        <w:jc w:val="both"/>
        <w:ind w:firstLine="720"/>
        <w:spacing w:line="360" w:lineRule="auto"/>
      </w:pPr>
      <w:r>
        <w:rPr>
          <w:rFonts w:ascii="Times New Roman" w:hAnsi="Times New Roman" w:cs="Times New Roman" w:eastAsia="Times New Roman"/>
          <w:sz w:val="28"/>
          <w:szCs w:val="28"/>
        </w:rPr>
        <w:t xml:space="preserve">7. Зафиксировать результаты в таблицах «Задолженность», «Претензия» и «ОграничениеПотребления».</w:t>
      </w:r>
    </w:p>
    <w:p>
      <w:pPr>
        <w:jc w:val="center"/>
        <w:spacing w:line="360" w:lineRule="auto"/>
      </w:pPr>
      <w:r>
        <w:rPr>
          <w:rFonts w:ascii="Times New Roman" w:hAnsi="Times New Roman" w:cs="Times New Roman" w:eastAsia="Times New Roman"/>
          <w:sz w:val="28"/>
          <w:szCs w:val="28"/>
        </w:rPr>
        <w:t xml:space="preserve">Рисунок 4.3. Блок-схема алгоритма решения задачи «Управление дебиторской задолженностью потребителей» (CFF)</w:t>
      </w:r>
    </w:p>
    <w:p>
      <w:pPr>
        <w:pStyle w:val="20"/>
        <w:jc w:val="both"/>
        <w:spacing w:line="360" w:lineRule="auto"/>
      </w:pPr>
      <w:r>
        <w:rPr>
          <w:rFonts w:ascii="Times New Roman" w:hAnsi="Times New Roman" w:cs="Times New Roman" w:eastAsia="Times New Roman"/>
          <w:sz w:val="28"/>
          <w:szCs w:val="28"/>
          <w:b/>
          <w:bCs/>
        </w:rPr>
        <w:t xml:space="preserve">4.7 Программная реализация задачи</w:t>
      </w:r>
    </w:p>
    <w:p>
      <w:pPr>
        <w:pStyle w:val="20"/>
        <w:jc w:val="both"/>
        <w:spacing w:line="360" w:lineRule="auto"/>
      </w:pPr>
      <w:r>
        <w:rPr>
          <w:rFonts w:ascii="Times New Roman" w:hAnsi="Times New Roman" w:cs="Times New Roman" w:eastAsia="Times New Roman"/>
          <w:sz w:val="28"/>
          <w:szCs w:val="28"/>
          <w:b/>
          <w:bCs/>
        </w:rPr>
        <w:t xml:space="preserve">4.7.1 Обоснование выбора среды разработки программного обеспечения</w:t>
      </w:r>
    </w:p>
    <w:p>
      <w:pPr>
        <w:jc w:val="both"/>
        <w:ind w:firstLine="720"/>
        <w:spacing w:line="360" w:lineRule="auto"/>
      </w:pPr>
      <w:r>
        <w:rPr>
          <w:rFonts w:ascii="Times New Roman" w:hAnsi="Times New Roman" w:cs="Times New Roman" w:eastAsia="Times New Roman"/>
          <w:sz w:val="28"/>
          <w:szCs w:val="28"/>
        </w:rPr>
        <w:t xml:space="preserve">Выбор среды разработки программного обеспечения для задачи «Управление дебиторской задолженностью потребителей» определяется тремя ключевыми ограничениями: (а) требования импортозамещения, зафиксированные в стратегии ПАО «Самараэнерго» и подкреплённые реестром отечественного ПО Минцифры России; (б) необходимость интеграции с действующей АСУ СЭРП (SAP for Utilities) и её планомерной миграции; (в) требования к производительности и масштабируемости на объёме не менее 1 млн лицевых счетов.</w:t>
      </w:r>
    </w:p>
    <w:p>
      <w:pPr>
        <w:jc w:val="both"/>
        <w:ind w:firstLine="720"/>
        <w:spacing w:line="360" w:lineRule="auto"/>
      </w:pPr>
      <w:r>
        <w:rPr>
          <w:rFonts w:ascii="Times New Roman" w:hAnsi="Times New Roman" w:cs="Times New Roman" w:eastAsia="Times New Roman"/>
          <w:sz w:val="28"/>
          <w:szCs w:val="28"/>
        </w:rPr>
        <w:t xml:space="preserve">С учётом указанных ограничений выбран следующий стек:</w:t>
      </w:r>
    </w:p>
    <w:p>
      <w:pPr>
        <w:jc w:val="both"/>
        <w:ind w:firstLine="720"/>
        <w:spacing w:line="360" w:lineRule="auto"/>
      </w:pPr>
      <w:r>
        <w:rPr>
          <w:rFonts w:ascii="Times New Roman" w:hAnsi="Times New Roman" w:cs="Times New Roman" w:eastAsia="Times New Roman"/>
          <w:sz w:val="28"/>
          <w:szCs w:val="28"/>
        </w:rPr>
        <w:t xml:space="preserve">– серверная платформа: Astra Linux Special Edition 1.7; СУБД – Postgres Pro Enterprise 16 (входит в реестр отечественного ПО, поддерживает партиционирование и масштабирование);</w:t>
      </w:r>
    </w:p>
    <w:p>
      <w:pPr>
        <w:jc w:val="both"/>
        <w:ind w:firstLine="720"/>
        <w:spacing w:line="360" w:lineRule="auto"/>
      </w:pPr>
      <w:r>
        <w:rPr>
          <w:rFonts w:ascii="Times New Roman" w:hAnsi="Times New Roman" w:cs="Times New Roman" w:eastAsia="Times New Roman"/>
          <w:sz w:val="28"/>
          <w:szCs w:val="28"/>
        </w:rPr>
        <w:t xml:space="preserve">– язык реализации серверной логики – Python 3.12 с веб-фреймворком FastAPI и ORM SQLAlchemy (выбраны за скорость разработки, хорошую типизацию, широкую экосистему и активное использование в отечественных энергокомпаниях);</w:t>
      </w:r>
    </w:p>
    <w:p>
      <w:pPr>
        <w:jc w:val="both"/>
        <w:ind w:firstLine="720"/>
        <w:spacing w:line="360" w:lineRule="auto"/>
      </w:pPr>
      <w:r>
        <w:rPr>
          <w:rFonts w:ascii="Times New Roman" w:hAnsi="Times New Roman" w:cs="Times New Roman" w:eastAsia="Times New Roman"/>
          <w:sz w:val="28"/>
          <w:szCs w:val="28"/>
        </w:rPr>
        <w:t xml:space="preserve">– BPM-платформа для исполнения BPMN-модели пункта 4.2 – ELMA365 (отечественное решение, low-code) или альтернативно 1С:BPM;</w:t>
      </w:r>
    </w:p>
    <w:p>
      <w:pPr>
        <w:jc w:val="both"/>
        <w:ind w:firstLine="720"/>
        <w:spacing w:line="360" w:lineRule="auto"/>
      </w:pPr>
      <w:r>
        <w:rPr>
          <w:rFonts w:ascii="Times New Roman" w:hAnsi="Times New Roman" w:cs="Times New Roman" w:eastAsia="Times New Roman"/>
          <w:sz w:val="28"/>
          <w:szCs w:val="28"/>
        </w:rPr>
        <w:t xml:space="preserve">– подсистема отчётности – Forecast / отечественный аналог (Modus BI, Visiology) для построения реестров и аналитических дашбордов;</w:t>
      </w:r>
    </w:p>
    <w:p>
      <w:pPr>
        <w:jc w:val="both"/>
        <w:ind w:firstLine="720"/>
        <w:spacing w:line="360" w:lineRule="auto"/>
      </w:pPr>
      <w:r>
        <w:rPr>
          <w:rFonts w:ascii="Times New Roman" w:hAnsi="Times New Roman" w:cs="Times New Roman" w:eastAsia="Times New Roman"/>
          <w:sz w:val="28"/>
          <w:szCs w:val="28"/>
        </w:rPr>
        <w:t xml:space="preserve">– фронтенд-интерфейс – веб-клиент на React с библиотекой компонентов для корпоративных приложений (Ant Design), интегрированный с подсистемой «Клиентское обслуживание».</w:t>
      </w:r>
    </w:p>
    <w:p>
      <w:pPr>
        <w:jc w:val="both"/>
        <w:ind w:firstLine="720"/>
        <w:spacing w:line="360" w:lineRule="auto"/>
      </w:pPr>
      <w:r>
        <w:rPr>
          <w:rFonts w:ascii="Times New Roman" w:hAnsi="Times New Roman" w:cs="Times New Roman" w:eastAsia="Times New Roman"/>
          <w:sz w:val="28"/>
          <w:szCs w:val="28"/>
        </w:rPr>
        <w:t xml:space="preserve">Обоснованные варианты имеют открытые публикации с описанием внедрений в энергетической отрасли и соответствуют требованиям безопасности объектов КИИ.</w:t>
      </w:r>
    </w:p>
    <w:p>
      <w:pPr>
        <w:pStyle w:val="20"/>
        <w:jc w:val="both"/>
        <w:spacing w:line="360" w:lineRule="auto"/>
      </w:pPr>
      <w:r>
        <w:rPr>
          <w:rFonts w:ascii="Times New Roman" w:hAnsi="Times New Roman" w:cs="Times New Roman" w:eastAsia="Times New Roman"/>
          <w:sz w:val="28"/>
          <w:szCs w:val="28"/>
          <w:b/>
          <w:bCs/>
        </w:rPr>
        <w:t xml:space="preserve">4.7.2 Архитектура программного обеспечения</w:t>
      </w:r>
    </w:p>
    <w:p>
      <w:pPr>
        <w:jc w:val="both"/>
        <w:ind w:firstLine="720"/>
        <w:spacing w:line="360" w:lineRule="auto"/>
      </w:pPr>
      <w:r>
        <w:rPr>
          <w:rFonts w:ascii="Times New Roman" w:hAnsi="Times New Roman" w:cs="Times New Roman" w:eastAsia="Times New Roman"/>
          <w:sz w:val="28"/>
          <w:szCs w:val="28"/>
        </w:rPr>
        <w:t xml:space="preserve">Программное обеспечение задачи реализовано по модели сервис-ориентированной архитектуры с разделением на три слоя:</w:t>
      </w:r>
    </w:p>
    <w:p>
      <w:pPr>
        <w:jc w:val="both"/>
        <w:ind w:firstLine="720"/>
        <w:spacing w:line="360" w:lineRule="auto"/>
      </w:pPr>
      <w:r>
        <w:rPr>
          <w:rFonts w:ascii="Times New Roman" w:hAnsi="Times New Roman" w:cs="Times New Roman" w:eastAsia="Times New Roman"/>
          <w:sz w:val="28"/>
          <w:szCs w:val="28"/>
        </w:rPr>
        <w:t xml:space="preserve">– слой данных: схема БД Postgres Pro (сущности пункта 4.5), хранимые процедуры расчёта долга и пеней, материализованные представления для ТОП-должников;</w:t>
      </w:r>
    </w:p>
    <w:p>
      <w:pPr>
        <w:jc w:val="both"/>
        <w:ind w:firstLine="720"/>
        <w:spacing w:line="360" w:lineRule="auto"/>
      </w:pPr>
      <w:r>
        <w:rPr>
          <w:rFonts w:ascii="Times New Roman" w:hAnsi="Times New Roman" w:cs="Times New Roman" w:eastAsia="Times New Roman"/>
          <w:sz w:val="28"/>
          <w:szCs w:val="28"/>
        </w:rPr>
        <w:t xml:space="preserve">– слой бизнес-логики: микросервисы на FastAPI (сервис расчёта долга, сервис уведомлений, сервис интеграции с АСУ СЭРП, сервис публикации отчётов) и BPMN-процесс в ELMA365, оркестрирующий взаимодействие сервисов;</w:t>
      </w:r>
    </w:p>
    <w:p>
      <w:pPr>
        <w:jc w:val="both"/>
        <w:ind w:firstLine="720"/>
        <w:spacing w:line="360" w:lineRule="auto"/>
      </w:pPr>
      <w:r>
        <w:rPr>
          <w:rFonts w:ascii="Times New Roman" w:hAnsi="Times New Roman" w:cs="Times New Roman" w:eastAsia="Times New Roman"/>
          <w:sz w:val="28"/>
          <w:szCs w:val="28"/>
        </w:rPr>
        <w:t xml:space="preserve">– слой представления: веб-интерфейс оператора «Работа с задолженностью», интерфейс руководителя «Мониторинг собираемости» и мобильное приложение инспектора.</w:t>
      </w:r>
    </w:p>
    <w:p>
      <w:pPr>
        <w:jc w:val="both"/>
        <w:ind w:firstLine="720"/>
        <w:spacing w:line="360" w:lineRule="auto"/>
      </w:pPr>
      <w:r>
        <w:rPr>
          <w:rFonts w:ascii="Times New Roman" w:hAnsi="Times New Roman" w:cs="Times New Roman" w:eastAsia="Times New Roman"/>
          <w:sz w:val="28"/>
          <w:szCs w:val="28"/>
        </w:rPr>
        <w:t xml:space="preserve">Взаимодействие с другими подсистемами ИС (см. пункт 3.2) осуществляется через интеграционную шину и единую НСИ. Схема программной архитектуры приведена на рисунке 4.4.</w:t>
      </w:r>
    </w:p>
    <w:p>
      <w:pPr>
        <w:jc w:val="center"/>
        <w:spacing w:line="360" w:lineRule="auto"/>
      </w:pPr>
      <w:r>
        <w:rPr>
          <w:rFonts w:ascii="Times New Roman" w:hAnsi="Times New Roman" w:cs="Times New Roman" w:eastAsia="Times New Roman"/>
          <w:sz w:val="28"/>
          <w:szCs w:val="28"/>
        </w:rPr>
        <w:t xml:space="preserve">Рисунок 4.4. Архитектура программного обеспечения задачи «Управление дебиторской задолженностью потребителей»</w:t>
      </w:r>
    </w:p>
    <w:p>
      <w:pPr>
        <w:jc w:val="both"/>
        <w:ind w:firstLine="720"/>
        <w:spacing w:line="360" w:lineRule="auto"/>
      </w:pPr>
      <w:r>
        <w:rPr>
          <w:rFonts w:ascii="Times New Roman" w:hAnsi="Times New Roman" w:cs="Times New Roman" w:eastAsia="Times New Roman"/>
          <w:sz w:val="28"/>
          <w:szCs w:val="28"/>
        </w:rPr>
        <w:t xml:space="preserve"/>
      </w:r>
    </w:p>
    <w:p>
      <w:pPr>
        <w:jc w:val="both"/>
        <w:ind w:firstLine="720"/>
        <w:spacing w:line="360" w:lineRule="auto"/>
      </w:pPr>
      <w:r>
        <w:rPr>
          <w:rFonts w:ascii="Times New Roman" w:hAnsi="Times New Roman" w:cs="Times New Roman" w:eastAsia="Times New Roman"/>
          <w:sz w:val="28"/>
          <w:szCs w:val="28"/>
        </w:rPr>
        <w:t xml:space="preserve">Выводы по главе:</w:t>
      </w:r>
    </w:p>
    <w:p>
      <w:pPr>
        <w:jc w:val="both"/>
        <w:ind w:firstLine="720"/>
        <w:spacing w:line="360" w:lineRule="auto"/>
      </w:pPr>
      <w:r>
        <w:rPr>
          <w:rFonts w:ascii="Times New Roman" w:hAnsi="Times New Roman" w:cs="Times New Roman" w:eastAsia="Times New Roman"/>
          <w:sz w:val="28"/>
          <w:szCs w:val="28"/>
        </w:rPr>
        <w:t xml:space="preserve">1. Сформулирована постановка задачи «Управление дебиторской задолженностью потребителей» подсистемы «Управление расчётами с потребителями» с привязкой к актуальной проблеме роста дебиторской задолженности ПАО «Самараэнерго» (пункт 1.14).</w:t>
      </w:r>
    </w:p>
    <w:p>
      <w:pPr>
        <w:jc w:val="both"/>
        <w:ind w:firstLine="720"/>
        <w:spacing w:line="360" w:lineRule="auto"/>
      </w:pPr>
      <w:r>
        <w:rPr>
          <w:rFonts w:ascii="Times New Roman" w:hAnsi="Times New Roman" w:cs="Times New Roman" w:eastAsia="Times New Roman"/>
          <w:sz w:val="28"/>
          <w:szCs w:val="28"/>
        </w:rPr>
        <w:t xml:space="preserve">2. Построена функциональная модель решения задачи в нотации BPMN (рисунок 4.1), описывающая сквозной процесс управления задолженностью от выставления счёта до полного погашения или передачи в суд.</w:t>
      </w:r>
    </w:p>
    <w:p>
      <w:pPr>
        <w:jc w:val="both"/>
        <w:ind w:firstLine="720"/>
        <w:spacing w:line="360" w:lineRule="auto"/>
      </w:pPr>
      <w:r>
        <w:rPr>
          <w:rFonts w:ascii="Times New Roman" w:hAnsi="Times New Roman" w:cs="Times New Roman" w:eastAsia="Times New Roman"/>
          <w:sz w:val="28"/>
          <w:szCs w:val="28"/>
        </w:rPr>
        <w:t xml:space="preserve">3. Определено информационное обеспечение задачи (таблица 4.1) и перечень первичных документов (таблица 4.2), согласованные с подсистемами «Клиентское обслуживание», «Финансовый менеджмент» и «Электронный документооборот».</w:t>
      </w:r>
    </w:p>
    <w:p>
      <w:pPr>
        <w:jc w:val="both"/>
        <w:ind w:firstLine="720"/>
        <w:spacing w:line="360" w:lineRule="auto"/>
      </w:pPr>
      <w:r>
        <w:rPr>
          <w:rFonts w:ascii="Times New Roman" w:hAnsi="Times New Roman" w:cs="Times New Roman" w:eastAsia="Times New Roman"/>
          <w:sz w:val="28"/>
          <w:szCs w:val="28"/>
        </w:rPr>
        <w:t xml:space="preserve">4. Разработана информационно-логическая модель базы данных в 3НФ (рисунок 4.2, таблица 4.3) с ключевыми сущностями: Потребитель, Договор, ЛицевойСчёт, ПриборУчёта, Показание, Начисление, Платёж, Задолженность, Претензия и ОграничениеПотребления.</w:t>
      </w:r>
    </w:p>
    <w:p>
      <w:pPr>
        <w:jc w:val="both"/>
        <w:ind w:firstLine="720"/>
        <w:spacing w:line="360" w:lineRule="auto"/>
      </w:pPr>
      <w:r>
        <w:rPr>
          <w:rFonts w:ascii="Times New Roman" w:hAnsi="Times New Roman" w:cs="Times New Roman" w:eastAsia="Times New Roman"/>
          <w:sz w:val="28"/>
          <w:szCs w:val="28"/>
        </w:rPr>
        <w:t xml:space="preserve">5. Сформулирована математическая модель расчёта долга и пеней на основе требований ФЗ № 35-ФЗ «Об электроэнергетике» и Постановления Правительства РФ № 442; построен алгоритм решения задачи (рисунок 4.3).</w:t>
      </w:r>
    </w:p>
    <w:p>
      <w:pPr>
        <w:jc w:val="both"/>
        <w:ind w:firstLine="720"/>
        <w:spacing w:line="360" w:lineRule="auto"/>
      </w:pPr>
      <w:r>
        <w:rPr>
          <w:rFonts w:ascii="Times New Roman" w:hAnsi="Times New Roman" w:cs="Times New Roman" w:eastAsia="Times New Roman"/>
          <w:sz w:val="28"/>
          <w:szCs w:val="28"/>
        </w:rPr>
        <w:t xml:space="preserve">6. Обоснован выбор отечественного стека программных средств (Astra Linux, Postgres Pro Enterprise, FastAPI, ELMA365) и разработана архитектура ПО задачи (рисунок 4.4), обеспечивающая выполнение функциональных и нефункциональных требований, включая интеграцию с АСУ СЭРП и соответствие требованиям к объектам КИИ.</w:t>
      </w:r>
    </w:p>
    <w:p>
      <w:pPr>
        <w:jc w:val="both"/>
        <w:ind w:firstLine="720"/>
        <w:spacing w:line="360" w:lineRule="auto"/>
      </w:pPr>
      <w:r>
        <w:rPr>
          <w:rFonts w:ascii="Times New Roman" w:hAnsi="Times New Roman" w:cs="Times New Roman" w:eastAsia="Times New Roman"/>
          <w:sz w:val="28"/>
          <w:szCs w:val="28"/>
        </w:rPr>
        <w:t xml:space="preserve"/>
      </w:r>
    </w:p>
    <w:p ns2:paraId="5DDA977F" ns2:textId="77777777" w:rsidR="001867C0" w:rsidRDefault="001867C0" w:rsidP="001867C0">
      <w:pPr>
        <w:pStyle w:val="10"/>
        <w:numPr>
          <w:ilvl w:val="0"/>
          <w:numId w:val="0"/>
        </w:numPr>
        <w:ind w:left="709"/>
        <w:rPr>
          <w:b/>
          <w:bCs/>
        </w:rPr>
      </w:pPr>
      <w:r w:rsidRPr="001867C0">
        <w:rPr>
          <w:b/>
          <w:bCs/>
        </w:rPr>
        <w:lastRenderedPageBreak/>
        <w:t>Список использованных источников</w:t>
      </w:r>
    </w:p>
    <w:p>
      <w:pPr>
        <w:pStyle w:val="20"/>
        <w:jc w:val="both"/>
        <w:spacing w:line="360" w:lineRule="auto"/>
      </w:pPr>
      <w:r>
        <w:rPr>
          <w:rFonts w:ascii="Times New Roman" w:hAnsi="Times New Roman" w:cs="Times New Roman" w:eastAsia="Times New Roman"/>
          <w:sz w:val="28"/>
          <w:szCs w:val="28"/>
          <w:b/>
          <w:bCs/>
        </w:rPr>
        <w:t xml:space="preserve">Официальные источники из сети интернет</w:t>
      </w:r>
    </w:p>
    <w:p>
      <w:pPr>
        <w:jc w:val="both"/>
        <w:ind w:firstLine="720"/>
        <w:spacing w:line="360" w:lineRule="auto"/>
      </w:pPr>
      <w:r>
        <w:rPr>
          <w:rFonts w:ascii="Times New Roman" w:hAnsi="Times New Roman" w:cs="Times New Roman" w:eastAsia="Times New Roman"/>
          <w:sz w:val="28"/>
          <w:szCs w:val="28"/>
        </w:rPr>
        <w:t xml:space="preserve">1. Официальный сайт Rusprofile.ru. ПАО «Самараэнерго». - [Электронный ресурс]: https://www.rusprofile.ru/id/1698880 (дата обращения 25.04.2026).</w:t>
      </w:r>
    </w:p>
    <w:p>
      <w:pPr>
        <w:jc w:val="both"/>
        <w:ind w:firstLine="720"/>
        <w:spacing w:line="360" w:lineRule="auto"/>
      </w:pPr>
      <w:r>
        <w:rPr>
          <w:rFonts w:ascii="Times New Roman" w:hAnsi="Times New Roman" w:cs="Times New Roman" w:eastAsia="Times New Roman"/>
          <w:sz w:val="28"/>
          <w:szCs w:val="28"/>
        </w:rPr>
        <w:t xml:space="preserve">2. Официальный сайт ФНС России. Выписка из Единого государственного реестра юридических лиц. - [Электронный ресурс]: https://egrul.nalog.ru/index.html.</w:t>
      </w:r>
    </w:p>
    <w:p>
      <w:pPr>
        <w:pStyle w:val="20"/>
        <w:jc w:val="both"/>
        <w:spacing w:line="360" w:lineRule="auto"/>
      </w:pPr>
      <w:r>
        <w:rPr>
          <w:rFonts w:ascii="Times New Roman" w:hAnsi="Times New Roman" w:cs="Times New Roman" w:eastAsia="Times New Roman"/>
          <w:sz w:val="28"/>
          <w:szCs w:val="28"/>
          <w:b/>
          <w:bCs/>
        </w:rPr>
        <w:t xml:space="preserve">Объект исследования</w:t>
      </w:r>
    </w:p>
    <w:p>
      <w:pPr>
        <w:jc w:val="both"/>
        <w:ind w:firstLine="720"/>
        <w:spacing w:line="360" w:lineRule="auto"/>
      </w:pPr>
      <w:r>
        <w:rPr>
          <w:rFonts w:ascii="Times New Roman" w:hAnsi="Times New Roman" w:cs="Times New Roman" w:eastAsia="Times New Roman"/>
          <w:sz w:val="28"/>
          <w:szCs w:val="28"/>
        </w:rPr>
        <w:t xml:space="preserve">3. Официальный сайт ПАО «Самараэнерго». - [Электронный ресурс]: https://samaraenergo.ru/.</w:t>
      </w:r>
    </w:p>
    <w:p>
      <w:pPr>
        <w:jc w:val="both"/>
        <w:ind w:firstLine="720"/>
        <w:spacing w:line="360" w:lineRule="auto"/>
      </w:pPr>
      <w:r>
        <w:rPr>
          <w:rFonts w:ascii="Times New Roman" w:hAnsi="Times New Roman" w:cs="Times New Roman" w:eastAsia="Times New Roman"/>
          <w:sz w:val="28"/>
          <w:szCs w:val="28"/>
        </w:rPr>
        <w:t xml:space="preserve">4. Официальный сайт ПАО «Самараэнерго». Финансовая отчётность и годовые отчёты. - [Электронный ресурс]: https://samaraenergo.ru/aktsioneram-i-investoram/ (дата обращения 25.04.2026).</w:t>
      </w:r>
    </w:p>
    <w:p>
      <w:pPr>
        <w:jc w:val="both"/>
        <w:ind w:firstLine="720"/>
        <w:spacing w:line="360" w:lineRule="auto"/>
      </w:pPr>
      <w:r>
        <w:rPr>
          <w:rFonts w:ascii="Times New Roman" w:hAnsi="Times New Roman" w:cs="Times New Roman" w:eastAsia="Times New Roman"/>
          <w:sz w:val="28"/>
          <w:szCs w:val="28"/>
        </w:rPr>
        <w:t xml:space="preserve">5. MarketScreener. ПАО «Самараэнерго» (SAGO) – показатели и структура управления. - [Электронный ресурс]: https://www.marketscreener.com/quote/stock/PAO-SAMARAENERGO-6493073/ (дата обращения 24.04.2026).</w:t>
      </w:r>
    </w:p>
    <w:p>
      <w:pPr>
        <w:pStyle w:val="20"/>
        <w:jc w:val="both"/>
        <w:spacing w:line="360" w:lineRule="auto"/>
      </w:pPr>
      <w:r>
        <w:rPr>
          <w:rFonts w:ascii="Times New Roman" w:hAnsi="Times New Roman" w:cs="Times New Roman" w:eastAsia="Times New Roman"/>
          <w:sz w:val="28"/>
          <w:szCs w:val="28"/>
          <w:b/>
          <w:bCs/>
        </w:rPr>
        <w:t xml:space="preserve">Электронные источники с автором</w:t>
      </w:r>
    </w:p>
    <w:p>
      <w:pPr>
        <w:jc w:val="both"/>
        <w:ind w:firstLine="720"/>
        <w:spacing w:line="360" w:lineRule="auto"/>
      </w:pPr>
      <w:r>
        <w:rPr>
          <w:rFonts w:ascii="Times New Roman" w:hAnsi="Times New Roman" w:cs="Times New Roman" w:eastAsia="Times New Roman"/>
          <w:sz w:val="28"/>
          <w:szCs w:val="28"/>
        </w:rPr>
        <w:t xml:space="preserve">6. Смирнов Ю.Н. Учебный курс «Проектирование информационных систем». Основные бизнес-процессы и бизнес-задачи предприятия. - ФГБОУ ВО КГЭУ, Moodle2. - [Электронный ресурс]: https://lms2.kgeu.ru/.</w:t>
      </w:r>
    </w:p>
    <w:p>
      <w:pPr>
        <w:jc w:val="both"/>
        <w:ind w:firstLine="720"/>
        <w:spacing w:line="360" w:lineRule="auto"/>
      </w:pPr>
      <w:r>
        <w:rPr>
          <w:rFonts w:ascii="Times New Roman" w:hAnsi="Times New Roman" w:cs="Times New Roman" w:eastAsia="Times New Roman"/>
          <w:sz w:val="28"/>
          <w:szCs w:val="28"/>
        </w:rPr>
        <w:t xml:space="preserve">7. Смирнов Ю.Н. Основные рекомендованные схемы и таблицы проектирования информационных систем. - ФГБОУ ВО КГЭУ, Moodle2, 2021. - [Электронный ресурс]: https://lms2.kgeu.ru/enrol/index.php?id=1244.</w:t>
      </w:r>
    </w:p>
    <w:p>
      <w:pPr>
        <w:jc w:val="both"/>
        <w:ind w:firstLine="720"/>
        <w:spacing w:line="360" w:lineRule="auto"/>
      </w:pPr>
      <w:r>
        <w:rPr>
          <w:rFonts w:ascii="Times New Roman" w:hAnsi="Times New Roman" w:cs="Times New Roman" w:eastAsia="Times New Roman"/>
          <w:sz w:val="28"/>
          <w:szCs w:val="28"/>
        </w:rPr>
        <w:t xml:space="preserve">8. Буланов Н. Система управления процессами: интеллектуальный прорыв. Официальный сайт конкурса «BPM-проект года», 2025. - [Электронный ресурс]: https://bpmaward.ru/presentations2025/.</w:t>
      </w:r>
    </w:p>
    <w:p>
      <w:pPr>
        <w:pStyle w:val="20"/>
        <w:jc w:val="both"/>
        <w:spacing w:line="360" w:lineRule="auto"/>
      </w:pPr>
      <w:r>
        <w:rPr>
          <w:rFonts w:ascii="Times New Roman" w:hAnsi="Times New Roman" w:cs="Times New Roman" w:eastAsia="Times New Roman"/>
          <w:sz w:val="28"/>
          <w:szCs w:val="28"/>
          <w:b/>
          <w:bCs/>
        </w:rPr>
        <w:t xml:space="preserve">Электронные источники с составителем</w:t>
      </w:r>
    </w:p>
    <w:p>
      <w:pPr>
        <w:jc w:val="both"/>
        <w:ind w:firstLine="720"/>
        <w:spacing w:line="360" w:lineRule="auto"/>
      </w:pPr>
      <w:r>
        <w:rPr>
          <w:rFonts w:ascii="Times New Roman" w:hAnsi="Times New Roman" w:cs="Times New Roman" w:eastAsia="Times New Roman"/>
          <w:sz w:val="28"/>
          <w:szCs w:val="28"/>
        </w:rPr>
        <w:t xml:space="preserve">9. Проектирование математического обеспечения предприятий: учебное пособие для студентов / сост. Ю.Н. Смирнов. - Казань: Изд-во КГЭУ, 2022. - 145 с. - [Электронный ресурс]: https://lms2.kgeu.ru/.</w:t>
      </w:r>
    </w:p>
    <w:p>
      <w:pPr>
        <w:jc w:val="both"/>
        <w:ind w:firstLine="720"/>
        <w:spacing w:line="360" w:lineRule="auto"/>
      </w:pPr>
      <w:r>
        <w:rPr>
          <w:rFonts w:ascii="Times New Roman" w:hAnsi="Times New Roman" w:cs="Times New Roman" w:eastAsia="Times New Roman"/>
          <w:sz w:val="28"/>
          <w:szCs w:val="28"/>
        </w:rPr>
        <w:t xml:space="preserve">10. Управление проектированием информационных систем. Методы сетевого планирования и управления. - ФГБОУ ВО КГЭУ, Moodle2. - [Электронный ресурс]: https://lms2.kgeu.ru/.</w:t>
      </w:r>
    </w:p>
    <w:p>
      <w:pPr>
        <w:pStyle w:val="20"/>
        <w:jc w:val="both"/>
        <w:spacing w:line="360" w:lineRule="auto"/>
      </w:pPr>
      <w:r>
        <w:rPr>
          <w:rFonts w:ascii="Times New Roman" w:hAnsi="Times New Roman" w:cs="Times New Roman" w:eastAsia="Times New Roman"/>
          <w:sz w:val="28"/>
          <w:szCs w:val="28"/>
          <w:b/>
          <w:bCs/>
        </w:rPr>
        <w:t xml:space="preserve">Учебники (ЭБС)</w:t>
      </w:r>
    </w:p>
    <w:p>
      <w:pPr>
        <w:jc w:val="both"/>
        <w:ind w:firstLine="720"/>
        <w:spacing w:line="360" w:lineRule="auto"/>
      </w:pPr>
      <w:r>
        <w:rPr>
          <w:rFonts w:ascii="Times New Roman" w:hAnsi="Times New Roman" w:cs="Times New Roman" w:eastAsia="Times New Roman"/>
          <w:sz w:val="28"/>
          <w:szCs w:val="28"/>
        </w:rPr>
        <w:t xml:space="preserve">11. Хаммер М. Реинжиниринг корпорации. Манифест революции в бизнесе / М. Хаммер, Дж. Чампи. – Москва: Манн, Иванов и Фербер, 2021. – 288 с.</w:t>
      </w:r>
    </w:p>
    <w:p>
      <w:pPr>
        <w:jc w:val="both"/>
        <w:ind w:firstLine="720"/>
        <w:spacing w:line="360" w:lineRule="auto"/>
      </w:pPr>
      <w:r>
        <w:rPr>
          <w:rFonts w:ascii="Times New Roman" w:hAnsi="Times New Roman" w:cs="Times New Roman" w:eastAsia="Times New Roman"/>
          <w:sz w:val="28"/>
          <w:szCs w:val="28"/>
        </w:rPr>
        <w:t xml:space="preserve">12. Гринченко Н.Н. Базы данных. Программирование на SQL: учебник / Н.Н. Гринченко, Н.И. Хизриева. - Рязань: РГРТУ, 2023. - 240 с. - [Электронный ресурс]: https://reader.lanbook.com/book/439604.</w:t>
      </w:r>
    </w:p>
    <w:p>
      <w:pPr>
        <w:jc w:val="both"/>
        <w:ind w:firstLine="720"/>
        <w:spacing w:line="360" w:lineRule="auto"/>
      </w:pPr>
      <w:r>
        <w:rPr>
          <w:rFonts w:ascii="Times New Roman" w:hAnsi="Times New Roman" w:cs="Times New Roman" w:eastAsia="Times New Roman"/>
          <w:sz w:val="28"/>
          <w:szCs w:val="28"/>
        </w:rPr>
        <w:t xml:space="preserve">13. Исаев Р.А. Проектирование предметно-ориентированных информационных систем: методические указания / Р.А. Исаев, Т.Е. Смоленцева. - Москва: РТУ МИРЭА, 2022. - 30 с. - [Электронный ресурс]: https://reader.lanbook.com/book/310802.</w:t>
      </w:r>
    </w:p>
    <w:p>
      <w:pPr>
        <w:jc w:val="both"/>
        <w:ind w:firstLine="720"/>
        <w:spacing w:line="360" w:lineRule="auto"/>
      </w:pPr>
      <w:r>
        <w:rPr>
          <w:rFonts w:ascii="Times New Roman" w:hAnsi="Times New Roman" w:cs="Times New Roman" w:eastAsia="Times New Roman"/>
          <w:sz w:val="28"/>
          <w:szCs w:val="28"/>
        </w:rPr>
        <w:t xml:space="preserve">14. Григоренко О.В. Экономика предприятия и управление организацией: учебное пособие / О.В. Григоренко, А.Н. Мыльникова, И.О. Садовничая. - Москва: Русайнс, 2024. - 266 с.</w:t>
      </w:r>
    </w:p>
    <w:p>
      <w:pPr>
        <w:jc w:val="both"/>
        <w:ind w:firstLine="720"/>
        <w:spacing w:line="360" w:lineRule="auto"/>
      </w:pPr>
      <w:r>
        <w:rPr>
          <w:rFonts w:ascii="Times New Roman" w:hAnsi="Times New Roman" w:cs="Times New Roman" w:eastAsia="Times New Roman"/>
          <w:sz w:val="28"/>
          <w:szCs w:val="28"/>
        </w:rPr>
        <w:t xml:space="preserve">15. Еронкевич Н.Н. Менеджмент. Прикладные аспекты: учебное пособие / Н.Н. Еронкевич, А.С. Данилова. - Иркутск: ИрГУПС, 2024. - 159 с. - [Электронный ресурс]: https://reader.lanbook.com/book/407474.</w:t>
      </w:r>
    </w:p>
    <w:p>
      <w:pPr>
        <w:jc w:val="both"/>
        <w:ind w:firstLine="720"/>
        <w:spacing w:line="360" w:lineRule="auto"/>
      </w:pPr>
      <w:r>
        <w:rPr>
          <w:rFonts w:ascii="Times New Roman" w:hAnsi="Times New Roman" w:cs="Times New Roman" w:eastAsia="Times New Roman"/>
          <w:sz w:val="28"/>
          <w:szCs w:val="28"/>
        </w:rPr>
        <w:t xml:space="preserve">16. Лубкова Э.М. Экономика и управление организацией: учебное пособие / Э.М. Лубкова, Л.А. Овсянко, Г.С. Ермолаева. - Кемерово: КузГТУ имени Т.Ф. Горбачева, 2022. - 112 с. - [Электронный ресурс]: https://reader.lanbook.com/book/352559.</w:t>
      </w:r>
    </w:p>
    <w:p>
      <w:pPr>
        <w:pStyle w:val="20"/>
        <w:jc w:val="both"/>
        <w:spacing w:line="360" w:lineRule="auto"/>
      </w:pPr>
      <w:r>
        <w:rPr>
          <w:rFonts w:ascii="Times New Roman" w:hAnsi="Times New Roman" w:cs="Times New Roman" w:eastAsia="Times New Roman"/>
          <w:sz w:val="28"/>
          <w:szCs w:val="28"/>
          <w:b/>
          <w:bCs/>
        </w:rPr>
        <w:t xml:space="preserve">Сетевые издания</w:t>
      </w:r>
    </w:p>
    <w:p>
      <w:pPr>
        <w:jc w:val="both"/>
        <w:ind w:firstLine="720"/>
        <w:spacing w:line="360" w:lineRule="auto"/>
      </w:pPr>
      <w:r>
        <w:rPr>
          <w:rFonts w:ascii="Times New Roman" w:hAnsi="Times New Roman" w:cs="Times New Roman" w:eastAsia="Times New Roman"/>
          <w:sz w:val="28"/>
          <w:szCs w:val="28"/>
        </w:rPr>
        <w:t xml:space="preserve">17. Абрамов А., Глазырин И. Реинжиниринг бизнес-процессов. - Kp.ru. - [Электронный ресурс]: https://www.kp.ru/money/biznes/reinzhiniring-biznes-protsessov/.</w:t>
      </w:r>
    </w:p>
    <w:p>
      <w:pPr>
        <w:jc w:val="both"/>
        <w:ind w:firstLine="720"/>
        <w:spacing w:line="360" w:lineRule="auto"/>
      </w:pPr>
      <w:r>
        <w:rPr>
          <w:rFonts w:ascii="Times New Roman" w:hAnsi="Times New Roman" w:cs="Times New Roman" w:eastAsia="Times New Roman"/>
          <w:sz w:val="28"/>
          <w:szCs w:val="28"/>
        </w:rPr>
        <w:t xml:space="preserve">18. Сафин А. Реинжиниринг бизнес-процессов: что это такое, как применять. - Совкомблог, 25.04.2023. - [Электронный ресурс]: https://journal.sovcombank.ru/biznesu/reinzhiniring-biznes-protsessov-chto-eto-takoe-kak-primenyat.</w:t>
      </w:r>
    </w:p>
    <w:p>
      <w:pPr>
        <w:jc w:val="both"/>
        <w:ind w:firstLine="720"/>
        <w:spacing w:line="360" w:lineRule="auto"/>
      </w:pPr>
      <w:r>
        <w:rPr>
          <w:rFonts w:ascii="Times New Roman" w:hAnsi="Times New Roman" w:cs="Times New Roman" w:eastAsia="Times New Roman"/>
          <w:sz w:val="28"/>
          <w:szCs w:val="28"/>
        </w:rPr>
        <w:t xml:space="preserve">19. Соколов Е. Описание бизнес-процессов: задачи, правила, этапы. - Деловая среда, 06.07.2023. - [Электронный ресурс]: https://dasreda.ru/media/for-managers/opisanie-biznes-processov/.</w:t>
      </w:r>
    </w:p>
    <w:p>
      <w:pPr>
        <w:jc w:val="both"/>
        <w:ind w:firstLine="720"/>
        <w:spacing w:line="360" w:lineRule="auto"/>
      </w:pPr>
      <w:r>
        <w:rPr>
          <w:rFonts w:ascii="Times New Roman" w:hAnsi="Times New Roman" w:cs="Times New Roman" w:eastAsia="Times New Roman"/>
          <w:sz w:val="28"/>
          <w:szCs w:val="28"/>
        </w:rPr>
        <w:t xml:space="preserve">20. Долженкова Н. Внедрение ИИ в бизнес-процессы. - Elma365, 30.04.2024. - [Электронный ресурс]: https://elma365.com/ru/articles/vnedrenie-ii-v-biznes-processy/.</w:t>
      </w:r>
    </w:p>
    <w:p>
      <w:pPr>
        <w:pStyle w:val="20"/>
        <w:jc w:val="both"/>
        <w:spacing w:line="360" w:lineRule="auto"/>
      </w:pPr>
      <w:r>
        <w:rPr>
          <w:rFonts w:ascii="Times New Roman" w:hAnsi="Times New Roman" w:cs="Times New Roman" w:eastAsia="Times New Roman"/>
          <w:sz w:val="28"/>
          <w:szCs w:val="28"/>
          <w:b/>
          <w:bCs/>
        </w:rPr>
        <w:t xml:space="preserve">Научные издания</w:t>
      </w:r>
    </w:p>
    <w:p>
      <w:pPr>
        <w:jc w:val="both"/>
        <w:ind w:firstLine="720"/>
        <w:spacing w:line="360" w:lineRule="auto"/>
      </w:pPr>
      <w:r>
        <w:rPr>
          <w:rFonts w:ascii="Times New Roman" w:hAnsi="Times New Roman" w:cs="Times New Roman" w:eastAsia="Times New Roman"/>
          <w:sz w:val="28"/>
          <w:szCs w:val="28"/>
        </w:rPr>
        <w:t xml:space="preserve">21. Сибаева Г.Р. Модуль учёта ресурсов организации в рамках перехода на отечественные решения / Г.Р. Сибаева, В.А. Беляев, Е.С. Лазарев // Экономика и управление: проблемы, решения. – 2025. – Т. 12, № 2(155). – С. 29–35. DOI 10.36871/ek.up.p.r.2025.02.12.005.</w:t>
      </w:r>
    </w:p>
    <w:p>
      <w:pPr>
        <w:jc w:val="both"/>
        <w:ind w:firstLine="720"/>
        <w:spacing w:line="360" w:lineRule="auto"/>
      </w:pPr>
      <w:r>
        <w:rPr>
          <w:rFonts w:ascii="Times New Roman" w:hAnsi="Times New Roman" w:cs="Times New Roman" w:eastAsia="Times New Roman"/>
          <w:sz w:val="28"/>
          <w:szCs w:val="28"/>
        </w:rPr>
        <w:t xml:space="preserve">22. Сибаева Г.Р. Концепция модуля подачи инициатив как инструмент устойчивого развития организации / Г.Р. Сибаева, В.А. Беляев // Экономика и управление: проблемы, решения. – 2024. – Т. 11, № 10(151). – С. 21–26. DOI 10.36871/ek.up.p.r.2024.10.11.003.</w:t>
      </w:r>
    </w:p>
    <w:p>
      <w:pPr>
        <w:pStyle w:val="20"/>
        <w:jc w:val="both"/>
        <w:spacing w:line="360" w:lineRule="auto"/>
      </w:pPr>
      <w:r>
        <w:rPr>
          <w:rFonts w:ascii="Times New Roman" w:hAnsi="Times New Roman" w:cs="Times New Roman" w:eastAsia="Times New Roman"/>
          <w:sz w:val="28"/>
          <w:szCs w:val="28"/>
          <w:b/>
          <w:bCs/>
        </w:rPr>
        <w:t xml:space="preserve">Нормативно-правовые акты</w:t>
      </w:r>
    </w:p>
    <w:p>
      <w:pPr>
        <w:jc w:val="both"/>
        <w:ind w:firstLine="720"/>
        <w:spacing w:line="360" w:lineRule="auto"/>
      </w:pPr>
      <w:r>
        <w:rPr>
          <w:rFonts w:ascii="Times New Roman" w:hAnsi="Times New Roman" w:cs="Times New Roman" w:eastAsia="Times New Roman"/>
          <w:sz w:val="28"/>
          <w:szCs w:val="28"/>
        </w:rPr>
        <w:t xml:space="preserve">23. Федеральный закон от 26.03.2003 № 35-ФЗ «Об электроэнергетике» (ред. от 2025 г.). - [Электронный ресурс]: http://www.consultant.ru/document/cons_doc_LAW_41502/.</w:t>
      </w:r>
    </w:p>
    <w:p>
      <w:pPr>
        <w:jc w:val="both"/>
        <w:ind w:firstLine="720"/>
        <w:spacing w:line="360" w:lineRule="auto"/>
      </w:pPr>
      <w:r>
        <w:rPr>
          <w:rFonts w:ascii="Times New Roman" w:hAnsi="Times New Roman" w:cs="Times New Roman" w:eastAsia="Times New Roman"/>
          <w:sz w:val="28"/>
          <w:szCs w:val="28"/>
        </w:rPr>
        <w:t xml:space="preserve">24. Постановление Правительства РФ от 04.05.2012 № 442 «О функционировании розничных рынков электрической энергии...» (ред. 2025 г.). - [Электронный ресурс]: http://www.consultant.ru/document/cons_doc_LAW_129699/.</w:t>
      </w:r>
    </w:p>
    <w:p>
      <w:pPr>
        <w:jc w:val="both"/>
        <w:ind w:firstLine="720"/>
        <w:spacing w:line="360" w:lineRule="auto"/>
      </w:pPr>
      <w:r>
        <w:rPr>
          <w:rFonts w:ascii="Times New Roman" w:hAnsi="Times New Roman" w:cs="Times New Roman" w:eastAsia="Times New Roman"/>
          <w:sz w:val="28"/>
          <w:szCs w:val="28"/>
        </w:rPr>
        <w:t xml:space="preserve">25. Федеральный закон от 27.07.2006 № 152-ФЗ «О персональных данных» (ред. 2024 г.). - [Электронный ресурс]: http://www.consultant.ru/document/cons_doc_LAW_61801/.</w:t>
      </w:r>
    </w:p>
    <w:p>
      <w:pPr>
        <w:jc w:val="both"/>
        <w:ind w:firstLine="720"/>
        <w:spacing w:line="360" w:lineRule="auto"/>
      </w:pPr>
      <w:r>
        <w:rPr>
          <w:rFonts w:ascii="Times New Roman" w:hAnsi="Times New Roman" w:cs="Times New Roman" w:eastAsia="Times New Roman"/>
          <w:sz w:val="28"/>
          <w:szCs w:val="28"/>
        </w:rPr>
        <w:t xml:space="preserve">26. Федеральный закон от 26.07.2017 № 187-ФЗ «О безопасности критической информационной инфраструктуры Российской Федерации». - [Электронный ресурс]: http://www.consultant.ru/document/cons_doc_LAW_220885/.</w:t>
      </w:r>
    </w:p>
    <w:p>
      <w:pPr>
        <w:jc w:val="both"/>
        <w:ind w:firstLine="720"/>
        <w:spacing w:line="360" w:lineRule="auto"/>
      </w:pPr>
      <w:r>
        <w:rPr>
          <w:rFonts w:ascii="Times New Roman" w:hAnsi="Times New Roman" w:cs="Times New Roman" w:eastAsia="Times New Roman"/>
          <w:sz w:val="28"/>
          <w:szCs w:val="28"/>
        </w:rPr>
        <w:t xml:space="preserve">27. ГОСТ 34.602-2020. Информационная технология. Комплекс стандартов на автоматизированные системы. Техническое задание на создание автоматизированной системы.</w:t>
      </w:r>
    </w:p>
    <w:p>
      <w:pPr>
        <w:jc w:val="both"/>
        <w:ind w:firstLine="720"/>
        <w:spacing w:line="360" w:lineRule="auto"/>
      </w:pPr>
      <w:r>
        <w:rPr>
          <w:rFonts w:ascii="Times New Roman" w:hAnsi="Times New Roman" w:cs="Times New Roman" w:eastAsia="Times New Roman"/>
          <w:sz w:val="28"/>
          <w:szCs w:val="28"/>
        </w:rPr>
        <w:t xml:space="preserve">28. ГОСТ 34.003-2022. Информационная технология. Автоматизированные системы. Термины и определения.</w:t>
      </w:r>
    </w:p>
    <w:p>
      <w:pPr>
        <w:jc w:val="both"/>
        <w:ind w:firstLine="720"/>
        <w:spacing w:line="360" w:lineRule="auto"/>
      </w:pPr>
      <w:r>
        <w:rPr>
          <w:rFonts w:ascii="Times New Roman" w:hAnsi="Times New Roman" w:cs="Times New Roman" w:eastAsia="Times New Roman"/>
          <w:sz w:val="28"/>
          <w:szCs w:val="28"/>
        </w:rPr>
        <w:t xml:space="preserve">29. ГОСТ Р ИСО 21502-2024. Управление проектами, программами и портфелями. Руководство по управлению проектами (утв. Росстандартом 02.11.2024 № 1599-ст).</w:t>
      </w:r>
    </w:p>
    <w:p>
      <w:pPr>
        <w:jc w:val="both"/>
        <w:ind w:firstLine="720"/>
        <w:spacing w:line="360" w:lineRule="auto"/>
      </w:pPr>
      <w:r>
        <w:rPr>
          <w:rFonts w:ascii="Times New Roman" w:hAnsi="Times New Roman" w:cs="Times New Roman" w:eastAsia="Times New Roman"/>
          <w:sz w:val="28"/>
          <w:szCs w:val="28"/>
        </w:rPr>
        <w:t xml:space="preserve">30. ГОСТ Р 55272-2012. Системы менеджмента организаций. Рекомендации по структуре и составу элементов.</w:t>
      </w:r>
    </w:p>
    <w:p>
      <w:pPr>
        <w:jc w:val="both"/>
        <w:ind w:firstLine="720"/>
        <w:spacing w:line="360" w:lineRule="auto"/>
      </w:pPr>
      <w:r>
        <w:rPr>
          <w:rFonts w:ascii="Times New Roman" w:hAnsi="Times New Roman" w:cs="Times New Roman" w:eastAsia="Times New Roman"/>
          <w:sz w:val="28"/>
          <w:szCs w:val="28"/>
        </w:rPr>
        <w:t xml:space="preserve">31. ГОСТ Р МЭК 62264-1-2014. Интеграция систем управления предприятием. Часть 1. Модели и терминология.</w:t>
      </w:r>
    </w:p>
    <w:p>
      <w:pPr>
        <w:pStyle w:val="20"/>
        <w:jc w:val="both"/>
        <w:spacing w:line="360" w:lineRule="auto"/>
      </w:pPr>
      <w:r>
        <w:rPr>
          <w:rFonts w:ascii="Times New Roman" w:hAnsi="Times New Roman" w:cs="Times New Roman" w:eastAsia="Times New Roman"/>
          <w:sz w:val="28"/>
          <w:szCs w:val="28"/>
          <w:b/>
          <w:bCs/>
        </w:rPr>
        <w:t xml:space="preserve">Предметная область</w:t>
      </w:r>
    </w:p>
    <w:p>
      <w:pPr>
        <w:jc w:val="both"/>
        <w:ind w:firstLine="720"/>
        <w:spacing w:line="360" w:lineRule="auto"/>
      </w:pPr>
      <w:r>
        <w:rPr>
          <w:rFonts w:ascii="Times New Roman" w:hAnsi="Times New Roman" w:cs="Times New Roman" w:eastAsia="Times New Roman"/>
          <w:sz w:val="28"/>
          <w:szCs w:val="28"/>
        </w:rPr>
        <w:t xml:space="preserve">32. Официальный сайт ПАО «Самараэнерго». Раздел «Юридическим лицам. Ограничение режима потребления». - [Электронный ресурс]: https://samaraenergo.ru/yuridicheskim-litsam/.</w:t>
      </w:r>
    </w:p>
    <w:p>
      <w:pPr>
        <w:jc w:val="both"/>
        <w:ind w:firstLine="720"/>
        <w:spacing w:line="360" w:lineRule="auto"/>
      </w:pPr>
      <w:r>
        <w:rPr>
          <w:rFonts w:ascii="Times New Roman" w:hAnsi="Times New Roman" w:cs="Times New Roman" w:eastAsia="Times New Roman"/>
          <w:sz w:val="28"/>
          <w:szCs w:val="28"/>
        </w:rPr>
        <w:t xml:space="preserve">33. Единая система управления бизнес-процессами АЛРОСА: импортозамещение как точка роста управляемости. - Официальный сайт конкурса «BPM-проект года», 10.03.2026. - [Электронный ресурс]: https://bpmaward.ru/.</w:t>
      </w:r>
    </w:p>
    <w:p>
      <w:pPr>
        <w:jc w:val="both"/>
        <w:ind w:firstLine="720"/>
        <w:spacing w:line="360" w:lineRule="auto"/>
      </w:pPr>
      <w:r>
        <w:rPr>
          <w:rFonts w:ascii="Times New Roman" w:hAnsi="Times New Roman" w:cs="Times New Roman" w:eastAsia="Times New Roman"/>
          <w:sz w:val="28"/>
          <w:szCs w:val="28"/>
        </w:rPr>
        <w:t xml:space="preserve">34. Шарифуллина Л. Построение системы управления бизнес-процессами в ООО «Удоканская медь». - Business Studio, 30.06.2025. - [Электронный ресурс]: https://www.businessstudio.ru/articles/article/postroenie_sistemy_upravleniya_biznes_protsessami/.</w:t>
      </w:r>
    </w:p>
    <w:p>
      <w:pPr>
        <w:jc w:val="both"/>
        <w:ind w:firstLine="720"/>
        <w:spacing w:line="360" w:lineRule="auto"/>
      </w:pPr>
      <w:r>
        <w:rPr>
          <w:rFonts w:ascii="Times New Roman" w:hAnsi="Times New Roman" w:cs="Times New Roman" w:eastAsia="Times New Roman"/>
          <w:sz w:val="28"/>
          <w:szCs w:val="28"/>
        </w:rPr>
        <w:t xml:space="preserve">35. Репин В., Телегин А. Кратко об архитектуре бизнес-процессов компании. - [Электронный ресурс]: https://bpm3.ru/articles/kratko-ob-arhitekture-biznes-protsessov-kompanii/ (февраль 2025).</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BAC0F" w14:textId="77777777" w:rsidR="00FA6947" w:rsidRDefault="00FA6947" w:rsidP="00FE4DDC">
      <w:r>
        <w:separator/>
      </w:r>
    </w:p>
  </w:endnote>
  <w:endnote w:type="continuationSeparator" w:id="0">
    <w:p w14:paraId="58B5B8BE" w14:textId="77777777" w:rsidR="00FA6947" w:rsidRDefault="00FA6947" w:rsidP="00FE4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047A" w14:textId="77777777" w:rsidR="00A21036" w:rsidRDefault="00A2103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DDE71" w14:textId="77777777" w:rsidR="00FE4DDC" w:rsidRDefault="00352A97">
    <w:pPr>
      <w:pStyle w:val="ad"/>
      <w:jc w:val="center"/>
    </w:pPr>
    <w:r>
      <w:fldChar w:fldCharType="begin"/>
    </w:r>
    <w:r w:rsidR="00FE4DDC">
      <w:instrText>PAGE   \* MERGEFORMAT</w:instrText>
    </w:r>
    <w:r>
      <w:fldChar w:fldCharType="separate"/>
    </w:r>
    <w:r w:rsidR="00F30FBC">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66A3" w14:textId="77777777" w:rsidR="00A21036" w:rsidRDefault="00A2103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60367" w14:textId="77777777" w:rsidR="00FA6947" w:rsidRDefault="00FA6947" w:rsidP="00FE4DDC">
      <w:r>
        <w:separator/>
      </w:r>
    </w:p>
  </w:footnote>
  <w:footnote w:type="continuationSeparator" w:id="0">
    <w:p w14:paraId="4CD40062" w14:textId="77777777" w:rsidR="00FA6947" w:rsidRDefault="00FA6947" w:rsidP="00FE4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2FFD3" w14:textId="77777777" w:rsidR="00A21036" w:rsidRDefault="00A2103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EF89E" w14:textId="77777777" w:rsidR="00A21036" w:rsidRDefault="00A21036">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CD8B" w14:textId="77777777" w:rsidR="00A21036" w:rsidRDefault="00A2103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F8A"/>
    <w:multiLevelType w:val="hybridMultilevel"/>
    <w:tmpl w:val="52862DC6"/>
    <w:lvl w:ilvl="0" w:tplc="FFD2E9C2">
      <w:start w:val="1"/>
      <w:numFmt w:val="bullet"/>
      <w:pStyle w:val="25"/>
      <w:lvlText w:val=""/>
      <w:lvlJc w:val="left"/>
      <w:pPr>
        <w:tabs>
          <w:tab w:val="num" w:pos="1446"/>
        </w:tabs>
        <w:ind w:left="1446" w:firstLine="0"/>
      </w:pPr>
      <w:rPr>
        <w:rFonts w:ascii="Symbol" w:hAnsi="Symbol" w:hint="default"/>
      </w:rPr>
    </w:lvl>
    <w:lvl w:ilvl="1" w:tplc="04190003">
      <w:start w:val="1"/>
      <w:numFmt w:val="bullet"/>
      <w:lvlText w:val="o"/>
      <w:lvlJc w:val="left"/>
      <w:pPr>
        <w:tabs>
          <w:tab w:val="num" w:pos="3925"/>
        </w:tabs>
        <w:ind w:left="3925" w:hanging="360"/>
      </w:pPr>
      <w:rPr>
        <w:rFonts w:ascii="Courier New" w:hAnsi="Courier New" w:cs="Courier New" w:hint="default"/>
      </w:rPr>
    </w:lvl>
    <w:lvl w:ilvl="2" w:tplc="04190005" w:tentative="1">
      <w:start w:val="1"/>
      <w:numFmt w:val="bullet"/>
      <w:lvlText w:val=""/>
      <w:lvlJc w:val="left"/>
      <w:pPr>
        <w:tabs>
          <w:tab w:val="num" w:pos="4645"/>
        </w:tabs>
        <w:ind w:left="4645" w:hanging="360"/>
      </w:pPr>
      <w:rPr>
        <w:rFonts w:ascii="Wingdings" w:hAnsi="Wingdings" w:hint="default"/>
      </w:rPr>
    </w:lvl>
    <w:lvl w:ilvl="3" w:tplc="04190001" w:tentative="1">
      <w:start w:val="1"/>
      <w:numFmt w:val="bullet"/>
      <w:lvlText w:val=""/>
      <w:lvlJc w:val="left"/>
      <w:pPr>
        <w:tabs>
          <w:tab w:val="num" w:pos="5365"/>
        </w:tabs>
        <w:ind w:left="5365" w:hanging="360"/>
      </w:pPr>
      <w:rPr>
        <w:rFonts w:ascii="Symbol" w:hAnsi="Symbol" w:hint="default"/>
      </w:rPr>
    </w:lvl>
    <w:lvl w:ilvl="4" w:tplc="04190003" w:tentative="1">
      <w:start w:val="1"/>
      <w:numFmt w:val="bullet"/>
      <w:lvlText w:val="o"/>
      <w:lvlJc w:val="left"/>
      <w:pPr>
        <w:tabs>
          <w:tab w:val="num" w:pos="6085"/>
        </w:tabs>
        <w:ind w:left="6085" w:hanging="360"/>
      </w:pPr>
      <w:rPr>
        <w:rFonts w:ascii="Courier New" w:hAnsi="Courier New" w:cs="Courier New" w:hint="default"/>
      </w:rPr>
    </w:lvl>
    <w:lvl w:ilvl="5" w:tplc="04190005" w:tentative="1">
      <w:start w:val="1"/>
      <w:numFmt w:val="bullet"/>
      <w:lvlText w:val=""/>
      <w:lvlJc w:val="left"/>
      <w:pPr>
        <w:tabs>
          <w:tab w:val="num" w:pos="6805"/>
        </w:tabs>
        <w:ind w:left="6805" w:hanging="360"/>
      </w:pPr>
      <w:rPr>
        <w:rFonts w:ascii="Wingdings" w:hAnsi="Wingdings" w:hint="default"/>
      </w:rPr>
    </w:lvl>
    <w:lvl w:ilvl="6" w:tplc="04190001" w:tentative="1">
      <w:start w:val="1"/>
      <w:numFmt w:val="bullet"/>
      <w:lvlText w:val=""/>
      <w:lvlJc w:val="left"/>
      <w:pPr>
        <w:tabs>
          <w:tab w:val="num" w:pos="7525"/>
        </w:tabs>
        <w:ind w:left="7525" w:hanging="360"/>
      </w:pPr>
      <w:rPr>
        <w:rFonts w:ascii="Symbol" w:hAnsi="Symbol" w:hint="default"/>
      </w:rPr>
    </w:lvl>
    <w:lvl w:ilvl="7" w:tplc="04190003" w:tentative="1">
      <w:start w:val="1"/>
      <w:numFmt w:val="bullet"/>
      <w:lvlText w:val="o"/>
      <w:lvlJc w:val="left"/>
      <w:pPr>
        <w:tabs>
          <w:tab w:val="num" w:pos="8245"/>
        </w:tabs>
        <w:ind w:left="8245" w:hanging="360"/>
      </w:pPr>
      <w:rPr>
        <w:rFonts w:ascii="Courier New" w:hAnsi="Courier New" w:cs="Courier New" w:hint="default"/>
      </w:rPr>
    </w:lvl>
    <w:lvl w:ilvl="8" w:tplc="04190005" w:tentative="1">
      <w:start w:val="1"/>
      <w:numFmt w:val="bullet"/>
      <w:lvlText w:val=""/>
      <w:lvlJc w:val="left"/>
      <w:pPr>
        <w:tabs>
          <w:tab w:val="num" w:pos="8965"/>
        </w:tabs>
        <w:ind w:left="8965" w:hanging="360"/>
      </w:pPr>
      <w:rPr>
        <w:rFonts w:ascii="Wingdings" w:hAnsi="Wingdings" w:hint="default"/>
      </w:rPr>
    </w:lvl>
  </w:abstractNum>
  <w:abstractNum w:abstractNumId="1" w15:restartNumberingAfterBreak="0">
    <w:nsid w:val="0ABD3845"/>
    <w:multiLevelType w:val="hybridMultilevel"/>
    <w:tmpl w:val="D298A36C"/>
    <w:lvl w:ilvl="0" w:tplc="5DCCCB86">
      <w:start w:val="1"/>
      <w:numFmt w:val="bullet"/>
      <w:lvlText w:val="–"/>
      <w:lvlJc w:val="left"/>
      <w:pPr>
        <w:ind w:left="1429" w:hanging="360"/>
      </w:pPr>
      <w:rPr>
        <w:rFonts w:ascii="Times New Roman" w:eastAsia="Times New Roman" w:hAnsi="Times New Roman" w:cs="Times New Roman" w:hint="default"/>
        <w:color w:val="0000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E6030CE"/>
    <w:multiLevelType w:val="multilevel"/>
    <w:tmpl w:val="BF221D78"/>
    <w:styleLink w:val="1"/>
    <w:lvl w:ilvl="0">
      <w:start w:val="1"/>
      <w:numFmt w:val="decimal"/>
      <w:lvlText w:val="%1."/>
      <w:lvlJc w:val="left"/>
      <w:pPr>
        <w:ind w:left="720" w:hanging="360"/>
      </w:pPr>
      <w:rPr>
        <w:rFonts w:ascii="Times New Roman" w:hAnsi="Times New Roman" w:hint="default"/>
        <w:b/>
        <w:i w:val="0"/>
        <w:sz w:val="28"/>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3DD39E8"/>
    <w:multiLevelType w:val="hybridMultilevel"/>
    <w:tmpl w:val="945647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7374A52"/>
    <w:multiLevelType w:val="multilevel"/>
    <w:tmpl w:val="EB74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92332"/>
    <w:multiLevelType w:val="multilevel"/>
    <w:tmpl w:val="DC0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C6F40"/>
    <w:multiLevelType w:val="hybridMultilevel"/>
    <w:tmpl w:val="6F3A78C8"/>
    <w:lvl w:ilvl="0" w:tplc="4894CD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00C222C"/>
    <w:multiLevelType w:val="multilevel"/>
    <w:tmpl w:val="0BDA1B9A"/>
    <w:lvl w:ilvl="0">
      <w:start w:val="1"/>
      <w:numFmt w:val="decimal"/>
      <w:pStyle w:val="10"/>
      <w:lvlText w:val="%1."/>
      <w:lvlJc w:val="left"/>
      <w:pPr>
        <w:ind w:left="1000" w:hanging="432"/>
      </w:pPr>
      <w:rPr>
        <w:rFonts w:ascii="Times New Roman" w:eastAsia="Times New Roman" w:hAnsi="Times New Roman" w:cs="Times New Roman"/>
      </w:rPr>
    </w:lvl>
    <w:lvl w:ilvl="1">
      <w:start w:val="1"/>
      <w:numFmt w:val="decimal"/>
      <w:lvlText w:val="%1.%2"/>
      <w:lvlJc w:val="left"/>
      <w:pPr>
        <w:ind w:left="1144" w:hanging="576"/>
      </w:pPr>
      <w:rPr>
        <w:rFonts w:hint="default"/>
      </w:rPr>
    </w:lvl>
    <w:lvl w:ilvl="2">
      <w:start w:val="1"/>
      <w:numFmt w:val="decimal"/>
      <w:pStyle w:val="3"/>
      <w:lvlText w:val="%1.%2.%3"/>
      <w:lvlJc w:val="left"/>
      <w:pPr>
        <w:ind w:left="1288" w:hanging="720"/>
      </w:pPr>
      <w:rPr>
        <w:rFonts w:hint="default"/>
      </w:rPr>
    </w:lvl>
    <w:lvl w:ilvl="3">
      <w:start w:val="1"/>
      <w:numFmt w:val="decimal"/>
      <w:pStyle w:val="4"/>
      <w:lvlText w:val="%1.%2.%3.%4"/>
      <w:lvlJc w:val="left"/>
      <w:pPr>
        <w:ind w:left="1432" w:hanging="864"/>
      </w:pPr>
      <w:rPr>
        <w:rFonts w:hint="default"/>
      </w:rPr>
    </w:lvl>
    <w:lvl w:ilvl="4">
      <w:start w:val="1"/>
      <w:numFmt w:val="decimal"/>
      <w:pStyle w:val="5"/>
      <w:lvlText w:val="%1.%2.%3.%4.%5"/>
      <w:lvlJc w:val="left"/>
      <w:pPr>
        <w:ind w:left="1576" w:hanging="1008"/>
      </w:pPr>
      <w:rPr>
        <w:rFonts w:hint="default"/>
      </w:rPr>
    </w:lvl>
    <w:lvl w:ilvl="5">
      <w:start w:val="1"/>
      <w:numFmt w:val="decimal"/>
      <w:pStyle w:val="6"/>
      <w:lvlText w:val="%1.%2.%3.%4.%5.%6"/>
      <w:lvlJc w:val="left"/>
      <w:pPr>
        <w:ind w:left="1720" w:hanging="1152"/>
      </w:pPr>
      <w:rPr>
        <w:rFonts w:hint="default"/>
      </w:rPr>
    </w:lvl>
    <w:lvl w:ilvl="6">
      <w:start w:val="1"/>
      <w:numFmt w:val="decimal"/>
      <w:pStyle w:val="7"/>
      <w:lvlText w:val="%1.%2.%3.%4.%5.%6.%7"/>
      <w:lvlJc w:val="left"/>
      <w:pPr>
        <w:ind w:left="1864" w:hanging="1296"/>
      </w:pPr>
      <w:rPr>
        <w:rFonts w:hint="default"/>
      </w:rPr>
    </w:lvl>
    <w:lvl w:ilvl="7">
      <w:start w:val="1"/>
      <w:numFmt w:val="decimal"/>
      <w:pStyle w:val="8"/>
      <w:lvlText w:val="%1.%2.%3.%4.%5.%6.%7.%8"/>
      <w:lvlJc w:val="left"/>
      <w:pPr>
        <w:ind w:left="2008" w:hanging="1440"/>
      </w:pPr>
      <w:rPr>
        <w:rFonts w:hint="default"/>
      </w:rPr>
    </w:lvl>
    <w:lvl w:ilvl="8">
      <w:start w:val="1"/>
      <w:numFmt w:val="decimal"/>
      <w:pStyle w:val="9"/>
      <w:lvlText w:val="%1.%2.%3.%4.%5.%6.%7.%8.%9"/>
      <w:lvlJc w:val="left"/>
      <w:pPr>
        <w:ind w:left="2152" w:hanging="1584"/>
      </w:pPr>
      <w:rPr>
        <w:rFonts w:hint="default"/>
      </w:rPr>
    </w:lvl>
  </w:abstractNum>
  <w:abstractNum w:abstractNumId="8" w15:restartNumberingAfterBreak="0">
    <w:nsid w:val="21351766"/>
    <w:multiLevelType w:val="hybridMultilevel"/>
    <w:tmpl w:val="61128D60"/>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48A066F"/>
    <w:multiLevelType w:val="hybridMultilevel"/>
    <w:tmpl w:val="E7ECFC4A"/>
    <w:lvl w:ilvl="0" w:tplc="4E0803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5C41B04"/>
    <w:multiLevelType w:val="multilevel"/>
    <w:tmpl w:val="5FFA9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1C6BCD"/>
    <w:multiLevelType w:val="multilevel"/>
    <w:tmpl w:val="EAC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A2CB5"/>
    <w:multiLevelType w:val="multilevel"/>
    <w:tmpl w:val="8F20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50B37"/>
    <w:multiLevelType w:val="hybridMultilevel"/>
    <w:tmpl w:val="B8F62658"/>
    <w:lvl w:ilvl="0" w:tplc="0419000F">
      <w:start w:val="1"/>
      <w:numFmt w:val="decimal"/>
      <w:lvlText w:val="%1."/>
      <w:lvlJc w:val="left"/>
      <w:pPr>
        <w:ind w:left="360" w:hanging="360"/>
      </w:pPr>
      <w:rPr>
        <w:rFonts w:hint="default"/>
        <w:sz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2CBE3589"/>
    <w:multiLevelType w:val="hybridMultilevel"/>
    <w:tmpl w:val="B122F384"/>
    <w:lvl w:ilvl="0" w:tplc="603EAB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2D025BCF"/>
    <w:multiLevelType w:val="multilevel"/>
    <w:tmpl w:val="D2F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C2B8A"/>
    <w:multiLevelType w:val="multilevel"/>
    <w:tmpl w:val="FD0E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F4517"/>
    <w:multiLevelType w:val="multilevel"/>
    <w:tmpl w:val="AA80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9685A"/>
    <w:multiLevelType w:val="hybridMultilevel"/>
    <w:tmpl w:val="20AE361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36021B83"/>
    <w:multiLevelType w:val="multilevel"/>
    <w:tmpl w:val="36E2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80FBD"/>
    <w:multiLevelType w:val="multilevel"/>
    <w:tmpl w:val="513CE152"/>
    <w:styleLink w:val="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2E804B9"/>
    <w:multiLevelType w:val="multilevel"/>
    <w:tmpl w:val="CF00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F128B"/>
    <w:multiLevelType w:val="multilevel"/>
    <w:tmpl w:val="2D3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D4889"/>
    <w:multiLevelType w:val="multilevel"/>
    <w:tmpl w:val="0A1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B03A5"/>
    <w:multiLevelType w:val="hybridMultilevel"/>
    <w:tmpl w:val="F91A217A"/>
    <w:lvl w:ilvl="0" w:tplc="4894CD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E677B40"/>
    <w:multiLevelType w:val="hybridMultilevel"/>
    <w:tmpl w:val="3EEA0E5C"/>
    <w:lvl w:ilvl="0" w:tplc="2A92A5F6">
      <w:start w:val="1"/>
      <w:numFmt w:val="decimal"/>
      <w:pStyle w:val="11"/>
      <w:lvlText w:val="%1."/>
      <w:lvlJc w:val="left"/>
      <w:pPr>
        <w:ind w:left="1069" w:hanging="360"/>
      </w:pPr>
      <w:rPr>
        <w:rFonts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75A5F1E"/>
    <w:multiLevelType w:val="hybridMultilevel"/>
    <w:tmpl w:val="B2CEFE6E"/>
    <w:lvl w:ilvl="0" w:tplc="4894CD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8A74263"/>
    <w:multiLevelType w:val="multilevel"/>
    <w:tmpl w:val="22E8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F73B0"/>
    <w:multiLevelType w:val="hybridMultilevel"/>
    <w:tmpl w:val="FFD65D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5CE20F96"/>
    <w:multiLevelType w:val="multilevel"/>
    <w:tmpl w:val="1F2A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83C06"/>
    <w:multiLevelType w:val="multilevel"/>
    <w:tmpl w:val="F39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C03ED3"/>
    <w:multiLevelType w:val="multilevel"/>
    <w:tmpl w:val="DAE4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A474F"/>
    <w:multiLevelType w:val="multilevel"/>
    <w:tmpl w:val="ED1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B11C2"/>
    <w:multiLevelType w:val="multilevel"/>
    <w:tmpl w:val="D1C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500ED8"/>
    <w:multiLevelType w:val="hybridMultilevel"/>
    <w:tmpl w:val="4B149108"/>
    <w:lvl w:ilvl="0" w:tplc="BD563A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69AD50AC"/>
    <w:multiLevelType w:val="multilevel"/>
    <w:tmpl w:val="1DFC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C57059"/>
    <w:multiLevelType w:val="multilevel"/>
    <w:tmpl w:val="C0200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8F45C8"/>
    <w:multiLevelType w:val="multilevel"/>
    <w:tmpl w:val="8C46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2814EA"/>
    <w:multiLevelType w:val="multilevel"/>
    <w:tmpl w:val="F50C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502C48"/>
    <w:multiLevelType w:val="hybridMultilevel"/>
    <w:tmpl w:val="5BF06D36"/>
    <w:lvl w:ilvl="0" w:tplc="4DD2C288">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40" w15:restartNumberingAfterBreak="0">
    <w:nsid w:val="7A5554CD"/>
    <w:multiLevelType w:val="multilevel"/>
    <w:tmpl w:val="F9E8C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22643">
    <w:abstractNumId w:val="0"/>
  </w:num>
  <w:num w:numId="2" w16cid:durableId="1573275203">
    <w:abstractNumId w:val="13"/>
  </w:num>
  <w:num w:numId="3" w16cid:durableId="1460949819">
    <w:abstractNumId w:val="18"/>
  </w:num>
  <w:num w:numId="4" w16cid:durableId="322508847">
    <w:abstractNumId w:val="28"/>
  </w:num>
  <w:num w:numId="5" w16cid:durableId="1080909346">
    <w:abstractNumId w:val="9"/>
  </w:num>
  <w:num w:numId="6" w16cid:durableId="33501488">
    <w:abstractNumId w:val="2"/>
  </w:num>
  <w:num w:numId="7" w16cid:durableId="1046565058">
    <w:abstractNumId w:val="20"/>
  </w:num>
  <w:num w:numId="8" w16cid:durableId="797409224">
    <w:abstractNumId w:val="7"/>
  </w:num>
  <w:num w:numId="9" w16cid:durableId="13984738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41788261">
    <w:abstractNumId w:val="1"/>
  </w:num>
  <w:num w:numId="11" w16cid:durableId="1639528868">
    <w:abstractNumId w:val="26"/>
  </w:num>
  <w:num w:numId="12" w16cid:durableId="1447506579">
    <w:abstractNumId w:val="6"/>
  </w:num>
  <w:num w:numId="13" w16cid:durableId="1964145595">
    <w:abstractNumId w:val="24"/>
  </w:num>
  <w:num w:numId="14" w16cid:durableId="1622345276">
    <w:abstractNumId w:val="39"/>
  </w:num>
  <w:num w:numId="15" w16cid:durableId="1069383277">
    <w:abstractNumId w:val="8"/>
  </w:num>
  <w:num w:numId="16" w16cid:durableId="1924610380">
    <w:abstractNumId w:val="7"/>
  </w:num>
  <w:num w:numId="17" w16cid:durableId="1370032726">
    <w:abstractNumId w:val="7"/>
  </w:num>
  <w:num w:numId="18" w16cid:durableId="1555771531">
    <w:abstractNumId w:val="7"/>
  </w:num>
  <w:num w:numId="19" w16cid:durableId="239605030">
    <w:abstractNumId w:val="7"/>
  </w:num>
  <w:num w:numId="20" w16cid:durableId="415326382">
    <w:abstractNumId w:val="3"/>
  </w:num>
  <w:num w:numId="21" w16cid:durableId="1442991720">
    <w:abstractNumId w:val="25"/>
  </w:num>
  <w:num w:numId="22" w16cid:durableId="442041003">
    <w:abstractNumId w:val="11"/>
  </w:num>
  <w:num w:numId="23" w16cid:durableId="547305407">
    <w:abstractNumId w:val="5"/>
  </w:num>
  <w:num w:numId="24" w16cid:durableId="346180228">
    <w:abstractNumId w:val="35"/>
  </w:num>
  <w:num w:numId="25" w16cid:durableId="53939116">
    <w:abstractNumId w:val="10"/>
  </w:num>
  <w:num w:numId="26" w16cid:durableId="1203204203">
    <w:abstractNumId w:val="29"/>
  </w:num>
  <w:num w:numId="27" w16cid:durableId="1129276797">
    <w:abstractNumId w:val="19"/>
  </w:num>
  <w:num w:numId="28" w16cid:durableId="2089232196">
    <w:abstractNumId w:val="38"/>
  </w:num>
  <w:num w:numId="29" w16cid:durableId="170030957">
    <w:abstractNumId w:val="32"/>
  </w:num>
  <w:num w:numId="30" w16cid:durableId="679896819">
    <w:abstractNumId w:val="31"/>
  </w:num>
  <w:num w:numId="31" w16cid:durableId="2028873178">
    <w:abstractNumId w:val="33"/>
  </w:num>
  <w:num w:numId="32" w16cid:durableId="1559903811">
    <w:abstractNumId w:val="21"/>
  </w:num>
  <w:num w:numId="33" w16cid:durableId="204104733">
    <w:abstractNumId w:val="27"/>
  </w:num>
  <w:num w:numId="34" w16cid:durableId="904492805">
    <w:abstractNumId w:val="37"/>
  </w:num>
  <w:num w:numId="35" w16cid:durableId="1417164974">
    <w:abstractNumId w:val="17"/>
  </w:num>
  <w:num w:numId="36" w16cid:durableId="1157920606">
    <w:abstractNumId w:val="40"/>
  </w:num>
  <w:num w:numId="37" w16cid:durableId="1963923872">
    <w:abstractNumId w:val="16"/>
  </w:num>
  <w:num w:numId="38" w16cid:durableId="2063016417">
    <w:abstractNumId w:val="23"/>
  </w:num>
  <w:num w:numId="39" w16cid:durableId="1231847398">
    <w:abstractNumId w:val="15"/>
  </w:num>
  <w:num w:numId="40" w16cid:durableId="878081070">
    <w:abstractNumId w:val="36"/>
  </w:num>
  <w:num w:numId="41" w16cid:durableId="911352249">
    <w:abstractNumId w:val="12"/>
  </w:num>
  <w:num w:numId="42" w16cid:durableId="1181819186">
    <w:abstractNumId w:val="22"/>
  </w:num>
  <w:num w:numId="43" w16cid:durableId="6914932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12904261">
    <w:abstractNumId w:val="14"/>
  </w:num>
  <w:num w:numId="45" w16cid:durableId="2126188740">
    <w:abstractNumId w:val="4"/>
  </w:num>
  <w:num w:numId="46" w16cid:durableId="1373578357">
    <w:abstractNumId w:val="30"/>
  </w:num>
  <w:num w:numId="47" w16cid:durableId="1849320390">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371"/>
    <w:rsid w:val="00002165"/>
    <w:rsid w:val="000032CF"/>
    <w:rsid w:val="000034ED"/>
    <w:rsid w:val="00006DDC"/>
    <w:rsid w:val="00012281"/>
    <w:rsid w:val="00012AFA"/>
    <w:rsid w:val="00020806"/>
    <w:rsid w:val="00024594"/>
    <w:rsid w:val="00024B04"/>
    <w:rsid w:val="00027B43"/>
    <w:rsid w:val="00030EFD"/>
    <w:rsid w:val="00034516"/>
    <w:rsid w:val="00037227"/>
    <w:rsid w:val="00043481"/>
    <w:rsid w:val="00046722"/>
    <w:rsid w:val="00046741"/>
    <w:rsid w:val="00047873"/>
    <w:rsid w:val="0005291A"/>
    <w:rsid w:val="00055635"/>
    <w:rsid w:val="00055E7A"/>
    <w:rsid w:val="00056E64"/>
    <w:rsid w:val="00057144"/>
    <w:rsid w:val="00060F49"/>
    <w:rsid w:val="000612D5"/>
    <w:rsid w:val="00061AC3"/>
    <w:rsid w:val="00061F36"/>
    <w:rsid w:val="000632ED"/>
    <w:rsid w:val="00065445"/>
    <w:rsid w:val="0006578B"/>
    <w:rsid w:val="00066036"/>
    <w:rsid w:val="000675CF"/>
    <w:rsid w:val="000773A9"/>
    <w:rsid w:val="00081F04"/>
    <w:rsid w:val="000844A8"/>
    <w:rsid w:val="000854C8"/>
    <w:rsid w:val="00085BAC"/>
    <w:rsid w:val="000867C0"/>
    <w:rsid w:val="00086A14"/>
    <w:rsid w:val="00092F8F"/>
    <w:rsid w:val="00093953"/>
    <w:rsid w:val="00093D24"/>
    <w:rsid w:val="000A6EC3"/>
    <w:rsid w:val="000A72CA"/>
    <w:rsid w:val="000B025C"/>
    <w:rsid w:val="000B14DA"/>
    <w:rsid w:val="000C4A4E"/>
    <w:rsid w:val="000C6A8B"/>
    <w:rsid w:val="000D3131"/>
    <w:rsid w:val="000D4CD5"/>
    <w:rsid w:val="000D52AF"/>
    <w:rsid w:val="000D5E74"/>
    <w:rsid w:val="000E1DD5"/>
    <w:rsid w:val="000F3758"/>
    <w:rsid w:val="000F681C"/>
    <w:rsid w:val="000F6EA7"/>
    <w:rsid w:val="001010B4"/>
    <w:rsid w:val="00101D09"/>
    <w:rsid w:val="00102431"/>
    <w:rsid w:val="001077C0"/>
    <w:rsid w:val="001103B3"/>
    <w:rsid w:val="00110BD6"/>
    <w:rsid w:val="00117638"/>
    <w:rsid w:val="00125AEF"/>
    <w:rsid w:val="00125B68"/>
    <w:rsid w:val="00125CC0"/>
    <w:rsid w:val="00132C07"/>
    <w:rsid w:val="00135BDF"/>
    <w:rsid w:val="00137063"/>
    <w:rsid w:val="0014049A"/>
    <w:rsid w:val="0014071D"/>
    <w:rsid w:val="00141786"/>
    <w:rsid w:val="001428E7"/>
    <w:rsid w:val="00145604"/>
    <w:rsid w:val="0015138C"/>
    <w:rsid w:val="00151CF7"/>
    <w:rsid w:val="001539A9"/>
    <w:rsid w:val="00153C1F"/>
    <w:rsid w:val="00161F70"/>
    <w:rsid w:val="00164337"/>
    <w:rsid w:val="001752D5"/>
    <w:rsid w:val="00177FD3"/>
    <w:rsid w:val="00183616"/>
    <w:rsid w:val="001844E7"/>
    <w:rsid w:val="00185E98"/>
    <w:rsid w:val="001867C0"/>
    <w:rsid w:val="00190066"/>
    <w:rsid w:val="001905A9"/>
    <w:rsid w:val="00190E9A"/>
    <w:rsid w:val="00192A73"/>
    <w:rsid w:val="0019467B"/>
    <w:rsid w:val="00194AA6"/>
    <w:rsid w:val="00195CDE"/>
    <w:rsid w:val="00196C7D"/>
    <w:rsid w:val="00197C2C"/>
    <w:rsid w:val="001A10FE"/>
    <w:rsid w:val="001A1CB9"/>
    <w:rsid w:val="001A340C"/>
    <w:rsid w:val="001A453B"/>
    <w:rsid w:val="001A7849"/>
    <w:rsid w:val="001C6F95"/>
    <w:rsid w:val="001D4E4C"/>
    <w:rsid w:val="001D7BAD"/>
    <w:rsid w:val="001E041A"/>
    <w:rsid w:val="001E0E67"/>
    <w:rsid w:val="001E29FB"/>
    <w:rsid w:val="001E3371"/>
    <w:rsid w:val="001E4620"/>
    <w:rsid w:val="001E4C08"/>
    <w:rsid w:val="001E7F75"/>
    <w:rsid w:val="001F0920"/>
    <w:rsid w:val="001F228B"/>
    <w:rsid w:val="001F5180"/>
    <w:rsid w:val="001F5F2C"/>
    <w:rsid w:val="00202B01"/>
    <w:rsid w:val="00203110"/>
    <w:rsid w:val="00204970"/>
    <w:rsid w:val="00205E4F"/>
    <w:rsid w:val="002065ED"/>
    <w:rsid w:val="00206B1B"/>
    <w:rsid w:val="00211A64"/>
    <w:rsid w:val="00211F11"/>
    <w:rsid w:val="002173B5"/>
    <w:rsid w:val="0022305A"/>
    <w:rsid w:val="002265E6"/>
    <w:rsid w:val="002314F8"/>
    <w:rsid w:val="002443E3"/>
    <w:rsid w:val="00244ECA"/>
    <w:rsid w:val="00247C7E"/>
    <w:rsid w:val="00247F7D"/>
    <w:rsid w:val="00251F68"/>
    <w:rsid w:val="00253B61"/>
    <w:rsid w:val="00253C19"/>
    <w:rsid w:val="0025693A"/>
    <w:rsid w:val="00256EB6"/>
    <w:rsid w:val="002573BC"/>
    <w:rsid w:val="00257DA6"/>
    <w:rsid w:val="002611FC"/>
    <w:rsid w:val="00264229"/>
    <w:rsid w:val="00264BA1"/>
    <w:rsid w:val="00266E33"/>
    <w:rsid w:val="0027141C"/>
    <w:rsid w:val="002722FD"/>
    <w:rsid w:val="00275102"/>
    <w:rsid w:val="00280490"/>
    <w:rsid w:val="00282141"/>
    <w:rsid w:val="00285635"/>
    <w:rsid w:val="002863BD"/>
    <w:rsid w:val="00286984"/>
    <w:rsid w:val="0029245E"/>
    <w:rsid w:val="0029307C"/>
    <w:rsid w:val="002939B5"/>
    <w:rsid w:val="0029503C"/>
    <w:rsid w:val="00297ACC"/>
    <w:rsid w:val="002A1BA7"/>
    <w:rsid w:val="002B18FC"/>
    <w:rsid w:val="002B38B9"/>
    <w:rsid w:val="002C3554"/>
    <w:rsid w:val="002D2C2C"/>
    <w:rsid w:val="002D49AC"/>
    <w:rsid w:val="002E0483"/>
    <w:rsid w:val="002E2A4D"/>
    <w:rsid w:val="002E3D8E"/>
    <w:rsid w:val="002E5409"/>
    <w:rsid w:val="002E57CA"/>
    <w:rsid w:val="002E5D3B"/>
    <w:rsid w:val="002E7AA7"/>
    <w:rsid w:val="002F0B32"/>
    <w:rsid w:val="002F3633"/>
    <w:rsid w:val="002F5CF2"/>
    <w:rsid w:val="002F61B6"/>
    <w:rsid w:val="002F6A4C"/>
    <w:rsid w:val="002F75FD"/>
    <w:rsid w:val="00300211"/>
    <w:rsid w:val="00301289"/>
    <w:rsid w:val="003030EC"/>
    <w:rsid w:val="0031018F"/>
    <w:rsid w:val="0031184C"/>
    <w:rsid w:val="003139F4"/>
    <w:rsid w:val="00316CBA"/>
    <w:rsid w:val="00321039"/>
    <w:rsid w:val="003216B8"/>
    <w:rsid w:val="0032290C"/>
    <w:rsid w:val="00323D82"/>
    <w:rsid w:val="003249E0"/>
    <w:rsid w:val="00324B42"/>
    <w:rsid w:val="00327EF9"/>
    <w:rsid w:val="00337DFA"/>
    <w:rsid w:val="0035025B"/>
    <w:rsid w:val="00351EBE"/>
    <w:rsid w:val="00352A97"/>
    <w:rsid w:val="00361776"/>
    <w:rsid w:val="00363E1A"/>
    <w:rsid w:val="003642B7"/>
    <w:rsid w:val="00365F4F"/>
    <w:rsid w:val="00372B88"/>
    <w:rsid w:val="0037308D"/>
    <w:rsid w:val="0037382B"/>
    <w:rsid w:val="0037732F"/>
    <w:rsid w:val="00381DF8"/>
    <w:rsid w:val="0038290D"/>
    <w:rsid w:val="0038312D"/>
    <w:rsid w:val="00385EB7"/>
    <w:rsid w:val="00393961"/>
    <w:rsid w:val="00394A31"/>
    <w:rsid w:val="00397499"/>
    <w:rsid w:val="003A3104"/>
    <w:rsid w:val="003A387B"/>
    <w:rsid w:val="003A5C50"/>
    <w:rsid w:val="003A7F6A"/>
    <w:rsid w:val="003A7FDB"/>
    <w:rsid w:val="003B2E87"/>
    <w:rsid w:val="003B3B5A"/>
    <w:rsid w:val="003B6E40"/>
    <w:rsid w:val="003C1A30"/>
    <w:rsid w:val="003C3D8D"/>
    <w:rsid w:val="003C5D27"/>
    <w:rsid w:val="003C6065"/>
    <w:rsid w:val="003D2A45"/>
    <w:rsid w:val="003E2CB9"/>
    <w:rsid w:val="003F71C6"/>
    <w:rsid w:val="00400118"/>
    <w:rsid w:val="0040083A"/>
    <w:rsid w:val="004012CE"/>
    <w:rsid w:val="004057D7"/>
    <w:rsid w:val="00407649"/>
    <w:rsid w:val="00411730"/>
    <w:rsid w:val="00414749"/>
    <w:rsid w:val="00416639"/>
    <w:rsid w:val="004213A2"/>
    <w:rsid w:val="00421B76"/>
    <w:rsid w:val="004247B3"/>
    <w:rsid w:val="00426831"/>
    <w:rsid w:val="004273D7"/>
    <w:rsid w:val="00427639"/>
    <w:rsid w:val="00431AFB"/>
    <w:rsid w:val="004322F3"/>
    <w:rsid w:val="00434F2B"/>
    <w:rsid w:val="00434F68"/>
    <w:rsid w:val="00442B2E"/>
    <w:rsid w:val="00452C40"/>
    <w:rsid w:val="00455E29"/>
    <w:rsid w:val="00457432"/>
    <w:rsid w:val="00461E8A"/>
    <w:rsid w:val="004625A3"/>
    <w:rsid w:val="00465265"/>
    <w:rsid w:val="0046680B"/>
    <w:rsid w:val="004701D1"/>
    <w:rsid w:val="00471A24"/>
    <w:rsid w:val="004757C9"/>
    <w:rsid w:val="00475B9D"/>
    <w:rsid w:val="00483F62"/>
    <w:rsid w:val="00492320"/>
    <w:rsid w:val="004926CC"/>
    <w:rsid w:val="004972F7"/>
    <w:rsid w:val="00497F1B"/>
    <w:rsid w:val="004A36D5"/>
    <w:rsid w:val="004B2B8B"/>
    <w:rsid w:val="004C4DCE"/>
    <w:rsid w:val="004E763E"/>
    <w:rsid w:val="004F5806"/>
    <w:rsid w:val="004F6B1C"/>
    <w:rsid w:val="005017DF"/>
    <w:rsid w:val="00503455"/>
    <w:rsid w:val="005041AB"/>
    <w:rsid w:val="005060BD"/>
    <w:rsid w:val="00506FAD"/>
    <w:rsid w:val="005118BF"/>
    <w:rsid w:val="0051767C"/>
    <w:rsid w:val="0053407D"/>
    <w:rsid w:val="00535EA3"/>
    <w:rsid w:val="00536647"/>
    <w:rsid w:val="00537575"/>
    <w:rsid w:val="00537C14"/>
    <w:rsid w:val="005402FE"/>
    <w:rsid w:val="005410F9"/>
    <w:rsid w:val="005453A2"/>
    <w:rsid w:val="0054570C"/>
    <w:rsid w:val="005470EC"/>
    <w:rsid w:val="0055470C"/>
    <w:rsid w:val="00554F0D"/>
    <w:rsid w:val="005551F5"/>
    <w:rsid w:val="005556AE"/>
    <w:rsid w:val="00555BE6"/>
    <w:rsid w:val="00560204"/>
    <w:rsid w:val="00564615"/>
    <w:rsid w:val="00564A22"/>
    <w:rsid w:val="00565010"/>
    <w:rsid w:val="005732C0"/>
    <w:rsid w:val="00576D64"/>
    <w:rsid w:val="00577056"/>
    <w:rsid w:val="00577FAD"/>
    <w:rsid w:val="00582F94"/>
    <w:rsid w:val="00583EFB"/>
    <w:rsid w:val="005846BA"/>
    <w:rsid w:val="005911A3"/>
    <w:rsid w:val="00591F95"/>
    <w:rsid w:val="005932BB"/>
    <w:rsid w:val="005940C2"/>
    <w:rsid w:val="00596174"/>
    <w:rsid w:val="005A19AC"/>
    <w:rsid w:val="005A1F42"/>
    <w:rsid w:val="005A2D2A"/>
    <w:rsid w:val="005A65AB"/>
    <w:rsid w:val="005A79C6"/>
    <w:rsid w:val="005C6949"/>
    <w:rsid w:val="005C7413"/>
    <w:rsid w:val="005D21FD"/>
    <w:rsid w:val="005D3230"/>
    <w:rsid w:val="005D3365"/>
    <w:rsid w:val="005D35E8"/>
    <w:rsid w:val="005E0749"/>
    <w:rsid w:val="005E2C3F"/>
    <w:rsid w:val="005E5E6E"/>
    <w:rsid w:val="005F1457"/>
    <w:rsid w:val="005F47DE"/>
    <w:rsid w:val="0060070D"/>
    <w:rsid w:val="00601407"/>
    <w:rsid w:val="00604920"/>
    <w:rsid w:val="006061B1"/>
    <w:rsid w:val="00610887"/>
    <w:rsid w:val="0061146A"/>
    <w:rsid w:val="006139E0"/>
    <w:rsid w:val="00613F75"/>
    <w:rsid w:val="00621156"/>
    <w:rsid w:val="00621D44"/>
    <w:rsid w:val="00621FEF"/>
    <w:rsid w:val="006229AD"/>
    <w:rsid w:val="006254D7"/>
    <w:rsid w:val="0062583F"/>
    <w:rsid w:val="00630BDC"/>
    <w:rsid w:val="0063261B"/>
    <w:rsid w:val="00632E85"/>
    <w:rsid w:val="00633E67"/>
    <w:rsid w:val="0063572D"/>
    <w:rsid w:val="0063626A"/>
    <w:rsid w:val="00637C05"/>
    <w:rsid w:val="00643101"/>
    <w:rsid w:val="006435CD"/>
    <w:rsid w:val="006437E0"/>
    <w:rsid w:val="0064506C"/>
    <w:rsid w:val="00646434"/>
    <w:rsid w:val="00653724"/>
    <w:rsid w:val="00654910"/>
    <w:rsid w:val="00664584"/>
    <w:rsid w:val="00666AE4"/>
    <w:rsid w:val="006751A2"/>
    <w:rsid w:val="00676659"/>
    <w:rsid w:val="00677A43"/>
    <w:rsid w:val="00682DF7"/>
    <w:rsid w:val="00682EB3"/>
    <w:rsid w:val="00692A06"/>
    <w:rsid w:val="00693322"/>
    <w:rsid w:val="00694176"/>
    <w:rsid w:val="00694D7A"/>
    <w:rsid w:val="006A0B4C"/>
    <w:rsid w:val="006B00F6"/>
    <w:rsid w:val="006B0A06"/>
    <w:rsid w:val="006C1447"/>
    <w:rsid w:val="006C256F"/>
    <w:rsid w:val="006C4040"/>
    <w:rsid w:val="006D2111"/>
    <w:rsid w:val="006D27AC"/>
    <w:rsid w:val="006D546E"/>
    <w:rsid w:val="006F2731"/>
    <w:rsid w:val="006F2AF9"/>
    <w:rsid w:val="007001D5"/>
    <w:rsid w:val="0071409A"/>
    <w:rsid w:val="00717BE0"/>
    <w:rsid w:val="0072151A"/>
    <w:rsid w:val="00723729"/>
    <w:rsid w:val="00726F36"/>
    <w:rsid w:val="007305EE"/>
    <w:rsid w:val="00734060"/>
    <w:rsid w:val="00734E60"/>
    <w:rsid w:val="00736C3C"/>
    <w:rsid w:val="00737A0A"/>
    <w:rsid w:val="0074179F"/>
    <w:rsid w:val="007442AB"/>
    <w:rsid w:val="00747018"/>
    <w:rsid w:val="007505EF"/>
    <w:rsid w:val="0075208A"/>
    <w:rsid w:val="007565BA"/>
    <w:rsid w:val="007576C9"/>
    <w:rsid w:val="00762CE3"/>
    <w:rsid w:val="00763545"/>
    <w:rsid w:val="00764451"/>
    <w:rsid w:val="00765111"/>
    <w:rsid w:val="00765A3D"/>
    <w:rsid w:val="00767380"/>
    <w:rsid w:val="0076795F"/>
    <w:rsid w:val="00770F0A"/>
    <w:rsid w:val="00774FA2"/>
    <w:rsid w:val="007802A8"/>
    <w:rsid w:val="0078265F"/>
    <w:rsid w:val="00784958"/>
    <w:rsid w:val="00784A7E"/>
    <w:rsid w:val="00787720"/>
    <w:rsid w:val="00790D9B"/>
    <w:rsid w:val="007914FE"/>
    <w:rsid w:val="00792AF9"/>
    <w:rsid w:val="00796AC5"/>
    <w:rsid w:val="00797821"/>
    <w:rsid w:val="007A26D7"/>
    <w:rsid w:val="007A5B3E"/>
    <w:rsid w:val="007A5EEA"/>
    <w:rsid w:val="007A6F46"/>
    <w:rsid w:val="007A7E15"/>
    <w:rsid w:val="007B4330"/>
    <w:rsid w:val="007B4A3C"/>
    <w:rsid w:val="007B78CD"/>
    <w:rsid w:val="007C02A8"/>
    <w:rsid w:val="007C0F4B"/>
    <w:rsid w:val="007C24A3"/>
    <w:rsid w:val="007C4BBB"/>
    <w:rsid w:val="007C6B92"/>
    <w:rsid w:val="007D0E0A"/>
    <w:rsid w:val="007D1DE8"/>
    <w:rsid w:val="007D206A"/>
    <w:rsid w:val="007D31E6"/>
    <w:rsid w:val="007D6CE2"/>
    <w:rsid w:val="007E0DDB"/>
    <w:rsid w:val="007E1E2A"/>
    <w:rsid w:val="007E2E53"/>
    <w:rsid w:val="007E70E7"/>
    <w:rsid w:val="007E72A4"/>
    <w:rsid w:val="007F1179"/>
    <w:rsid w:val="007F1A27"/>
    <w:rsid w:val="007F3B85"/>
    <w:rsid w:val="007F5BED"/>
    <w:rsid w:val="00804BD2"/>
    <w:rsid w:val="00806825"/>
    <w:rsid w:val="00810051"/>
    <w:rsid w:val="008113D0"/>
    <w:rsid w:val="00813F8B"/>
    <w:rsid w:val="00817F90"/>
    <w:rsid w:val="00826C76"/>
    <w:rsid w:val="00832BE6"/>
    <w:rsid w:val="00835C77"/>
    <w:rsid w:val="0083680C"/>
    <w:rsid w:val="00837A4E"/>
    <w:rsid w:val="00841458"/>
    <w:rsid w:val="008416AB"/>
    <w:rsid w:val="00850C43"/>
    <w:rsid w:val="00850FCC"/>
    <w:rsid w:val="008511C8"/>
    <w:rsid w:val="00853F73"/>
    <w:rsid w:val="00854773"/>
    <w:rsid w:val="00856E7B"/>
    <w:rsid w:val="00864A49"/>
    <w:rsid w:val="00864EBE"/>
    <w:rsid w:val="00866277"/>
    <w:rsid w:val="00871562"/>
    <w:rsid w:val="00871E0B"/>
    <w:rsid w:val="00873D79"/>
    <w:rsid w:val="00874EAD"/>
    <w:rsid w:val="0087684C"/>
    <w:rsid w:val="00881083"/>
    <w:rsid w:val="0088153F"/>
    <w:rsid w:val="00882849"/>
    <w:rsid w:val="00883BB9"/>
    <w:rsid w:val="00893C5B"/>
    <w:rsid w:val="008A3104"/>
    <w:rsid w:val="008A4794"/>
    <w:rsid w:val="008A5BF0"/>
    <w:rsid w:val="008B1BDE"/>
    <w:rsid w:val="008B50E9"/>
    <w:rsid w:val="008B6747"/>
    <w:rsid w:val="008C2082"/>
    <w:rsid w:val="008C42B0"/>
    <w:rsid w:val="008D0A93"/>
    <w:rsid w:val="008D71EE"/>
    <w:rsid w:val="008D738C"/>
    <w:rsid w:val="008E1226"/>
    <w:rsid w:val="008E1985"/>
    <w:rsid w:val="008E2268"/>
    <w:rsid w:val="008E38E9"/>
    <w:rsid w:val="008E6B28"/>
    <w:rsid w:val="008E7969"/>
    <w:rsid w:val="008F27C7"/>
    <w:rsid w:val="008F5638"/>
    <w:rsid w:val="0090348A"/>
    <w:rsid w:val="00903C02"/>
    <w:rsid w:val="009042E0"/>
    <w:rsid w:val="00907967"/>
    <w:rsid w:val="0091123D"/>
    <w:rsid w:val="00911514"/>
    <w:rsid w:val="009137EF"/>
    <w:rsid w:val="009149A1"/>
    <w:rsid w:val="00916A3C"/>
    <w:rsid w:val="00917414"/>
    <w:rsid w:val="00921405"/>
    <w:rsid w:val="00922107"/>
    <w:rsid w:val="00924920"/>
    <w:rsid w:val="0092692B"/>
    <w:rsid w:val="00935F82"/>
    <w:rsid w:val="009421EB"/>
    <w:rsid w:val="00942694"/>
    <w:rsid w:val="00951854"/>
    <w:rsid w:val="00952145"/>
    <w:rsid w:val="00952EB6"/>
    <w:rsid w:val="00956428"/>
    <w:rsid w:val="00960493"/>
    <w:rsid w:val="00962989"/>
    <w:rsid w:val="00962ADF"/>
    <w:rsid w:val="00963597"/>
    <w:rsid w:val="0096583C"/>
    <w:rsid w:val="00967725"/>
    <w:rsid w:val="00974B05"/>
    <w:rsid w:val="009918F5"/>
    <w:rsid w:val="009A032B"/>
    <w:rsid w:val="009A4B4C"/>
    <w:rsid w:val="009A57F6"/>
    <w:rsid w:val="009A6F85"/>
    <w:rsid w:val="009A709D"/>
    <w:rsid w:val="009A71E9"/>
    <w:rsid w:val="009B0C73"/>
    <w:rsid w:val="009B0FBD"/>
    <w:rsid w:val="009B6432"/>
    <w:rsid w:val="009C0E95"/>
    <w:rsid w:val="009C27CB"/>
    <w:rsid w:val="009C2F29"/>
    <w:rsid w:val="009C2F3C"/>
    <w:rsid w:val="009C3B31"/>
    <w:rsid w:val="009C5017"/>
    <w:rsid w:val="009C5F30"/>
    <w:rsid w:val="009C7F2B"/>
    <w:rsid w:val="009D3EC4"/>
    <w:rsid w:val="009D44C9"/>
    <w:rsid w:val="009D4A74"/>
    <w:rsid w:val="009D5ABE"/>
    <w:rsid w:val="009E07B2"/>
    <w:rsid w:val="009E4BEF"/>
    <w:rsid w:val="009F0BFD"/>
    <w:rsid w:val="009F191D"/>
    <w:rsid w:val="00A00841"/>
    <w:rsid w:val="00A00FEE"/>
    <w:rsid w:val="00A054D3"/>
    <w:rsid w:val="00A11538"/>
    <w:rsid w:val="00A15189"/>
    <w:rsid w:val="00A16AC1"/>
    <w:rsid w:val="00A20259"/>
    <w:rsid w:val="00A207DB"/>
    <w:rsid w:val="00A21036"/>
    <w:rsid w:val="00A22E4D"/>
    <w:rsid w:val="00A2315B"/>
    <w:rsid w:val="00A24774"/>
    <w:rsid w:val="00A256B0"/>
    <w:rsid w:val="00A3083E"/>
    <w:rsid w:val="00A33D2E"/>
    <w:rsid w:val="00A42F9E"/>
    <w:rsid w:val="00A52405"/>
    <w:rsid w:val="00A52F7D"/>
    <w:rsid w:val="00A54604"/>
    <w:rsid w:val="00A70E38"/>
    <w:rsid w:val="00A726AC"/>
    <w:rsid w:val="00A818D8"/>
    <w:rsid w:val="00A827C0"/>
    <w:rsid w:val="00A82AE3"/>
    <w:rsid w:val="00A87A77"/>
    <w:rsid w:val="00A90734"/>
    <w:rsid w:val="00A91925"/>
    <w:rsid w:val="00A939D8"/>
    <w:rsid w:val="00A95180"/>
    <w:rsid w:val="00A97D77"/>
    <w:rsid w:val="00AA7163"/>
    <w:rsid w:val="00AB1263"/>
    <w:rsid w:val="00AB5074"/>
    <w:rsid w:val="00AC1AEC"/>
    <w:rsid w:val="00AC2BF0"/>
    <w:rsid w:val="00AC4A12"/>
    <w:rsid w:val="00AD0360"/>
    <w:rsid w:val="00AD1B68"/>
    <w:rsid w:val="00AD1D11"/>
    <w:rsid w:val="00AD339B"/>
    <w:rsid w:val="00AD3433"/>
    <w:rsid w:val="00AD3D3F"/>
    <w:rsid w:val="00AD6EFD"/>
    <w:rsid w:val="00AE12DA"/>
    <w:rsid w:val="00AE580E"/>
    <w:rsid w:val="00AE6C49"/>
    <w:rsid w:val="00AE71DD"/>
    <w:rsid w:val="00AE7581"/>
    <w:rsid w:val="00AF66E1"/>
    <w:rsid w:val="00B01BA0"/>
    <w:rsid w:val="00B029DC"/>
    <w:rsid w:val="00B065E4"/>
    <w:rsid w:val="00B1057C"/>
    <w:rsid w:val="00B105C8"/>
    <w:rsid w:val="00B10F10"/>
    <w:rsid w:val="00B11CFE"/>
    <w:rsid w:val="00B14C69"/>
    <w:rsid w:val="00B2150A"/>
    <w:rsid w:val="00B24AE9"/>
    <w:rsid w:val="00B27467"/>
    <w:rsid w:val="00B30D03"/>
    <w:rsid w:val="00B32995"/>
    <w:rsid w:val="00B37136"/>
    <w:rsid w:val="00B421ED"/>
    <w:rsid w:val="00B429B2"/>
    <w:rsid w:val="00B43429"/>
    <w:rsid w:val="00B44A74"/>
    <w:rsid w:val="00B44C0F"/>
    <w:rsid w:val="00B4784D"/>
    <w:rsid w:val="00B50C65"/>
    <w:rsid w:val="00B510E6"/>
    <w:rsid w:val="00B5328B"/>
    <w:rsid w:val="00B54191"/>
    <w:rsid w:val="00B5585A"/>
    <w:rsid w:val="00B5771A"/>
    <w:rsid w:val="00B63871"/>
    <w:rsid w:val="00B70FB9"/>
    <w:rsid w:val="00B746B9"/>
    <w:rsid w:val="00B828BF"/>
    <w:rsid w:val="00B829A1"/>
    <w:rsid w:val="00B84EE6"/>
    <w:rsid w:val="00B86545"/>
    <w:rsid w:val="00B86FC7"/>
    <w:rsid w:val="00B90BCD"/>
    <w:rsid w:val="00B9149A"/>
    <w:rsid w:val="00B938C3"/>
    <w:rsid w:val="00B95182"/>
    <w:rsid w:val="00B95B52"/>
    <w:rsid w:val="00BA0172"/>
    <w:rsid w:val="00BA1971"/>
    <w:rsid w:val="00BA452F"/>
    <w:rsid w:val="00BA5B0E"/>
    <w:rsid w:val="00BA628F"/>
    <w:rsid w:val="00BB64BD"/>
    <w:rsid w:val="00BB71FC"/>
    <w:rsid w:val="00BB7852"/>
    <w:rsid w:val="00BC2C1F"/>
    <w:rsid w:val="00BC3DD1"/>
    <w:rsid w:val="00BD4D99"/>
    <w:rsid w:val="00BD5476"/>
    <w:rsid w:val="00BD5969"/>
    <w:rsid w:val="00BD7D66"/>
    <w:rsid w:val="00BE4EC0"/>
    <w:rsid w:val="00BE6260"/>
    <w:rsid w:val="00BF4C85"/>
    <w:rsid w:val="00BF5248"/>
    <w:rsid w:val="00C00E39"/>
    <w:rsid w:val="00C028F5"/>
    <w:rsid w:val="00C04195"/>
    <w:rsid w:val="00C048AF"/>
    <w:rsid w:val="00C06757"/>
    <w:rsid w:val="00C1137D"/>
    <w:rsid w:val="00C137B5"/>
    <w:rsid w:val="00C16124"/>
    <w:rsid w:val="00C163A4"/>
    <w:rsid w:val="00C25903"/>
    <w:rsid w:val="00C32E72"/>
    <w:rsid w:val="00C331A1"/>
    <w:rsid w:val="00C351AD"/>
    <w:rsid w:val="00C4247B"/>
    <w:rsid w:val="00C4274A"/>
    <w:rsid w:val="00C45740"/>
    <w:rsid w:val="00C45DB0"/>
    <w:rsid w:val="00C46ADC"/>
    <w:rsid w:val="00C503A0"/>
    <w:rsid w:val="00C5735E"/>
    <w:rsid w:val="00C57933"/>
    <w:rsid w:val="00C6024A"/>
    <w:rsid w:val="00C62E8F"/>
    <w:rsid w:val="00C633B3"/>
    <w:rsid w:val="00C70E60"/>
    <w:rsid w:val="00C72672"/>
    <w:rsid w:val="00C762F2"/>
    <w:rsid w:val="00C826AA"/>
    <w:rsid w:val="00C84FB6"/>
    <w:rsid w:val="00C850DB"/>
    <w:rsid w:val="00C86954"/>
    <w:rsid w:val="00C916CA"/>
    <w:rsid w:val="00C92292"/>
    <w:rsid w:val="00C92A92"/>
    <w:rsid w:val="00CA36AD"/>
    <w:rsid w:val="00CA57BF"/>
    <w:rsid w:val="00CB209C"/>
    <w:rsid w:val="00CC2987"/>
    <w:rsid w:val="00CC3B53"/>
    <w:rsid w:val="00CD1638"/>
    <w:rsid w:val="00CD2567"/>
    <w:rsid w:val="00CD3080"/>
    <w:rsid w:val="00CD5EFF"/>
    <w:rsid w:val="00CD6414"/>
    <w:rsid w:val="00CE7B40"/>
    <w:rsid w:val="00CF330D"/>
    <w:rsid w:val="00CF4069"/>
    <w:rsid w:val="00CF7BBC"/>
    <w:rsid w:val="00D14CC6"/>
    <w:rsid w:val="00D1709D"/>
    <w:rsid w:val="00D21880"/>
    <w:rsid w:val="00D21D33"/>
    <w:rsid w:val="00D264F9"/>
    <w:rsid w:val="00D27DD0"/>
    <w:rsid w:val="00D32BA1"/>
    <w:rsid w:val="00D345EE"/>
    <w:rsid w:val="00D36C0D"/>
    <w:rsid w:val="00D36FEA"/>
    <w:rsid w:val="00D42175"/>
    <w:rsid w:val="00D4384F"/>
    <w:rsid w:val="00D46EEA"/>
    <w:rsid w:val="00D5109E"/>
    <w:rsid w:val="00D559D7"/>
    <w:rsid w:val="00D563C4"/>
    <w:rsid w:val="00D57ED9"/>
    <w:rsid w:val="00D61DF9"/>
    <w:rsid w:val="00D64327"/>
    <w:rsid w:val="00D643EF"/>
    <w:rsid w:val="00D65D1F"/>
    <w:rsid w:val="00D679EE"/>
    <w:rsid w:val="00D73EE1"/>
    <w:rsid w:val="00D74A77"/>
    <w:rsid w:val="00D767E1"/>
    <w:rsid w:val="00D770CB"/>
    <w:rsid w:val="00D81EE1"/>
    <w:rsid w:val="00D84975"/>
    <w:rsid w:val="00D851D9"/>
    <w:rsid w:val="00D87465"/>
    <w:rsid w:val="00D91941"/>
    <w:rsid w:val="00D96F71"/>
    <w:rsid w:val="00D97CAA"/>
    <w:rsid w:val="00DA27EE"/>
    <w:rsid w:val="00DA323B"/>
    <w:rsid w:val="00DB175D"/>
    <w:rsid w:val="00DB50EF"/>
    <w:rsid w:val="00DB5794"/>
    <w:rsid w:val="00DB76D7"/>
    <w:rsid w:val="00DB77CF"/>
    <w:rsid w:val="00DC0F24"/>
    <w:rsid w:val="00DC1E56"/>
    <w:rsid w:val="00DC491F"/>
    <w:rsid w:val="00DC5C73"/>
    <w:rsid w:val="00DC65DA"/>
    <w:rsid w:val="00DD1F07"/>
    <w:rsid w:val="00DD3130"/>
    <w:rsid w:val="00DD49DA"/>
    <w:rsid w:val="00DD6C6C"/>
    <w:rsid w:val="00DE0E62"/>
    <w:rsid w:val="00DE1CD4"/>
    <w:rsid w:val="00DE28CF"/>
    <w:rsid w:val="00DE5B2F"/>
    <w:rsid w:val="00DE73B5"/>
    <w:rsid w:val="00DF281B"/>
    <w:rsid w:val="00DF2D34"/>
    <w:rsid w:val="00DF2E7C"/>
    <w:rsid w:val="00DF4EAD"/>
    <w:rsid w:val="00DF6F47"/>
    <w:rsid w:val="00DF7310"/>
    <w:rsid w:val="00DF7E80"/>
    <w:rsid w:val="00E03E61"/>
    <w:rsid w:val="00E06A64"/>
    <w:rsid w:val="00E07415"/>
    <w:rsid w:val="00E121C2"/>
    <w:rsid w:val="00E12263"/>
    <w:rsid w:val="00E170AC"/>
    <w:rsid w:val="00E2260F"/>
    <w:rsid w:val="00E2291C"/>
    <w:rsid w:val="00E2790E"/>
    <w:rsid w:val="00E27E3A"/>
    <w:rsid w:val="00E32571"/>
    <w:rsid w:val="00E32EE3"/>
    <w:rsid w:val="00E33F8B"/>
    <w:rsid w:val="00E34EB3"/>
    <w:rsid w:val="00E37A1C"/>
    <w:rsid w:val="00E411C2"/>
    <w:rsid w:val="00E41AAB"/>
    <w:rsid w:val="00E427B5"/>
    <w:rsid w:val="00E43848"/>
    <w:rsid w:val="00E46EB5"/>
    <w:rsid w:val="00E53C84"/>
    <w:rsid w:val="00E54FA6"/>
    <w:rsid w:val="00E555D9"/>
    <w:rsid w:val="00E5592A"/>
    <w:rsid w:val="00E56383"/>
    <w:rsid w:val="00E60513"/>
    <w:rsid w:val="00E610D6"/>
    <w:rsid w:val="00E611B7"/>
    <w:rsid w:val="00E62FD0"/>
    <w:rsid w:val="00E63C22"/>
    <w:rsid w:val="00E72F50"/>
    <w:rsid w:val="00E759DB"/>
    <w:rsid w:val="00E76D37"/>
    <w:rsid w:val="00E826A8"/>
    <w:rsid w:val="00E868EB"/>
    <w:rsid w:val="00E87BF3"/>
    <w:rsid w:val="00E903B0"/>
    <w:rsid w:val="00E91350"/>
    <w:rsid w:val="00E9358D"/>
    <w:rsid w:val="00E940CB"/>
    <w:rsid w:val="00E94ABF"/>
    <w:rsid w:val="00EA1E0B"/>
    <w:rsid w:val="00EA3C47"/>
    <w:rsid w:val="00EA54AA"/>
    <w:rsid w:val="00EA76AB"/>
    <w:rsid w:val="00EB05A9"/>
    <w:rsid w:val="00EB1D81"/>
    <w:rsid w:val="00EB4AC8"/>
    <w:rsid w:val="00EB5888"/>
    <w:rsid w:val="00EB6C9C"/>
    <w:rsid w:val="00ED62B7"/>
    <w:rsid w:val="00EE01D9"/>
    <w:rsid w:val="00EE1004"/>
    <w:rsid w:val="00EE1206"/>
    <w:rsid w:val="00EE1962"/>
    <w:rsid w:val="00EE2B5B"/>
    <w:rsid w:val="00EE4E7F"/>
    <w:rsid w:val="00EE6810"/>
    <w:rsid w:val="00EE7674"/>
    <w:rsid w:val="00EF212C"/>
    <w:rsid w:val="00EF41D9"/>
    <w:rsid w:val="00F03DEB"/>
    <w:rsid w:val="00F0430E"/>
    <w:rsid w:val="00F10D79"/>
    <w:rsid w:val="00F16BBC"/>
    <w:rsid w:val="00F30779"/>
    <w:rsid w:val="00F30FBC"/>
    <w:rsid w:val="00F32F8F"/>
    <w:rsid w:val="00F34FB7"/>
    <w:rsid w:val="00F354E0"/>
    <w:rsid w:val="00F37CC0"/>
    <w:rsid w:val="00F41DE8"/>
    <w:rsid w:val="00F42C48"/>
    <w:rsid w:val="00F44A9B"/>
    <w:rsid w:val="00F4591C"/>
    <w:rsid w:val="00F47A22"/>
    <w:rsid w:val="00F47D7F"/>
    <w:rsid w:val="00F62AD5"/>
    <w:rsid w:val="00F64E3D"/>
    <w:rsid w:val="00F704AD"/>
    <w:rsid w:val="00F704B7"/>
    <w:rsid w:val="00F718E2"/>
    <w:rsid w:val="00F73317"/>
    <w:rsid w:val="00F76091"/>
    <w:rsid w:val="00F76499"/>
    <w:rsid w:val="00F806AA"/>
    <w:rsid w:val="00F8083E"/>
    <w:rsid w:val="00F83415"/>
    <w:rsid w:val="00F84B4E"/>
    <w:rsid w:val="00F86148"/>
    <w:rsid w:val="00F87442"/>
    <w:rsid w:val="00F877A0"/>
    <w:rsid w:val="00F958EB"/>
    <w:rsid w:val="00F95A7B"/>
    <w:rsid w:val="00F97356"/>
    <w:rsid w:val="00FA09F5"/>
    <w:rsid w:val="00FA6947"/>
    <w:rsid w:val="00FA7746"/>
    <w:rsid w:val="00FB185F"/>
    <w:rsid w:val="00FB3441"/>
    <w:rsid w:val="00FB5E4F"/>
    <w:rsid w:val="00FC08F0"/>
    <w:rsid w:val="00FC0FB7"/>
    <w:rsid w:val="00FC24D0"/>
    <w:rsid w:val="00FC5131"/>
    <w:rsid w:val="00FD0FF6"/>
    <w:rsid w:val="00FD3787"/>
    <w:rsid w:val="00FD3B2A"/>
    <w:rsid w:val="00FD5848"/>
    <w:rsid w:val="00FD7780"/>
    <w:rsid w:val="00FE1ECB"/>
    <w:rsid w:val="00FE348C"/>
    <w:rsid w:val="00FE4DDC"/>
    <w:rsid w:val="00FE6DF1"/>
    <w:rsid w:val="00FF173A"/>
    <w:rsid w:val="00FF4E00"/>
    <w:rsid w:val="00FF76F3"/>
  </w:rsids>
  <m:mathPr>
    <m:mathFont m:val="Cambria Math"/>
    <m:brkBin m:val="before"/>
    <m:brkBinSub m:val="--"/>
    <m:smallFrac/>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ADACEA"/>
  <w15:docId w15:val="{F5F8C2B0-B067-48DD-B512-7E26BF0BC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pPr>
        <w:spacing w:line="360" w:lineRule="auto"/>
        <w:ind w:firstLine="709"/>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Body Text 2" w:uiPriority="99"/>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E3371"/>
    <w:rPr>
      <w:sz w:val="24"/>
      <w:szCs w:val="24"/>
    </w:rPr>
  </w:style>
  <w:style w:type="paragraph" w:styleId="10">
    <w:name w:val="heading 1"/>
    <w:basedOn w:val="a"/>
    <w:next w:val="a"/>
    <w:link w:val="12"/>
    <w:qFormat/>
    <w:rsid w:val="0032290C"/>
    <w:pPr>
      <w:keepNext/>
      <w:pageBreakBefore/>
      <w:numPr>
        <w:numId w:val="8"/>
      </w:numPr>
      <w:tabs>
        <w:tab w:val="left" w:pos="284"/>
      </w:tabs>
      <w:suppressAutoHyphens/>
      <w:autoSpaceDE w:val="0"/>
      <w:autoSpaceDN w:val="0"/>
      <w:adjustRightInd w:val="0"/>
      <w:ind w:left="0" w:firstLine="709"/>
      <w:outlineLvl w:val="0"/>
    </w:pPr>
    <w:rPr>
      <w:caps/>
      <w:sz w:val="28"/>
      <w:szCs w:val="20"/>
    </w:rPr>
  </w:style>
  <w:style w:type="paragraph" w:styleId="20">
    <w:name w:val="heading 2"/>
    <w:basedOn w:val="a"/>
    <w:next w:val="a"/>
    <w:link w:val="21"/>
    <w:autoRedefine/>
    <w:unhideWhenUsed/>
    <w:qFormat/>
    <w:rsid w:val="00E610D6"/>
    <w:pPr>
      <w:keepNext/>
      <w:ind w:firstLine="0"/>
      <w:jc w:val="both"/>
      <w:outlineLvl w:val="1"/>
    </w:pPr>
    <w:rPr>
      <w:b/>
      <w:iCs/>
      <w:sz w:val="28"/>
      <w:szCs w:val="28"/>
    </w:rPr>
  </w:style>
  <w:style w:type="paragraph" w:styleId="3">
    <w:name w:val="heading 3"/>
    <w:basedOn w:val="a"/>
    <w:next w:val="a"/>
    <w:qFormat/>
    <w:rsid w:val="00810051"/>
    <w:pPr>
      <w:keepNext/>
      <w:numPr>
        <w:ilvl w:val="2"/>
        <w:numId w:val="8"/>
      </w:numPr>
      <w:tabs>
        <w:tab w:val="left" w:pos="340"/>
      </w:tabs>
      <w:suppressAutoHyphens/>
      <w:autoSpaceDE w:val="0"/>
      <w:autoSpaceDN w:val="0"/>
      <w:adjustRightInd w:val="0"/>
      <w:spacing w:before="120" w:after="120"/>
      <w:outlineLvl w:val="2"/>
    </w:pPr>
    <w:rPr>
      <w:b/>
      <w:i/>
      <w:sz w:val="28"/>
      <w:szCs w:val="20"/>
    </w:rPr>
  </w:style>
  <w:style w:type="paragraph" w:styleId="4">
    <w:name w:val="heading 4"/>
    <w:basedOn w:val="a"/>
    <w:next w:val="a"/>
    <w:qFormat/>
    <w:rsid w:val="001E3371"/>
    <w:pPr>
      <w:keepNext/>
      <w:numPr>
        <w:ilvl w:val="3"/>
        <w:numId w:val="8"/>
      </w:numPr>
      <w:suppressAutoHyphens/>
      <w:autoSpaceDE w:val="0"/>
      <w:autoSpaceDN w:val="0"/>
      <w:adjustRightInd w:val="0"/>
      <w:spacing w:before="111" w:after="111"/>
      <w:ind w:right="792"/>
      <w:jc w:val="center"/>
      <w:outlineLvl w:val="3"/>
    </w:pPr>
    <w:rPr>
      <w:sz w:val="28"/>
      <w:szCs w:val="20"/>
    </w:rPr>
  </w:style>
  <w:style w:type="paragraph" w:styleId="5">
    <w:name w:val="heading 5"/>
    <w:basedOn w:val="a"/>
    <w:next w:val="a"/>
    <w:link w:val="50"/>
    <w:semiHidden/>
    <w:unhideWhenUsed/>
    <w:qFormat/>
    <w:rsid w:val="00316CBA"/>
    <w:pPr>
      <w:numPr>
        <w:ilvl w:val="4"/>
        <w:numId w:val="8"/>
      </w:numPr>
      <w:spacing w:before="240" w:after="60"/>
      <w:outlineLvl w:val="4"/>
    </w:pPr>
    <w:rPr>
      <w:rFonts w:ascii="Calibri" w:hAnsi="Calibri"/>
      <w:b/>
      <w:bCs/>
      <w:i/>
      <w:iCs/>
      <w:sz w:val="26"/>
      <w:szCs w:val="26"/>
    </w:rPr>
  </w:style>
  <w:style w:type="paragraph" w:styleId="6">
    <w:name w:val="heading 6"/>
    <w:basedOn w:val="a"/>
    <w:next w:val="a"/>
    <w:link w:val="60"/>
    <w:semiHidden/>
    <w:unhideWhenUsed/>
    <w:qFormat/>
    <w:rsid w:val="00316CBA"/>
    <w:pPr>
      <w:numPr>
        <w:ilvl w:val="5"/>
        <w:numId w:val="8"/>
      </w:numPr>
      <w:spacing w:before="240" w:after="60"/>
      <w:outlineLvl w:val="5"/>
    </w:pPr>
    <w:rPr>
      <w:rFonts w:ascii="Calibri" w:hAnsi="Calibri"/>
      <w:b/>
      <w:bCs/>
      <w:sz w:val="22"/>
      <w:szCs w:val="22"/>
    </w:rPr>
  </w:style>
  <w:style w:type="paragraph" w:styleId="7">
    <w:name w:val="heading 7"/>
    <w:basedOn w:val="a"/>
    <w:next w:val="a"/>
    <w:link w:val="70"/>
    <w:semiHidden/>
    <w:unhideWhenUsed/>
    <w:qFormat/>
    <w:rsid w:val="00316CBA"/>
    <w:pPr>
      <w:numPr>
        <w:ilvl w:val="6"/>
        <w:numId w:val="8"/>
      </w:numPr>
      <w:spacing w:before="240" w:after="60"/>
      <w:outlineLvl w:val="6"/>
    </w:pPr>
    <w:rPr>
      <w:rFonts w:ascii="Calibri" w:hAnsi="Calibri"/>
    </w:rPr>
  </w:style>
  <w:style w:type="paragraph" w:styleId="8">
    <w:name w:val="heading 8"/>
    <w:basedOn w:val="a"/>
    <w:next w:val="a"/>
    <w:link w:val="80"/>
    <w:semiHidden/>
    <w:unhideWhenUsed/>
    <w:qFormat/>
    <w:rsid w:val="00316CBA"/>
    <w:pPr>
      <w:numPr>
        <w:ilvl w:val="7"/>
        <w:numId w:val="8"/>
      </w:numPr>
      <w:spacing w:before="240" w:after="60"/>
      <w:outlineLvl w:val="7"/>
    </w:pPr>
    <w:rPr>
      <w:rFonts w:ascii="Calibri" w:hAnsi="Calibri"/>
      <w:i/>
      <w:iCs/>
    </w:rPr>
  </w:style>
  <w:style w:type="paragraph" w:styleId="9">
    <w:name w:val="heading 9"/>
    <w:basedOn w:val="a"/>
    <w:next w:val="a"/>
    <w:link w:val="90"/>
    <w:semiHidden/>
    <w:unhideWhenUsed/>
    <w:qFormat/>
    <w:rsid w:val="00316CBA"/>
    <w:pPr>
      <w:numPr>
        <w:ilvl w:val="8"/>
        <w:numId w:val="8"/>
      </w:numPr>
      <w:spacing w:before="240" w:after="60"/>
      <w:outlineLvl w:val="8"/>
    </w:pPr>
    <w:rPr>
      <w:rFonts w:ascii="Calibri Light" w:hAnsi="Calibri Light"/>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E33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Стиль Слева:  25 см"/>
    <w:basedOn w:val="a"/>
    <w:rsid w:val="00020806"/>
    <w:pPr>
      <w:numPr>
        <w:numId w:val="1"/>
      </w:numPr>
    </w:pPr>
  </w:style>
  <w:style w:type="paragraph" w:styleId="22">
    <w:name w:val="Body Text 2"/>
    <w:basedOn w:val="a"/>
    <w:link w:val="23"/>
    <w:uiPriority w:val="99"/>
    <w:rsid w:val="00922107"/>
    <w:rPr>
      <w:b/>
      <w:bCs/>
    </w:rPr>
  </w:style>
  <w:style w:type="character" w:customStyle="1" w:styleId="23">
    <w:name w:val="Основной текст 2 Знак"/>
    <w:link w:val="22"/>
    <w:uiPriority w:val="99"/>
    <w:rsid w:val="00922107"/>
    <w:rPr>
      <w:b/>
      <w:bCs/>
      <w:sz w:val="24"/>
      <w:szCs w:val="24"/>
    </w:rPr>
  </w:style>
  <w:style w:type="paragraph" w:styleId="a4">
    <w:name w:val="List Paragraph"/>
    <w:aliases w:val="Num Bullet 1,Bullet Number,Индексы,таб2"/>
    <w:basedOn w:val="a"/>
    <w:link w:val="a5"/>
    <w:uiPriority w:val="34"/>
    <w:qFormat/>
    <w:rsid w:val="00BB71FC"/>
    <w:pPr>
      <w:ind w:left="720"/>
      <w:contextualSpacing/>
    </w:pPr>
  </w:style>
  <w:style w:type="paragraph" w:customStyle="1" w:styleId="13">
    <w:name w:val="Обычный (веб)1"/>
    <w:basedOn w:val="a"/>
    <w:uiPriority w:val="99"/>
    <w:unhideWhenUsed/>
    <w:rsid w:val="00BB71FC"/>
    <w:pPr>
      <w:spacing w:before="100" w:beforeAutospacing="1" w:after="100" w:afterAutospacing="1"/>
    </w:pPr>
  </w:style>
  <w:style w:type="paragraph" w:styleId="a6">
    <w:name w:val="TOC Heading"/>
    <w:basedOn w:val="10"/>
    <w:next w:val="a"/>
    <w:uiPriority w:val="39"/>
    <w:unhideWhenUsed/>
    <w:qFormat/>
    <w:rsid w:val="00BB71FC"/>
    <w:pPr>
      <w:keepLines/>
      <w:tabs>
        <w:tab w:val="left" w:pos="340"/>
      </w:tabs>
      <w:suppressAutoHyphens w:val="0"/>
      <w:autoSpaceDE/>
      <w:autoSpaceDN/>
      <w:adjustRightInd/>
      <w:spacing w:before="240" w:line="259" w:lineRule="auto"/>
      <w:outlineLvl w:val="9"/>
    </w:pPr>
    <w:rPr>
      <w:rFonts w:ascii="Cambria" w:hAnsi="Cambria"/>
      <w:color w:val="365F91"/>
      <w:sz w:val="32"/>
      <w:szCs w:val="32"/>
    </w:rPr>
  </w:style>
  <w:style w:type="paragraph" w:styleId="14">
    <w:name w:val="toc 1"/>
    <w:basedOn w:val="a"/>
    <w:next w:val="a"/>
    <w:autoRedefine/>
    <w:uiPriority w:val="39"/>
    <w:unhideWhenUsed/>
    <w:rsid w:val="0051767C"/>
    <w:pPr>
      <w:tabs>
        <w:tab w:val="left" w:pos="480"/>
        <w:tab w:val="right" w:leader="dot" w:pos="9627"/>
      </w:tabs>
      <w:spacing w:before="240" w:after="120"/>
    </w:pPr>
  </w:style>
  <w:style w:type="character" w:styleId="a7">
    <w:name w:val="Hyperlink"/>
    <w:uiPriority w:val="99"/>
    <w:unhideWhenUsed/>
    <w:rsid w:val="00BB71FC"/>
    <w:rPr>
      <w:color w:val="0000FF"/>
      <w:u w:val="single"/>
    </w:rPr>
  </w:style>
  <w:style w:type="character" w:customStyle="1" w:styleId="a5">
    <w:name w:val="Абзац списка Знак"/>
    <w:aliases w:val="Num Bullet 1 Знак,Bullet Number Знак,Индексы Знак,таб2 Знак"/>
    <w:link w:val="a4"/>
    <w:uiPriority w:val="34"/>
    <w:rsid w:val="00BB71FC"/>
    <w:rPr>
      <w:sz w:val="24"/>
      <w:szCs w:val="24"/>
    </w:rPr>
  </w:style>
  <w:style w:type="character" w:styleId="a8">
    <w:name w:val="Emphasis"/>
    <w:qFormat/>
    <w:rsid w:val="00483F62"/>
    <w:rPr>
      <w:i/>
      <w:iCs/>
    </w:rPr>
  </w:style>
  <w:style w:type="paragraph" w:styleId="a9">
    <w:name w:val="Subtitle"/>
    <w:basedOn w:val="a"/>
    <w:next w:val="a"/>
    <w:link w:val="aa"/>
    <w:qFormat/>
    <w:rsid w:val="00483F62"/>
    <w:pPr>
      <w:spacing w:after="60"/>
      <w:jc w:val="center"/>
      <w:outlineLvl w:val="1"/>
    </w:pPr>
    <w:rPr>
      <w:rFonts w:ascii="Calibri Light" w:hAnsi="Calibri Light"/>
    </w:rPr>
  </w:style>
  <w:style w:type="character" w:customStyle="1" w:styleId="aa">
    <w:name w:val="Подзаголовок Знак"/>
    <w:link w:val="a9"/>
    <w:rsid w:val="00483F62"/>
    <w:rPr>
      <w:rFonts w:ascii="Calibri Light" w:eastAsia="Times New Roman" w:hAnsi="Calibri Light" w:cs="Times New Roman"/>
      <w:sz w:val="24"/>
      <w:szCs w:val="24"/>
    </w:rPr>
  </w:style>
  <w:style w:type="numbering" w:customStyle="1" w:styleId="1">
    <w:name w:val="Стиль1"/>
    <w:rsid w:val="00DE73B5"/>
    <w:pPr>
      <w:numPr>
        <w:numId w:val="6"/>
      </w:numPr>
    </w:pPr>
  </w:style>
  <w:style w:type="paragraph" w:styleId="30">
    <w:name w:val="toc 3"/>
    <w:basedOn w:val="a"/>
    <w:next w:val="a"/>
    <w:autoRedefine/>
    <w:uiPriority w:val="39"/>
    <w:rsid w:val="00810051"/>
    <w:pPr>
      <w:ind w:left="480"/>
    </w:pPr>
  </w:style>
  <w:style w:type="character" w:customStyle="1" w:styleId="21">
    <w:name w:val="Заголовок 2 Знак"/>
    <w:link w:val="20"/>
    <w:rsid w:val="00E610D6"/>
    <w:rPr>
      <w:b/>
      <w:iCs/>
      <w:sz w:val="28"/>
      <w:szCs w:val="28"/>
    </w:rPr>
  </w:style>
  <w:style w:type="numbering" w:customStyle="1" w:styleId="2">
    <w:name w:val="Стиль2"/>
    <w:rsid w:val="00316CBA"/>
    <w:pPr>
      <w:numPr>
        <w:numId w:val="7"/>
      </w:numPr>
    </w:pPr>
  </w:style>
  <w:style w:type="character" w:customStyle="1" w:styleId="50">
    <w:name w:val="Заголовок 5 Знак"/>
    <w:link w:val="5"/>
    <w:semiHidden/>
    <w:rsid w:val="00316CBA"/>
    <w:rPr>
      <w:rFonts w:ascii="Calibri" w:hAnsi="Calibri"/>
      <w:b/>
      <w:bCs/>
      <w:i/>
      <w:iCs/>
      <w:sz w:val="26"/>
      <w:szCs w:val="26"/>
    </w:rPr>
  </w:style>
  <w:style w:type="character" w:customStyle="1" w:styleId="60">
    <w:name w:val="Заголовок 6 Знак"/>
    <w:link w:val="6"/>
    <w:semiHidden/>
    <w:rsid w:val="00316CBA"/>
    <w:rPr>
      <w:rFonts w:ascii="Calibri" w:hAnsi="Calibri"/>
      <w:b/>
      <w:bCs/>
      <w:sz w:val="22"/>
      <w:szCs w:val="22"/>
    </w:rPr>
  </w:style>
  <w:style w:type="character" w:customStyle="1" w:styleId="70">
    <w:name w:val="Заголовок 7 Знак"/>
    <w:link w:val="7"/>
    <w:semiHidden/>
    <w:rsid w:val="00316CBA"/>
    <w:rPr>
      <w:rFonts w:ascii="Calibri" w:hAnsi="Calibri"/>
      <w:sz w:val="24"/>
      <w:szCs w:val="24"/>
    </w:rPr>
  </w:style>
  <w:style w:type="character" w:customStyle="1" w:styleId="80">
    <w:name w:val="Заголовок 8 Знак"/>
    <w:link w:val="8"/>
    <w:semiHidden/>
    <w:rsid w:val="00316CBA"/>
    <w:rPr>
      <w:rFonts w:ascii="Calibri" w:hAnsi="Calibri"/>
      <w:i/>
      <w:iCs/>
      <w:sz w:val="24"/>
      <w:szCs w:val="24"/>
    </w:rPr>
  </w:style>
  <w:style w:type="character" w:customStyle="1" w:styleId="90">
    <w:name w:val="Заголовок 9 Знак"/>
    <w:link w:val="9"/>
    <w:semiHidden/>
    <w:rsid w:val="00316CBA"/>
    <w:rPr>
      <w:rFonts w:ascii="Calibri Light" w:hAnsi="Calibri Light"/>
      <w:sz w:val="22"/>
      <w:szCs w:val="22"/>
    </w:rPr>
  </w:style>
  <w:style w:type="table" w:customStyle="1" w:styleId="Terrasoft">
    <w:name w:val="Норбит Terrasoft"/>
    <w:basedOn w:val="a1"/>
    <w:uiPriority w:val="99"/>
    <w:rsid w:val="00F47A22"/>
    <w:pPr>
      <w:spacing w:before="60" w:after="60"/>
      <w:ind w:left="113"/>
    </w:pPr>
    <w:rPr>
      <w:rFonts w:ascii="Verdana" w:hAnsi="Verdana"/>
      <w:sz w:val="16"/>
    </w:rPr>
    <w:tblPr>
      <w:tblStyleRowBandSize w:val="1"/>
      <w:tblBorders>
        <w:top w:val="single" w:sz="4" w:space="0" w:color="D9D9D9"/>
        <w:insideH w:val="single" w:sz="4" w:space="0" w:color="D9D9D9"/>
        <w:insideV w:val="single" w:sz="4" w:space="0" w:color="D9D9D9"/>
      </w:tblBorders>
    </w:tblPr>
    <w:tblStylePr w:type="firstRow">
      <w:pPr>
        <w:jc w:val="left"/>
      </w:pPr>
      <w:rPr>
        <w:rFonts w:ascii="Cambria" w:hAnsi="Cambria"/>
        <w:b/>
        <w:caps w:val="0"/>
        <w:smallCaps w:val="0"/>
        <w:strike w:val="0"/>
        <w:dstrike w:val="0"/>
        <w:vanish w:val="0"/>
        <w:color w:val="4C5770"/>
        <w:sz w:val="16"/>
        <w:vertAlign w:val="baseline"/>
      </w:rPr>
      <w:tblPr/>
      <w:tcPr>
        <w:tcBorders>
          <w:top w:val="single" w:sz="4" w:space="0" w:color="4BACC6"/>
          <w:left w:val="nil"/>
          <w:bottom w:val="nil"/>
          <w:right w:val="nil"/>
          <w:insideH w:val="nil"/>
          <w:insideV w:val="nil"/>
          <w:tl2br w:val="nil"/>
          <w:tr2bl w:val="nil"/>
        </w:tcBorders>
        <w:shd w:val="clear" w:color="auto" w:fill="F2F2F2"/>
      </w:tcPr>
    </w:tblStylePr>
    <w:tblStylePr w:type="lastRow">
      <w:pPr>
        <w:jc w:val="left"/>
      </w:pPr>
      <w:rPr>
        <w:rFonts w:ascii="Cambria" w:hAnsi="Cambria"/>
        <w:color w:val="595959"/>
        <w:sz w:val="16"/>
      </w:rPr>
      <w:tblPr/>
      <w:tcPr>
        <w:vAlign w:val="top"/>
      </w:tcPr>
    </w:tblStylePr>
    <w:tblStylePr w:type="firstCol">
      <w:rPr>
        <w:b/>
      </w:rPr>
      <w:tblPr/>
      <w:tcPr>
        <w:shd w:val="clear" w:color="auto" w:fill="FFFFFF"/>
      </w:tcPr>
    </w:tblStylePr>
    <w:tblStylePr w:type="band1Horz">
      <w:pPr>
        <w:wordWrap/>
        <w:spacing w:beforeLines="0" w:beforeAutospacing="0" w:afterLines="0" w:afterAutospacing="0"/>
      </w:pPr>
      <w:rPr>
        <w:rFonts w:ascii="Cambria" w:hAnsi="Cambria"/>
        <w:color w:val="595959"/>
        <w:sz w:val="16"/>
      </w:rPr>
    </w:tblStylePr>
    <w:tblStylePr w:type="band2Horz">
      <w:pPr>
        <w:wordWrap/>
        <w:spacing w:beforeLines="0" w:beforeAutospacing="0" w:afterLines="0" w:afterAutospacing="0"/>
      </w:pPr>
      <w:rPr>
        <w:rFonts w:ascii="Cambria" w:hAnsi="Cambria"/>
        <w:color w:val="595959"/>
        <w:sz w:val="16"/>
      </w:rPr>
    </w:tblStylePr>
  </w:style>
  <w:style w:type="paragraph" w:styleId="24">
    <w:name w:val="toc 2"/>
    <w:basedOn w:val="a"/>
    <w:next w:val="a"/>
    <w:autoRedefine/>
    <w:uiPriority w:val="39"/>
    <w:rsid w:val="0051767C"/>
    <w:pPr>
      <w:tabs>
        <w:tab w:val="left" w:pos="880"/>
        <w:tab w:val="right" w:leader="dot" w:pos="9628"/>
      </w:tabs>
      <w:spacing w:before="60"/>
      <w:ind w:left="238"/>
    </w:pPr>
  </w:style>
  <w:style w:type="paragraph" w:styleId="ab">
    <w:name w:val="header"/>
    <w:basedOn w:val="a"/>
    <w:link w:val="ac"/>
    <w:rsid w:val="00FE4DDC"/>
    <w:pPr>
      <w:tabs>
        <w:tab w:val="center" w:pos="4677"/>
        <w:tab w:val="right" w:pos="9355"/>
      </w:tabs>
    </w:pPr>
  </w:style>
  <w:style w:type="character" w:customStyle="1" w:styleId="ac">
    <w:name w:val="Верхний колонтитул Знак"/>
    <w:link w:val="ab"/>
    <w:rsid w:val="00FE4DDC"/>
    <w:rPr>
      <w:sz w:val="24"/>
      <w:szCs w:val="24"/>
    </w:rPr>
  </w:style>
  <w:style w:type="paragraph" w:styleId="ad">
    <w:name w:val="footer"/>
    <w:basedOn w:val="a"/>
    <w:link w:val="ae"/>
    <w:uiPriority w:val="99"/>
    <w:rsid w:val="00FE4DDC"/>
    <w:pPr>
      <w:tabs>
        <w:tab w:val="center" w:pos="4677"/>
        <w:tab w:val="right" w:pos="9355"/>
      </w:tabs>
    </w:pPr>
  </w:style>
  <w:style w:type="character" w:customStyle="1" w:styleId="ae">
    <w:name w:val="Нижний колонтитул Знак"/>
    <w:link w:val="ad"/>
    <w:uiPriority w:val="99"/>
    <w:rsid w:val="00FE4DDC"/>
    <w:rPr>
      <w:sz w:val="24"/>
      <w:szCs w:val="24"/>
    </w:rPr>
  </w:style>
  <w:style w:type="table" w:customStyle="1" w:styleId="TableNormal">
    <w:name w:val="Table Normal"/>
    <w:uiPriority w:val="2"/>
    <w:semiHidden/>
    <w:unhideWhenUsed/>
    <w:qFormat/>
    <w:rsid w:val="0014049A"/>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4049A"/>
    <w:pPr>
      <w:widowControl w:val="0"/>
      <w:autoSpaceDE w:val="0"/>
      <w:autoSpaceDN w:val="0"/>
    </w:pPr>
    <w:rPr>
      <w:sz w:val="22"/>
      <w:szCs w:val="22"/>
      <w:lang w:eastAsia="en-US"/>
    </w:rPr>
  </w:style>
  <w:style w:type="character" w:customStyle="1" w:styleId="biblio-record-text">
    <w:name w:val="biblio-record-text"/>
    <w:rsid w:val="00653724"/>
  </w:style>
  <w:style w:type="character" w:customStyle="1" w:styleId="15">
    <w:name w:val="Неразрешенное упоминание1"/>
    <w:uiPriority w:val="99"/>
    <w:semiHidden/>
    <w:unhideWhenUsed/>
    <w:rsid w:val="00762CE3"/>
    <w:rPr>
      <w:color w:val="605E5C"/>
      <w:shd w:val="clear" w:color="auto" w:fill="E1DFDD"/>
    </w:rPr>
  </w:style>
  <w:style w:type="paragraph" w:styleId="af">
    <w:name w:val="Balloon Text"/>
    <w:basedOn w:val="a"/>
    <w:link w:val="af0"/>
    <w:rsid w:val="006435CD"/>
    <w:rPr>
      <w:rFonts w:ascii="Tahoma" w:hAnsi="Tahoma" w:cs="Tahoma"/>
      <w:sz w:val="16"/>
      <w:szCs w:val="16"/>
    </w:rPr>
  </w:style>
  <w:style w:type="character" w:customStyle="1" w:styleId="af0">
    <w:name w:val="Текст выноски Знак"/>
    <w:basedOn w:val="a0"/>
    <w:link w:val="af"/>
    <w:rsid w:val="006435CD"/>
    <w:rPr>
      <w:rFonts w:ascii="Tahoma" w:hAnsi="Tahoma" w:cs="Tahoma"/>
      <w:sz w:val="16"/>
      <w:szCs w:val="16"/>
    </w:rPr>
  </w:style>
  <w:style w:type="paragraph" w:customStyle="1" w:styleId="af1">
    <w:name w:val="Заголовок Главный"/>
    <w:basedOn w:val="10"/>
    <w:link w:val="af2"/>
    <w:autoRedefine/>
    <w:qFormat/>
    <w:rsid w:val="009918F5"/>
    <w:pPr>
      <w:numPr>
        <w:numId w:val="0"/>
      </w:numPr>
    </w:pPr>
    <w:rPr>
      <w:bCs/>
      <w:szCs w:val="28"/>
    </w:rPr>
  </w:style>
  <w:style w:type="character" w:customStyle="1" w:styleId="12">
    <w:name w:val="Заголовок 1 Знак"/>
    <w:basedOn w:val="a0"/>
    <w:link w:val="10"/>
    <w:rsid w:val="0032290C"/>
    <w:rPr>
      <w:caps/>
      <w:sz w:val="28"/>
    </w:rPr>
  </w:style>
  <w:style w:type="character" w:customStyle="1" w:styleId="af2">
    <w:name w:val="Заголовок Главный Знак"/>
    <w:basedOn w:val="12"/>
    <w:link w:val="af1"/>
    <w:rsid w:val="009918F5"/>
    <w:rPr>
      <w:bCs/>
      <w:caps/>
      <w:sz w:val="28"/>
      <w:szCs w:val="28"/>
    </w:rPr>
  </w:style>
  <w:style w:type="paragraph" w:customStyle="1" w:styleId="11">
    <w:name w:val="Глав1"/>
    <w:basedOn w:val="a4"/>
    <w:link w:val="16"/>
    <w:qFormat/>
    <w:rsid w:val="00030EFD"/>
    <w:pPr>
      <w:numPr>
        <w:numId w:val="21"/>
      </w:numPr>
      <w:ind w:left="0" w:firstLine="709"/>
    </w:pPr>
    <w:rPr>
      <w:b/>
      <w:sz w:val="28"/>
    </w:rPr>
  </w:style>
  <w:style w:type="character" w:customStyle="1" w:styleId="16">
    <w:name w:val="Глав1 Знак"/>
    <w:basedOn w:val="a5"/>
    <w:link w:val="11"/>
    <w:rsid w:val="00030EFD"/>
    <w:rPr>
      <w:b/>
      <w:sz w:val="28"/>
      <w:szCs w:val="24"/>
    </w:rPr>
  </w:style>
  <w:style w:type="paragraph" w:styleId="af3">
    <w:name w:val="Normal (Web)"/>
    <w:basedOn w:val="a"/>
    <w:uiPriority w:val="99"/>
    <w:unhideWhenUsed/>
    <w:rsid w:val="00BF4C85"/>
    <w:pPr>
      <w:spacing w:before="100" w:beforeAutospacing="1" w:after="100" w:afterAutospacing="1" w:line="240" w:lineRule="auto"/>
      <w:ind w:firstLine="0"/>
    </w:pPr>
  </w:style>
  <w:style w:type="character" w:styleId="af4">
    <w:name w:val="Unresolved Mention"/>
    <w:basedOn w:val="a0"/>
    <w:uiPriority w:val="99"/>
    <w:semiHidden/>
    <w:unhideWhenUsed/>
    <w:rsid w:val="00676659"/>
    <w:rPr>
      <w:color w:val="605E5C"/>
      <w:shd w:val="clear" w:color="auto" w:fill="E1DFDD"/>
    </w:rPr>
  </w:style>
  <w:style w:type="character" w:customStyle="1" w:styleId="bzpyqfadein">
    <w:name w:val="bz_pyq_fadein"/>
    <w:basedOn w:val="a0"/>
    <w:rsid w:val="00A52F7D"/>
  </w:style>
  <w:style w:type="character" w:styleId="af5">
    <w:name w:val="FollowedHyperlink"/>
    <w:basedOn w:val="a0"/>
    <w:rsid w:val="00FE6D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870464">
      <w:bodyDiv w:val="1"/>
      <w:marLeft w:val="0"/>
      <w:marRight w:val="0"/>
      <w:marTop w:val="0"/>
      <w:marBottom w:val="0"/>
      <w:divBdr>
        <w:top w:val="none" w:sz="0" w:space="0" w:color="auto"/>
        <w:left w:val="none" w:sz="0" w:space="0" w:color="auto"/>
        <w:bottom w:val="none" w:sz="0" w:space="0" w:color="auto"/>
        <w:right w:val="none" w:sz="0" w:space="0" w:color="auto"/>
      </w:divBdr>
    </w:div>
    <w:div w:id="407072747">
      <w:bodyDiv w:val="1"/>
      <w:marLeft w:val="0"/>
      <w:marRight w:val="0"/>
      <w:marTop w:val="0"/>
      <w:marBottom w:val="0"/>
      <w:divBdr>
        <w:top w:val="none" w:sz="0" w:space="0" w:color="auto"/>
        <w:left w:val="none" w:sz="0" w:space="0" w:color="auto"/>
        <w:bottom w:val="none" w:sz="0" w:space="0" w:color="auto"/>
        <w:right w:val="none" w:sz="0" w:space="0" w:color="auto"/>
      </w:divBdr>
      <w:divsChild>
        <w:div w:id="1372878817">
          <w:marLeft w:val="0"/>
          <w:marRight w:val="0"/>
          <w:marTop w:val="0"/>
          <w:marBottom w:val="0"/>
          <w:divBdr>
            <w:top w:val="none" w:sz="0" w:space="0" w:color="auto"/>
            <w:left w:val="none" w:sz="0" w:space="0" w:color="auto"/>
            <w:bottom w:val="none" w:sz="0" w:space="0" w:color="auto"/>
            <w:right w:val="none" w:sz="0" w:space="0" w:color="auto"/>
          </w:divBdr>
        </w:div>
      </w:divsChild>
    </w:div>
    <w:div w:id="1053696115">
      <w:bodyDiv w:val="1"/>
      <w:marLeft w:val="0"/>
      <w:marRight w:val="0"/>
      <w:marTop w:val="0"/>
      <w:marBottom w:val="0"/>
      <w:divBdr>
        <w:top w:val="none" w:sz="0" w:space="0" w:color="auto"/>
        <w:left w:val="none" w:sz="0" w:space="0" w:color="auto"/>
        <w:bottom w:val="none" w:sz="0" w:space="0" w:color="auto"/>
        <w:right w:val="none" w:sz="0" w:space="0" w:color="auto"/>
      </w:divBdr>
      <w:divsChild>
        <w:div w:id="760685072">
          <w:marLeft w:val="0"/>
          <w:marRight w:val="0"/>
          <w:marTop w:val="0"/>
          <w:marBottom w:val="0"/>
          <w:divBdr>
            <w:top w:val="none" w:sz="0" w:space="0" w:color="auto"/>
            <w:left w:val="none" w:sz="0" w:space="0" w:color="auto"/>
            <w:bottom w:val="none" w:sz="0" w:space="0" w:color="auto"/>
            <w:right w:val="none" w:sz="0" w:space="0" w:color="auto"/>
          </w:divBdr>
        </w:div>
      </w:divsChild>
    </w:div>
    <w:div w:id="1139953278">
      <w:bodyDiv w:val="1"/>
      <w:marLeft w:val="0"/>
      <w:marRight w:val="0"/>
      <w:marTop w:val="0"/>
      <w:marBottom w:val="0"/>
      <w:divBdr>
        <w:top w:val="none" w:sz="0" w:space="0" w:color="auto"/>
        <w:left w:val="none" w:sz="0" w:space="0" w:color="auto"/>
        <w:bottom w:val="none" w:sz="0" w:space="0" w:color="auto"/>
        <w:right w:val="none" w:sz="0" w:space="0" w:color="auto"/>
      </w:divBdr>
      <w:divsChild>
        <w:div w:id="894435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hyperlink" Target="https://www.rusprofile.ru/id/1698880"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8.png"/><Relationship Id="rId10" Type="http://schemas.openxmlformats.org/officeDocument/2006/relationships/hyperlink" Target="https://samaraenergo.ru/"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theme" Target="theme/theme1.xml"/><Relationship Id="rId28"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E94C5-7F0A-4C4C-B195-06C0E3820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2062</TotalTime>
  <Pages>57</Pages>
  <Words>8864</Words>
  <Characters>50528</Characters>
  <Application>Microsoft Office Word</Application>
  <DocSecurity>0</DocSecurity>
  <Lines>421</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59274</CharactersWithSpaces>
  <SharedDoc>false</SharedDoc>
  <HLinks>
    <vt:vector size="138" baseType="variant">
      <vt:variant>
        <vt:i4>3145768</vt:i4>
      </vt:variant>
      <vt:variant>
        <vt:i4>129</vt:i4>
      </vt:variant>
      <vt:variant>
        <vt:i4>0</vt:i4>
      </vt:variant>
      <vt:variant>
        <vt:i4>5</vt:i4>
      </vt:variant>
      <vt:variant>
        <vt:lpwstr>https://openedu.ru/</vt:lpwstr>
      </vt:variant>
      <vt:variant>
        <vt:lpwstr/>
      </vt:variant>
      <vt:variant>
        <vt:i4>4980753</vt:i4>
      </vt:variant>
      <vt:variant>
        <vt:i4>126</vt:i4>
      </vt:variant>
      <vt:variant>
        <vt:i4>0</vt:i4>
      </vt:variant>
      <vt:variant>
        <vt:i4>5</vt:i4>
      </vt:variant>
      <vt:variant>
        <vt:lpwstr>http://window.edu.ru/</vt:lpwstr>
      </vt:variant>
      <vt:variant>
        <vt:lpwstr/>
      </vt:variant>
      <vt:variant>
        <vt:i4>262164</vt:i4>
      </vt:variant>
      <vt:variant>
        <vt:i4>123</vt:i4>
      </vt:variant>
      <vt:variant>
        <vt:i4>0</vt:i4>
      </vt:variant>
      <vt:variant>
        <vt:i4>5</vt:i4>
      </vt:variant>
      <vt:variant>
        <vt:lpwstr>http://intuit.ru/</vt:lpwstr>
      </vt:variant>
      <vt:variant>
        <vt:lpwstr/>
      </vt:variant>
      <vt:variant>
        <vt:i4>1900549</vt:i4>
      </vt:variant>
      <vt:variant>
        <vt:i4>120</vt:i4>
      </vt:variant>
      <vt:variant>
        <vt:i4>0</vt:i4>
      </vt:variant>
      <vt:variant>
        <vt:i4>5</vt:i4>
      </vt:variant>
      <vt:variant>
        <vt:lpwstr>http://ibooks.ru/</vt:lpwstr>
      </vt:variant>
      <vt:variant>
        <vt:lpwstr/>
      </vt:variant>
      <vt:variant>
        <vt:i4>1572916</vt:i4>
      </vt:variant>
      <vt:variant>
        <vt:i4>113</vt:i4>
      </vt:variant>
      <vt:variant>
        <vt:i4>0</vt:i4>
      </vt:variant>
      <vt:variant>
        <vt:i4>5</vt:i4>
      </vt:variant>
      <vt:variant>
        <vt:lpwstr/>
      </vt:variant>
      <vt:variant>
        <vt:lpwstr>_Toc58147073</vt:lpwstr>
      </vt:variant>
      <vt:variant>
        <vt:i4>1638452</vt:i4>
      </vt:variant>
      <vt:variant>
        <vt:i4>107</vt:i4>
      </vt:variant>
      <vt:variant>
        <vt:i4>0</vt:i4>
      </vt:variant>
      <vt:variant>
        <vt:i4>5</vt:i4>
      </vt:variant>
      <vt:variant>
        <vt:lpwstr/>
      </vt:variant>
      <vt:variant>
        <vt:lpwstr>_Toc58147072</vt:lpwstr>
      </vt:variant>
      <vt:variant>
        <vt:i4>1703988</vt:i4>
      </vt:variant>
      <vt:variant>
        <vt:i4>101</vt:i4>
      </vt:variant>
      <vt:variant>
        <vt:i4>0</vt:i4>
      </vt:variant>
      <vt:variant>
        <vt:i4>5</vt:i4>
      </vt:variant>
      <vt:variant>
        <vt:lpwstr/>
      </vt:variant>
      <vt:variant>
        <vt:lpwstr>_Toc58147071</vt:lpwstr>
      </vt:variant>
      <vt:variant>
        <vt:i4>1769524</vt:i4>
      </vt:variant>
      <vt:variant>
        <vt:i4>95</vt:i4>
      </vt:variant>
      <vt:variant>
        <vt:i4>0</vt:i4>
      </vt:variant>
      <vt:variant>
        <vt:i4>5</vt:i4>
      </vt:variant>
      <vt:variant>
        <vt:lpwstr/>
      </vt:variant>
      <vt:variant>
        <vt:lpwstr>_Toc58147070</vt:lpwstr>
      </vt:variant>
      <vt:variant>
        <vt:i4>1179701</vt:i4>
      </vt:variant>
      <vt:variant>
        <vt:i4>89</vt:i4>
      </vt:variant>
      <vt:variant>
        <vt:i4>0</vt:i4>
      </vt:variant>
      <vt:variant>
        <vt:i4>5</vt:i4>
      </vt:variant>
      <vt:variant>
        <vt:lpwstr/>
      </vt:variant>
      <vt:variant>
        <vt:lpwstr>_Toc58147069</vt:lpwstr>
      </vt:variant>
      <vt:variant>
        <vt:i4>1245237</vt:i4>
      </vt:variant>
      <vt:variant>
        <vt:i4>83</vt:i4>
      </vt:variant>
      <vt:variant>
        <vt:i4>0</vt:i4>
      </vt:variant>
      <vt:variant>
        <vt:i4>5</vt:i4>
      </vt:variant>
      <vt:variant>
        <vt:lpwstr/>
      </vt:variant>
      <vt:variant>
        <vt:lpwstr>_Toc58147068</vt:lpwstr>
      </vt:variant>
      <vt:variant>
        <vt:i4>1835061</vt:i4>
      </vt:variant>
      <vt:variant>
        <vt:i4>77</vt:i4>
      </vt:variant>
      <vt:variant>
        <vt:i4>0</vt:i4>
      </vt:variant>
      <vt:variant>
        <vt:i4>5</vt:i4>
      </vt:variant>
      <vt:variant>
        <vt:lpwstr/>
      </vt:variant>
      <vt:variant>
        <vt:lpwstr>_Toc58147067</vt:lpwstr>
      </vt:variant>
      <vt:variant>
        <vt:i4>1900597</vt:i4>
      </vt:variant>
      <vt:variant>
        <vt:i4>71</vt:i4>
      </vt:variant>
      <vt:variant>
        <vt:i4>0</vt:i4>
      </vt:variant>
      <vt:variant>
        <vt:i4>5</vt:i4>
      </vt:variant>
      <vt:variant>
        <vt:lpwstr/>
      </vt:variant>
      <vt:variant>
        <vt:lpwstr>_Toc58147066</vt:lpwstr>
      </vt:variant>
      <vt:variant>
        <vt:i4>1966133</vt:i4>
      </vt:variant>
      <vt:variant>
        <vt:i4>65</vt:i4>
      </vt:variant>
      <vt:variant>
        <vt:i4>0</vt:i4>
      </vt:variant>
      <vt:variant>
        <vt:i4>5</vt:i4>
      </vt:variant>
      <vt:variant>
        <vt:lpwstr/>
      </vt:variant>
      <vt:variant>
        <vt:lpwstr>_Toc58147065</vt:lpwstr>
      </vt:variant>
      <vt:variant>
        <vt:i4>2031669</vt:i4>
      </vt:variant>
      <vt:variant>
        <vt:i4>59</vt:i4>
      </vt:variant>
      <vt:variant>
        <vt:i4>0</vt:i4>
      </vt:variant>
      <vt:variant>
        <vt:i4>5</vt:i4>
      </vt:variant>
      <vt:variant>
        <vt:lpwstr/>
      </vt:variant>
      <vt:variant>
        <vt:lpwstr>_Toc58147064</vt:lpwstr>
      </vt:variant>
      <vt:variant>
        <vt:i4>1572917</vt:i4>
      </vt:variant>
      <vt:variant>
        <vt:i4>53</vt:i4>
      </vt:variant>
      <vt:variant>
        <vt:i4>0</vt:i4>
      </vt:variant>
      <vt:variant>
        <vt:i4>5</vt:i4>
      </vt:variant>
      <vt:variant>
        <vt:lpwstr/>
      </vt:variant>
      <vt:variant>
        <vt:lpwstr>_Toc58147063</vt:lpwstr>
      </vt:variant>
      <vt:variant>
        <vt:i4>1638453</vt:i4>
      </vt:variant>
      <vt:variant>
        <vt:i4>47</vt:i4>
      </vt:variant>
      <vt:variant>
        <vt:i4>0</vt:i4>
      </vt:variant>
      <vt:variant>
        <vt:i4>5</vt:i4>
      </vt:variant>
      <vt:variant>
        <vt:lpwstr/>
      </vt:variant>
      <vt:variant>
        <vt:lpwstr>_Toc58147062</vt:lpwstr>
      </vt:variant>
      <vt:variant>
        <vt:i4>1703989</vt:i4>
      </vt:variant>
      <vt:variant>
        <vt:i4>41</vt:i4>
      </vt:variant>
      <vt:variant>
        <vt:i4>0</vt:i4>
      </vt:variant>
      <vt:variant>
        <vt:i4>5</vt:i4>
      </vt:variant>
      <vt:variant>
        <vt:lpwstr/>
      </vt:variant>
      <vt:variant>
        <vt:lpwstr>_Toc58147061</vt:lpwstr>
      </vt:variant>
      <vt:variant>
        <vt:i4>1769525</vt:i4>
      </vt:variant>
      <vt:variant>
        <vt:i4>35</vt:i4>
      </vt:variant>
      <vt:variant>
        <vt:i4>0</vt:i4>
      </vt:variant>
      <vt:variant>
        <vt:i4>5</vt:i4>
      </vt:variant>
      <vt:variant>
        <vt:lpwstr/>
      </vt:variant>
      <vt:variant>
        <vt:lpwstr>_Toc58147060</vt:lpwstr>
      </vt:variant>
      <vt:variant>
        <vt:i4>1179702</vt:i4>
      </vt:variant>
      <vt:variant>
        <vt:i4>29</vt:i4>
      </vt:variant>
      <vt:variant>
        <vt:i4>0</vt:i4>
      </vt:variant>
      <vt:variant>
        <vt:i4>5</vt:i4>
      </vt:variant>
      <vt:variant>
        <vt:lpwstr/>
      </vt:variant>
      <vt:variant>
        <vt:lpwstr>_Toc58147059</vt:lpwstr>
      </vt:variant>
      <vt:variant>
        <vt:i4>1245238</vt:i4>
      </vt:variant>
      <vt:variant>
        <vt:i4>23</vt:i4>
      </vt:variant>
      <vt:variant>
        <vt:i4>0</vt:i4>
      </vt:variant>
      <vt:variant>
        <vt:i4>5</vt:i4>
      </vt:variant>
      <vt:variant>
        <vt:lpwstr/>
      </vt:variant>
      <vt:variant>
        <vt:lpwstr>_Toc58147058</vt:lpwstr>
      </vt:variant>
      <vt:variant>
        <vt:i4>1835062</vt:i4>
      </vt:variant>
      <vt:variant>
        <vt:i4>17</vt:i4>
      </vt:variant>
      <vt:variant>
        <vt:i4>0</vt:i4>
      </vt:variant>
      <vt:variant>
        <vt:i4>5</vt:i4>
      </vt:variant>
      <vt:variant>
        <vt:lpwstr/>
      </vt:variant>
      <vt:variant>
        <vt:lpwstr>_Toc58147057</vt:lpwstr>
      </vt:variant>
      <vt:variant>
        <vt:i4>1900598</vt:i4>
      </vt:variant>
      <vt:variant>
        <vt:i4>11</vt:i4>
      </vt:variant>
      <vt:variant>
        <vt:i4>0</vt:i4>
      </vt:variant>
      <vt:variant>
        <vt:i4>5</vt:i4>
      </vt:variant>
      <vt:variant>
        <vt:lpwstr/>
      </vt:variant>
      <vt:variant>
        <vt:lpwstr>_Toc58147056</vt:lpwstr>
      </vt:variant>
      <vt:variant>
        <vt:i4>1966134</vt:i4>
      </vt:variant>
      <vt:variant>
        <vt:i4>5</vt:i4>
      </vt:variant>
      <vt:variant>
        <vt:i4>0</vt:i4>
      </vt:variant>
      <vt:variant>
        <vt:i4>5</vt:i4>
      </vt:variant>
      <vt:variant>
        <vt:lpwstr/>
      </vt:variant>
      <vt:variant>
        <vt:lpwstr>_Toc58147055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Айрат Харисов</dc:creator>
  <cp:lastModifiedBy>Айрат Харисов</cp:lastModifiedBy>
  <cp:revision>478</cp:revision>
  <cp:lastPrinted>2020-06-29T09:17:00Z</cp:lastPrinted>
  <dcterms:created xsi:type="dcterms:W3CDTF">2026-03-11T10:31:00Z</dcterms:created>
  <dcterms:modified xsi:type="dcterms:W3CDTF">2026-03-26T13:46:00Z</dcterms:modified>
</cp:coreProperties>
</file>