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</w:rPr>
        <w:t>Web端</w:t>
      </w:r>
      <w:r>
        <w:rPr>
          <w:rFonts w:hint="eastAsia"/>
          <w:sz w:val="32"/>
          <w:szCs w:val="40"/>
          <w:lang w:val="en-US" w:eastAsia="zh-CN"/>
        </w:rPr>
        <w:t>管理员对医生的管理（魏雨）</w:t>
      </w:r>
    </w:p>
    <w:p>
      <w:pPr>
        <w:jc w:val="both"/>
        <w:rPr>
          <w:rFonts w:hint="default" w:eastAsiaTheme="minorEastAsia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采用黑盒测试</w:t>
      </w:r>
    </w:p>
    <w:p>
      <w:pPr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等价类划分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在web端管理员对医生的管理模块中，涉及到的输入输出有四个功能：查看医生信息，修改医生信息，删除医生信息，新增医生信息。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其中修改医生信息和增加医生信息有输入输出，查看医生信息为输出，删除为输入。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医生管理功能，管理员可以对医生信息进行修改和删除，在修改的时候不能对账号名字修改，账号名字是在新增医生之后就固定的。修改信息的时候，姓名、性别、科室不能为空，介绍内容可以为空，另外修改不能修改医生的密码，密码只能在创建医生用户的时候进行创建密码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新增医生账号、密码、姓名、性别、科室不可以为空，但是介绍内容没有做限制，可以为空。</w:t>
      </w:r>
    </w:p>
    <w:p>
      <w:pPr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有效的输入等价类</w:t>
      </w:r>
    </w:p>
    <w:p>
      <w:pPr>
        <w:pStyle w:val="4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①修改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姓名、性别、科室</w:t>
      </w:r>
      <w:r>
        <w:rPr>
          <w:rFonts w:hint="eastAsia"/>
        </w:rPr>
        <w:t>为非空字符串</w:t>
      </w:r>
      <w:r>
        <w:rPr>
          <w:rFonts w:hint="eastAsia"/>
          <w:lang w:eastAsia="zh-CN"/>
        </w:rPr>
        <w:t>；</w:t>
      </w:r>
    </w:p>
    <w:p>
      <w:pPr>
        <w:pStyle w:val="4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②新增的账号、密码、性别、性别、科室为非空字符串。</w:t>
      </w:r>
    </w:p>
    <w:p>
      <w:pPr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无效的输入等价类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①修改的介绍可以为空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②新增医生的介绍可以为空</w:t>
      </w:r>
    </w:p>
    <w:p>
      <w:pPr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合法的输出等价类</w:t>
      </w:r>
    </w:p>
    <w:p>
      <w:pPr>
        <w:pStyle w:val="4"/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①新增医生之后提示“保存成功”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②删除和修改医生显示“保存成功”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③在输入有效等价类内容为空的时候，提示“不能为空”</w:t>
      </w:r>
    </w:p>
    <w:p>
      <w:pPr>
        <w:pStyle w:val="4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④在用户名已存在的情况下创建相同用户，提示“用户已经存在”</w:t>
      </w:r>
    </w:p>
    <w:p>
      <w:pPr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没有非法的输出等价类</w:t>
      </w:r>
    </w:p>
    <w:p>
      <w:pPr>
        <w:rPr>
          <w:rFonts w:hint="eastAsia"/>
          <w:color w:val="0000FF"/>
          <w:sz w:val="24"/>
          <w:szCs w:val="32"/>
        </w:rPr>
      </w:pPr>
      <w:bookmarkStart w:id="0" w:name="_GoBack"/>
      <w:bookmarkEnd w:id="0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</w:rPr>
        <w:t>根据有效输入等价类</w:t>
      </w:r>
      <w:r>
        <w:rPr>
          <w:rFonts w:hint="eastAsia"/>
          <w:lang w:val="en-US" w:eastAsia="zh-CN"/>
        </w:rPr>
        <w:t>进行修改和新增</w:t>
      </w:r>
    </w:p>
    <w:p>
      <w:pPr>
        <w:ind w:firstLine="0" w:firstLineChars="0"/>
        <w:jc w:val="center"/>
      </w:pPr>
      <w:r>
        <w:drawing>
          <wp:inline distT="0" distB="0" distL="114300" distR="114300">
            <wp:extent cx="2474595" cy="205422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9970" cy="2047240"/>
            <wp:effectExtent l="0" t="0" r="1143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</w:pPr>
      <w:r>
        <w:drawing>
          <wp:inline distT="0" distB="0" distL="114300" distR="114300">
            <wp:extent cx="5269865" cy="1863725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合法的输出等价类/无效的输入等价类</w:t>
      </w:r>
    </w:p>
    <w:p>
      <w:pPr>
        <w:ind w:firstLine="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613025" cy="2843530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4755" cy="283273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2665" cy="2126615"/>
            <wp:effectExtent l="0" t="0" r="63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hZjUxOTRiMWVkY2JhYjJjMWMwMzA5ODZkZWMwNzYifQ=="/>
  </w:docVars>
  <w:rsids>
    <w:rsidRoot w:val="32195B56"/>
    <w:rsid w:val="32195B56"/>
    <w:rsid w:val="385C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500</Words>
  <Characters>504</Characters>
  <Lines>0</Lines>
  <Paragraphs>0</Paragraphs>
  <TotalTime>6</TotalTime>
  <ScaleCrop>false</ScaleCrop>
  <LinksUpToDate>false</LinksUpToDate>
  <CharactersWithSpaces>504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2023-06-10T04:03:00Z</dcterms:created>
  <dc:creator>魏雨</dc:creator>
  <cp:lastModifiedBy>魏雨</cp:lastModifiedBy>
  <dcterms:modified xsi:type="dcterms:W3CDTF">2023-06-10T06:48:17Z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6524D28E1F9E483EAF82DDFB09EA93AA_11</vt:lpwstr>
  </property>
</Properties>
</file>