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62E8" w14:textId="0F1466C9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1445" w:right="357" w:firstLine="25"/>
        <w:rPr>
          <w:rFonts w:ascii="Cambria" w:eastAsia="Cambria" w:hAnsi="Cambria" w:cs="Cambria"/>
          <w:b/>
          <w:bCs/>
          <w:color w:val="000000"/>
          <w:sz w:val="40"/>
          <w:szCs w:val="40"/>
        </w:rPr>
      </w:pP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t>1</w:t>
      </w: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t>5</w:t>
      </w: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t xml:space="preserve">. Develop a wireframe for a mobile application  that addresses challenges related to ad hoc  wireless networks using Figma. </w:t>
      </w:r>
    </w:p>
    <w:p w14:paraId="58FB4528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7" w:line="240" w:lineRule="auto"/>
        <w:ind w:left="1444"/>
        <w:rPr>
          <w:rFonts w:ascii="Calibri" w:eastAsia="Calibri" w:hAnsi="Calibri" w:cs="Calibri"/>
          <w:b/>
          <w:bCs/>
          <w:color w:val="000000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</w:rPr>
        <w:t xml:space="preserve">Aim: - </w:t>
      </w:r>
    </w:p>
    <w:p w14:paraId="3A98F86E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38" w:lineRule="auto"/>
        <w:ind w:left="1456" w:right="1202" w:firstLine="3"/>
        <w:jc w:val="both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Create a Wireframe </w:t>
      </w:r>
      <w:r>
        <w:rPr>
          <w:rFonts w:ascii="Cambria" w:eastAsia="Cambria" w:hAnsi="Cambria" w:cs="Cambria"/>
          <w:color w:val="000000"/>
          <w:sz w:val="40"/>
          <w:szCs w:val="40"/>
        </w:rPr>
        <w:t xml:space="preserve">for a mobile application that  addresses challenges related to ad hoc wireless  networks using Figma. </w:t>
      </w:r>
    </w:p>
    <w:p w14:paraId="197F7931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2" w:line="240" w:lineRule="auto"/>
        <w:ind w:left="1468"/>
        <w:rPr>
          <w:rFonts w:ascii="Calibri" w:eastAsia="Calibri" w:hAnsi="Calibri" w:cs="Calibri"/>
          <w:b/>
          <w:bCs/>
          <w:color w:val="000000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</w:rPr>
        <w:t xml:space="preserve">Procedure: - </w:t>
      </w:r>
    </w:p>
    <w:p w14:paraId="4A590F7D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75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t xml:space="preserve">1. open Figma </w:t>
      </w:r>
    </w:p>
    <w:p w14:paraId="55B3FB36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5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t xml:space="preserve">2. Create a new file </w:t>
      </w:r>
    </w:p>
    <w:p w14:paraId="74B9276C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468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t xml:space="preserve">3. Select the Frames </w:t>
      </w:r>
    </w:p>
    <w:p w14:paraId="7E2A4E25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5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t xml:space="preserve">4. Design Visual Elements </w:t>
      </w:r>
    </w:p>
    <w:p w14:paraId="3804E1A5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469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t xml:space="preserve">5. Make it Interactive </w:t>
      </w:r>
    </w:p>
    <w:p w14:paraId="2E5148B1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5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t xml:space="preserve">6. Add icons on the Frame  </w:t>
      </w:r>
    </w:p>
    <w:p w14:paraId="7F5E684B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9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t xml:space="preserve">7. Incorporate Multimedia </w:t>
      </w:r>
    </w:p>
    <w:p w14:paraId="63D3F5B6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462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t xml:space="preserve">8. Storyboard Animation </w:t>
      </w:r>
    </w:p>
    <w:p w14:paraId="558639AE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0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t xml:space="preserve">9. Review and edit the Prototype </w:t>
      </w:r>
    </w:p>
    <w:p w14:paraId="195FBE00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75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t xml:space="preserve">10. Save and Share </w:t>
      </w:r>
    </w:p>
    <w:p w14:paraId="541E05F7" w14:textId="189DCC3C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1459"/>
        <w:rPr>
          <w:rFonts w:ascii="Cambria" w:eastAsia="Cambria" w:hAnsi="Cambria" w:cs="Cambria"/>
          <w:b/>
          <w:bCs/>
          <w:color w:val="000000"/>
          <w:sz w:val="40"/>
          <w:szCs w:val="40"/>
        </w:rPr>
      </w:pP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t>Prototype link:</w:t>
      </w:r>
    </w:p>
    <w:p w14:paraId="34AE0659" w14:textId="0BC2752D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1459"/>
        <w:rPr>
          <w:rFonts w:ascii="Cambria" w:eastAsia="Cambria" w:hAnsi="Cambria" w:cs="Cambria"/>
          <w:b/>
          <w:bCs/>
          <w:color w:val="000000"/>
          <w:sz w:val="40"/>
          <w:szCs w:val="40"/>
        </w:rPr>
      </w:pPr>
      <w:hyperlink r:id="rId4" w:history="1">
        <w:r w:rsidRPr="001107A5">
          <w:rPr>
            <w:rStyle w:val="Hyperlink"/>
            <w:rFonts w:ascii="Cambria" w:eastAsia="Cambria" w:hAnsi="Cambria" w:cs="Cambria"/>
            <w:b/>
            <w:bCs/>
            <w:sz w:val="40"/>
            <w:szCs w:val="40"/>
          </w:rPr>
          <w:t>https://www.figma.com/make/XpddTSWxnMOr8WVAAEFYEq/Mesh-Network-Management-App?t=xGdRwhJCMuiFiSd2-0</w:t>
        </w:r>
      </w:hyperlink>
    </w:p>
    <w:p w14:paraId="6223AEA4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1459"/>
        <w:rPr>
          <w:rFonts w:ascii="Cambria" w:eastAsia="Cambria" w:hAnsi="Cambria" w:cs="Cambria"/>
          <w:b/>
          <w:bCs/>
          <w:color w:val="000000"/>
          <w:sz w:val="40"/>
          <w:szCs w:val="40"/>
        </w:rPr>
      </w:pPr>
    </w:p>
    <w:p w14:paraId="19A45EB3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1459"/>
        <w:rPr>
          <w:rFonts w:ascii="Cambria" w:eastAsia="Cambria" w:hAnsi="Cambria" w:cs="Cambria"/>
          <w:b/>
          <w:bCs/>
          <w:color w:val="000000"/>
          <w:sz w:val="40"/>
          <w:szCs w:val="40"/>
        </w:rPr>
      </w:pPr>
    </w:p>
    <w:p w14:paraId="3E87AD7E" w14:textId="1EB6804B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1459"/>
        <w:rPr>
          <w:rFonts w:ascii="Cambria" w:eastAsia="Cambria" w:hAnsi="Cambria" w:cs="Cambria"/>
          <w:b/>
          <w:bCs/>
          <w:color w:val="000000"/>
          <w:sz w:val="40"/>
          <w:szCs w:val="40"/>
        </w:rPr>
      </w:pP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lastRenderedPageBreak/>
        <w:t>Design: -</w:t>
      </w:r>
    </w:p>
    <w:p w14:paraId="5D6456ED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1459"/>
        <w:rPr>
          <w:rFonts w:ascii="Cambria" w:eastAsia="Cambria" w:hAnsi="Cambria" w:cs="Cambria"/>
          <w:b/>
          <w:bCs/>
          <w:color w:val="000000"/>
          <w:sz w:val="40"/>
          <w:szCs w:val="40"/>
        </w:rPr>
      </w:pPr>
    </w:p>
    <w:p w14:paraId="3BD16534" w14:textId="0713D52C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Cambria" w:eastAsia="Cambria" w:hAnsi="Cambria" w:cs="Cambria"/>
          <w:b/>
          <w:bCs/>
          <w:color w:val="000000"/>
          <w:sz w:val="40"/>
          <w:szCs w:val="40"/>
        </w:rPr>
      </w:pP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t xml:space="preserve"> </w:t>
      </w:r>
      <w:r w:rsidRPr="00006D4C">
        <w:rPr>
          <w:rFonts w:ascii="Cambria" w:eastAsia="Cambria" w:hAnsi="Cambria" w:cs="Cambria"/>
          <w:b/>
          <w:bCs/>
          <w:color w:val="000000"/>
          <w:sz w:val="40"/>
          <w:szCs w:val="40"/>
        </w:rPr>
        <w:drawing>
          <wp:inline distT="0" distB="0" distL="0" distR="0" wp14:anchorId="1B500A4B" wp14:editId="6305000A">
            <wp:extent cx="1417320" cy="2928679"/>
            <wp:effectExtent l="0" t="0" r="0" b="5080"/>
            <wp:docPr id="151971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14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7749" cy="295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t xml:space="preserve"> </w:t>
      </w:r>
      <w:r w:rsidRPr="00006D4C">
        <w:rPr>
          <w:rFonts w:ascii="Cambria" w:eastAsia="Cambria" w:hAnsi="Cambria" w:cs="Cambria"/>
          <w:b/>
          <w:bCs/>
          <w:color w:val="000000"/>
          <w:sz w:val="40"/>
          <w:szCs w:val="40"/>
        </w:rPr>
        <w:drawing>
          <wp:inline distT="0" distB="0" distL="0" distR="0" wp14:anchorId="11A0E7B4" wp14:editId="45DFF464">
            <wp:extent cx="1454179" cy="2948940"/>
            <wp:effectExtent l="0" t="0" r="0" b="3810"/>
            <wp:docPr id="166261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11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249" cy="299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t xml:space="preserve"> </w:t>
      </w:r>
      <w:r w:rsidRPr="00006D4C">
        <w:rPr>
          <w:rFonts w:ascii="Cambria" w:eastAsia="Cambria" w:hAnsi="Cambria" w:cs="Cambria"/>
          <w:b/>
          <w:bCs/>
          <w:color w:val="000000"/>
          <w:sz w:val="40"/>
          <w:szCs w:val="40"/>
        </w:rPr>
        <w:drawing>
          <wp:inline distT="0" distB="0" distL="0" distR="0" wp14:anchorId="59CFB12E" wp14:editId="53E80A99">
            <wp:extent cx="1394460" cy="2924723"/>
            <wp:effectExtent l="0" t="0" r="0" b="9525"/>
            <wp:docPr id="79764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46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2351" cy="29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t xml:space="preserve"> </w:t>
      </w:r>
      <w:r w:rsidRPr="00006D4C">
        <w:rPr>
          <w:rFonts w:ascii="Cambria" w:eastAsia="Cambria" w:hAnsi="Cambria" w:cs="Cambria"/>
          <w:b/>
          <w:bCs/>
          <w:color w:val="000000"/>
          <w:sz w:val="40"/>
          <w:szCs w:val="40"/>
        </w:rPr>
        <w:drawing>
          <wp:inline distT="0" distB="0" distL="0" distR="0" wp14:anchorId="79AFA3AF" wp14:editId="6663814F">
            <wp:extent cx="1424940" cy="2919472"/>
            <wp:effectExtent l="0" t="0" r="3810" b="0"/>
            <wp:docPr id="46556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68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4142" cy="29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FF1F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Cambria" w:eastAsia="Cambria" w:hAnsi="Cambria" w:cs="Cambria"/>
          <w:b/>
          <w:bCs/>
          <w:color w:val="000000"/>
          <w:sz w:val="40"/>
          <w:szCs w:val="40"/>
        </w:rPr>
      </w:pPr>
    </w:p>
    <w:p w14:paraId="39B0151D" w14:textId="0E5E0071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Cambria" w:eastAsia="Cambria" w:hAnsi="Cambria" w:cs="Cambria"/>
          <w:b/>
          <w:bCs/>
          <w:color w:val="000000"/>
          <w:sz w:val="40"/>
          <w:szCs w:val="40"/>
        </w:rPr>
      </w:pP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t xml:space="preserve"> </w:t>
      </w:r>
      <w:r w:rsidRPr="00006D4C">
        <w:rPr>
          <w:rFonts w:ascii="Cambria" w:eastAsia="Cambria" w:hAnsi="Cambria" w:cs="Cambria"/>
          <w:b/>
          <w:bCs/>
          <w:color w:val="000000"/>
          <w:sz w:val="40"/>
          <w:szCs w:val="40"/>
        </w:rPr>
        <w:drawing>
          <wp:inline distT="0" distB="0" distL="0" distR="0" wp14:anchorId="15ED8F0B" wp14:editId="59D24A19">
            <wp:extent cx="1325880" cy="2790142"/>
            <wp:effectExtent l="0" t="0" r="7620" b="0"/>
            <wp:docPr id="98410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05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5772" cy="281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t xml:space="preserve">  </w:t>
      </w:r>
      <w:r w:rsidRPr="00006D4C">
        <w:rPr>
          <w:rFonts w:ascii="Cambria" w:eastAsia="Cambria" w:hAnsi="Cambria" w:cs="Cambria"/>
          <w:b/>
          <w:bCs/>
          <w:color w:val="000000"/>
          <w:sz w:val="40"/>
          <w:szCs w:val="40"/>
        </w:rPr>
        <w:drawing>
          <wp:inline distT="0" distB="0" distL="0" distR="0" wp14:anchorId="47439E8E" wp14:editId="3287CC54">
            <wp:extent cx="1318260" cy="2829435"/>
            <wp:effectExtent l="0" t="0" r="0" b="9525"/>
            <wp:docPr id="62626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65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7674" cy="284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4FA8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rFonts w:ascii="Cambria" w:eastAsia="Cambria" w:hAnsi="Cambria" w:cs="Cambria"/>
          <w:b/>
          <w:bCs/>
          <w:color w:val="000000"/>
          <w:sz w:val="40"/>
          <w:szCs w:val="40"/>
        </w:rPr>
      </w:pP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t xml:space="preserve">Result: - </w:t>
      </w:r>
    </w:p>
    <w:p w14:paraId="6B10E314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1456" w:right="1186" w:firstLine="8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t xml:space="preserve">Hence a wireframe for a mobile application that  addresses challenges related to ad hoc wireless </w:t>
      </w:r>
    </w:p>
    <w:p w14:paraId="01E46AA2" w14:textId="77777777" w:rsidR="00006D4C" w:rsidRDefault="00006D4C" w:rsidP="00006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458" w:right="1458" w:hanging="2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t>networks using Figma is created and executed  successfully</w:t>
      </w:r>
    </w:p>
    <w:p w14:paraId="5DAA5B07" w14:textId="77777777" w:rsidR="00847AD9" w:rsidRDefault="00847AD9"/>
    <w:sectPr w:rsidR="00847AD9" w:rsidSect="00006D4C">
      <w:pgSz w:w="12240" w:h="15840"/>
      <w:pgMar w:top="1418" w:right="1384" w:bottom="0" w:left="0" w:header="0" w:footer="720" w:gutter="0"/>
      <w:cols w:space="720" w:equalWidth="0">
        <w:col w:w="108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4C"/>
    <w:rsid w:val="00006D4C"/>
    <w:rsid w:val="000B65DB"/>
    <w:rsid w:val="005E753F"/>
    <w:rsid w:val="00847AD9"/>
    <w:rsid w:val="009C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C3D5"/>
  <w15:chartTrackingRefBased/>
  <w15:docId w15:val="{F4D8379D-B4CD-4EBA-A2F0-FE214E15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D4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D4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D4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D4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D4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D4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D4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D4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D4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D4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6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D4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6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D4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6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D4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6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D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6D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figma.com/make/XpddTSWxnMOr8WVAAEFYEq/Mesh-Network-Management-App?t=xGdRwhJCMuiFiSd2-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1</cp:revision>
  <dcterms:created xsi:type="dcterms:W3CDTF">2026-10-28T17:39:00Z</dcterms:created>
  <dcterms:modified xsi:type="dcterms:W3CDTF">2026-10-28T17:46:00Z</dcterms:modified>
</cp:coreProperties>
</file>