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82E29" w14:textId="66BA150A" w:rsidR="00E810A7" w:rsidRDefault="00587738">
      <w:r>
        <w:t>start</w:t>
      </w:r>
    </w:p>
    <w:sectPr w:rsidR="00E81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D9"/>
    <w:rsid w:val="00587738"/>
    <w:rsid w:val="00C00065"/>
    <w:rsid w:val="00E810A7"/>
    <w:rsid w:val="00FF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3D6E"/>
  <w15:chartTrackingRefBased/>
  <w15:docId w15:val="{0D4DFA21-ED9F-4B30-A5CC-68F6FF91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 Umair</dc:creator>
  <cp:keywords/>
  <dc:description/>
  <cp:lastModifiedBy>Farrukh Umair</cp:lastModifiedBy>
  <cp:revision>2</cp:revision>
  <dcterms:created xsi:type="dcterms:W3CDTF">2022-02-21T14:42:00Z</dcterms:created>
  <dcterms:modified xsi:type="dcterms:W3CDTF">2022-02-21T14:42:00Z</dcterms:modified>
</cp:coreProperties>
</file>