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755" w:rsidRPr="00804755" w:rsidRDefault="00804755" w:rsidP="00804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755">
        <w:rPr>
          <w:rFonts w:ascii="Times New Roman" w:eastAsia="Times New Roman" w:hAnsi="Times New Roman" w:cs="Times New Roman"/>
          <w:b/>
          <w:bCs/>
          <w:sz w:val="27"/>
          <w:szCs w:val="27"/>
        </w:rPr>
        <w:t>1. Data Preparation</w:t>
      </w:r>
    </w:p>
    <w:p w:rsidR="00804755" w:rsidRPr="00804755" w:rsidRDefault="00804755" w:rsidP="00804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04755">
        <w:rPr>
          <w:rFonts w:ascii="Courier New" w:eastAsia="Times New Roman" w:hAnsi="Courier New" w:cs="Courier New"/>
          <w:sz w:val="20"/>
        </w:rPr>
        <w:t>Iris.csv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file contains 150 samples with four features: Sepal Length, Sepal Width, Petal Length, and Petal Width.</w:t>
      </w:r>
    </w:p>
    <w:p w:rsidR="00804755" w:rsidRPr="00804755" w:rsidRDefault="00804755" w:rsidP="00804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04755">
        <w:rPr>
          <w:rFonts w:ascii="Courier New" w:eastAsia="Times New Roman" w:hAnsi="Courier New" w:cs="Courier New"/>
          <w:sz w:val="20"/>
        </w:rPr>
        <w:t>Id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column was removed as it does not contribute to classification. The data was split into a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Set (80%)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to teach the model and a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Test Set (20%)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to evaluate its performance.</w:t>
      </w:r>
    </w:p>
    <w:p w:rsidR="00804755" w:rsidRPr="00804755" w:rsidRDefault="00804755" w:rsidP="00804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755">
        <w:rPr>
          <w:rFonts w:ascii="Times New Roman" w:eastAsia="Times New Roman" w:hAnsi="Times New Roman" w:cs="Times New Roman"/>
          <w:b/>
          <w:bCs/>
          <w:sz w:val="27"/>
          <w:szCs w:val="27"/>
        </w:rPr>
        <w:t>2. Model Performance</w:t>
      </w:r>
    </w:p>
    <w:p w:rsidR="00804755" w:rsidRPr="00804755" w:rsidRDefault="00804755" w:rsidP="00804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The model achieved an overall accuracy of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90.00%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on the test data.</w:t>
      </w:r>
    </w:p>
    <w:p w:rsidR="00804755" w:rsidRPr="00804755" w:rsidRDefault="00804755" w:rsidP="00804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| Species | Precision | Recall | F1-Score | </w:t>
      </w:r>
      <w:proofErr w:type="gramStart"/>
      <w:r w:rsidRPr="00804755">
        <w:rPr>
          <w:rFonts w:ascii="Times New Roman" w:eastAsia="Times New Roman" w:hAnsi="Times New Roman" w:cs="Times New Roman"/>
          <w:sz w:val="24"/>
          <w:szCs w:val="24"/>
        </w:rPr>
        <w:t>| :</w:t>
      </w:r>
      <w:proofErr w:type="gramEnd"/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--- | :--- | :--- | :--- | |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Iris-setosa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| 1.00 | 1.00 | 1.00 | |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Iris-versicolor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| 0.82 | 0.90 | 0.86 | |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Iris-virginica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| 0.89 | 0.80 | 0.84 |</w:t>
      </w:r>
    </w:p>
    <w:p w:rsidR="00804755" w:rsidRPr="00804755" w:rsidRDefault="00804755" w:rsidP="00804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Iris-setosa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was identified perfectly (100% accuracy).</w:t>
      </w:r>
    </w:p>
    <w:p w:rsidR="00804755" w:rsidRPr="00804755" w:rsidRDefault="00804755" w:rsidP="00804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Iris-versicolor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Iris-virginica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show slight overlap, which is expected as their physical measurements are often very similar.</w:t>
      </w:r>
    </w:p>
    <w:p w:rsidR="00804755" w:rsidRPr="00804755" w:rsidRDefault="00804755" w:rsidP="00804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755">
        <w:rPr>
          <w:rFonts w:ascii="Times New Roman" w:eastAsia="Times New Roman" w:hAnsi="Times New Roman" w:cs="Times New Roman"/>
          <w:b/>
          <w:bCs/>
          <w:sz w:val="27"/>
          <w:szCs w:val="27"/>
        </w:rPr>
        <w:t>3. Key Findings</w:t>
      </w:r>
    </w:p>
    <w:p w:rsidR="00804755" w:rsidRPr="00804755" w:rsidRDefault="00804755" w:rsidP="00804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Features: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The model relied heavily on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Petal Width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Petal Length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to distinguish between species. Sepal measurements were found to be significantly less influential.</w:t>
      </w:r>
    </w:p>
    <w:p w:rsidR="00804755" w:rsidRPr="00804755" w:rsidRDefault="00804755" w:rsidP="00804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The visualization shows that the model correctly predicted all Setosa samples but occasionally confused Versicolor and Virginica.</w:t>
      </w:r>
    </w:p>
    <w:p w:rsidR="00804755" w:rsidRPr="00804755" w:rsidRDefault="00804755" w:rsidP="00804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755">
        <w:rPr>
          <w:rFonts w:ascii="Times New Roman" w:eastAsia="Times New Roman" w:hAnsi="Times New Roman" w:cs="Times New Roman"/>
          <w:b/>
          <w:bCs/>
          <w:sz w:val="27"/>
          <w:szCs w:val="27"/>
        </w:rPr>
        <w:t>4. Basic Classification Concepts</w:t>
      </w:r>
    </w:p>
    <w:p w:rsidR="00804755" w:rsidRPr="00804755" w:rsidRDefault="00804755" w:rsidP="00804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A type of Supervised Learning where the goal is to predict a discrete label (e.g., the species of a flower) based on input features.</w:t>
      </w:r>
    </w:p>
    <w:p w:rsidR="00804755" w:rsidRPr="00804755" w:rsidRDefault="00804755" w:rsidP="00804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&amp; Labels: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Features are the independent variables (measurements), and the Label is the dependent variable we want to predict (Species).</w:t>
      </w:r>
    </w:p>
    <w:p w:rsidR="00804755" w:rsidRPr="00804755" w:rsidRDefault="00804755" w:rsidP="00804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&amp; Recall: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measures how many of the predicted "Versicolor" were actually "Versicolor."</w:t>
      </w:r>
    </w:p>
    <w:p w:rsidR="00804755" w:rsidRPr="00804755" w:rsidRDefault="00804755" w:rsidP="008047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measures how many of the actual "Versicolor" the model managed to find.</w:t>
      </w:r>
    </w:p>
    <w:p w:rsidR="00804755" w:rsidRPr="00804755" w:rsidRDefault="00804755" w:rsidP="00804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755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Forest:</w:t>
      </w:r>
      <w:r w:rsidRPr="00804755">
        <w:rPr>
          <w:rFonts w:ascii="Times New Roman" w:eastAsia="Times New Roman" w:hAnsi="Times New Roman" w:cs="Times New Roman"/>
          <w:sz w:val="24"/>
          <w:szCs w:val="24"/>
        </w:rPr>
        <w:t xml:space="preserve"> An ensemble method that builds multiple decision trees and merges them together to get a more accurate and stable prediction.</w:t>
      </w:r>
    </w:p>
    <w:p w:rsidR="00804755" w:rsidRDefault="00804755"/>
    <w:p w:rsidR="00804755" w:rsidRDefault="00804755">
      <w:r>
        <w:br w:type="page"/>
      </w:r>
    </w:p>
    <w:p w:rsidR="00804755" w:rsidRDefault="00804755">
      <w:r w:rsidRPr="00804755">
        <w:lastRenderedPageBreak/>
        <w:drawing>
          <wp:inline distT="0" distB="0" distL="0" distR="0">
            <wp:extent cx="5943600" cy="4457700"/>
            <wp:effectExtent l="19050" t="0" r="0" b="0"/>
            <wp:docPr id="2" name="Picture 1" descr="C:\Users\MCOMPUTER\Downloads\Code_Generated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OMPUTER\Downloads\Code_Generated_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755" w:rsidRDefault="00804755">
      <w:r>
        <w:br w:type="page"/>
      </w:r>
    </w:p>
    <w:p w:rsidR="00E153B7" w:rsidRDefault="00804755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3" name="Picture 2" descr="C:\Users\MCOMPUTER\Downloads\Code_Generated_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OMPUTER\Downloads\Code_Generated_Image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5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C5DFD"/>
    <w:multiLevelType w:val="multilevel"/>
    <w:tmpl w:val="191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D051A"/>
    <w:multiLevelType w:val="multilevel"/>
    <w:tmpl w:val="C1E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4B16BD"/>
    <w:multiLevelType w:val="multilevel"/>
    <w:tmpl w:val="0D4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B14DF7"/>
    <w:multiLevelType w:val="multilevel"/>
    <w:tmpl w:val="41E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804755"/>
    <w:rsid w:val="00804755"/>
    <w:rsid w:val="00E15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4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7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4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475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7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7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0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274</Words>
  <Characters>1567</Characters>
  <Application>Microsoft Office Word</Application>
  <DocSecurity>0</DocSecurity>
  <Lines>13</Lines>
  <Paragraphs>3</Paragraphs>
  <ScaleCrop>false</ScaleCrop>
  <Company>Grizli777</Company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MCOMPUTER</dc:creator>
  <cp:keywords/>
  <dc:description/>
  <cp:lastModifiedBy>MCOMPUTER</cp:lastModifiedBy>
  <cp:revision>2</cp:revision>
  <dcterms:created xsi:type="dcterms:W3CDTF">2026-01-10T09:25:00Z</dcterms:created>
  <dcterms:modified xsi:type="dcterms:W3CDTF">2026-01-10T09:29:00Z</dcterms:modified>
</cp:coreProperties>
</file>