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RESEARCH DOCUMENT 2</w:t>
      </w:r>
    </w:p>
    <w:p>
      <w:pPr>
        <w:jc w:val="center"/>
      </w:pPr>
      <w:r>
        <w:rPr>
          <w:i/>
        </w:rPr>
        <w:t>AI-Assisted Waste Hotspot Detection and Cleanup Monitoring</w:t>
      </w:r>
    </w:p>
    <w:p/>
    <w:p>
      <w:pPr>
        <w:pStyle w:val="Heading1"/>
      </w:pPr>
      <w:r>
        <w:t>1. Executive Summary</w:t>
      </w:r>
    </w:p>
    <w:p>
      <w:r>
        <w:t>This research brief examines whether computer vision and geospatial analysis can help a selected community identify recurring visible waste accumulation and track cleanup outcomes. The proposed system combines image-based reporting, duplicate-report clustering, transparent prioritisation, and human verification. The study must distinguish detecting a pile of waste from proving that illegal dumping occurred: a photograph alone may not show ownership, intent, or whether waste is awaiting scheduled collection.</w:t>
      </w:r>
    </w:p>
    <w:p>
      <w:pPr>
        <w:pStyle w:val="Heading1"/>
      </w:pPr>
      <w:r>
        <w:t>2. Background and Significance</w:t>
      </w:r>
    </w:p>
    <w:p>
      <w:r>
        <w:t>Waste accumulation at roadsides, vacant plots, public spaces, and near drains can affect cleanliness and the surrounding environment. An image report can document a site, but practical monitoring also needs a location, timestamp, duplicate handling, repeat observations, and a way to record whether cleanup occurred. A local monitoring workflow may help residents and sanitation teams identify recurring locations, provided its classifications and priorities are reviewed by people.</w:t>
      </w:r>
    </w:p>
    <w:p>
      <w:pPr>
        <w:pStyle w:val="Heading1"/>
      </w:pPr>
      <w:r>
        <w:t>3. Problem Definition</w:t>
      </w:r>
    </w:p>
    <w:p>
      <w:r>
        <w:t>The proposed problem is difficulty identifying, consolidating, prioritising, and following up on recurring waste accumulation in a defined locality. The research will investigate whether current reporting practices leave gaps in location quality, duplicate reports, recurring-hotspot visibility, or cleanup status.</w:t>
      </w:r>
    </w:p>
    <w:p>
      <w:pPr>
        <w:pStyle w:val="Heading1"/>
      </w:pPr>
      <w:r>
        <w:t>4. Review of Existing Work</w:t>
      </w:r>
    </w:p>
    <w:p>
      <w:r>
        <w:t>Waste image classification and litter detection have been studied extensively. A relevant recent development is MIVIA-IWDD, a public video benchmark for illegal waste-dumping detection. Its task is different from static waste-image classification: it aims to recognise a disposal action over time and localise the event, rather than merely identify garbage already present in a scene.</w:t>
      </w:r>
    </w:p>
    <w:p>
      <w:r>
        <w:t>The 2026 MIVIA-IWDD-500 paper describes 500 videos, balanced between 250 positive and 250 negative examples, and reports a baseline F1-score of 0.79. The related WACV 2026 workshop paper describes a 400-video competition dataset. These figures refer to different releases or versions, so a report should identify exactly which dataset and paper it cites. The benchmark demonstrates that dumping-event detection already exists; novelty should not be claimed for waste detection alone.</w:t>
      </w:r>
    </w:p>
    <w:p>
      <w:pPr>
        <w:pStyle w:val="Heading1"/>
      </w:pPr>
      <w:r>
        <w:t>5. Research Gap to Validate</w:t>
      </w:r>
    </w:p>
    <w:p>
      <w:pPr>
        <w:pStyle w:val="ListBullet"/>
      </w:pPr>
      <w:r>
        <w:t>Local reports may not be grouped into recurring site-level hotspots.</w:t>
      </w:r>
    </w:p>
    <w:p>
      <w:pPr>
        <w:pStyle w:val="ListBullet"/>
      </w:pPr>
      <w:r>
        <w:t>Duplicate reports may make it difficult to estimate how many distinct sites require attention.</w:t>
      </w:r>
    </w:p>
    <w:p>
      <w:pPr>
        <w:pStyle w:val="ListBullet"/>
      </w:pPr>
      <w:r>
        <w:t>Residents may lack visibility into whether a site was inspected or cleaned.</w:t>
      </w:r>
    </w:p>
    <w:p>
      <w:pPr>
        <w:pStyle w:val="ListBullet"/>
      </w:pPr>
      <w:r>
        <w:t>Temporary collection piles may be confused with persistent dumping if time and collection schedules are ignored.</w:t>
      </w:r>
    </w:p>
    <w:p>
      <w:pPr>
        <w:pStyle w:val="ListBullet"/>
      </w:pPr>
      <w:r>
        <w:t>The proposed local workflow may need to operate using ordinary phone photographs rather than fixed-camera video.</w:t>
      </w:r>
    </w:p>
    <w:p>
      <w:r>
        <w:t>These are hypotheses for local research; confirm them through interviews, observations, and the survey.</w:t>
      </w:r>
    </w:p>
    <w:p>
      <w:pPr>
        <w:pStyle w:val="Heading1"/>
      </w:pPr>
      <w:r>
        <w:t>6. Research Objectives and Questions</w:t>
      </w:r>
    </w:p>
    <w:p>
      <w:pPr>
        <w:pStyle w:val="ListNumber"/>
      </w:pPr>
      <w:r>
        <w:t>Identify where and how frequently visible waste accumulation occurs in the selected locality.</w:t>
      </w:r>
    </w:p>
    <w:p>
      <w:pPr>
        <w:pStyle w:val="ListNumber"/>
      </w:pPr>
      <w:r>
        <w:t>Document how residents currently report waste issues and what happens after reporting.</w:t>
      </w:r>
    </w:p>
    <w:p>
      <w:pPr>
        <w:pStyle w:val="ListNumber"/>
      </w:pPr>
      <w:r>
        <w:t>Test whether a pretrained vision model can identify likely waste accumulation in local photographs.</w:t>
      </w:r>
    </w:p>
    <w:p>
      <w:pPr>
        <w:pStyle w:val="ListNumber"/>
      </w:pPr>
      <w:r>
        <w:t>Evaluate whether geospatial clustering can group duplicate reports without merging distinct sites.</w:t>
      </w:r>
    </w:p>
    <w:p>
      <w:pPr>
        <w:pStyle w:val="ListNumber"/>
      </w:pPr>
      <w:r>
        <w:t>Assess whether a transparent priority score aligns with human judgements about which sites should be inspected first.</w:t>
      </w:r>
    </w:p>
    <w:p>
      <w:pPr>
        <w:pStyle w:val="ListNumber"/>
      </w:pPr>
      <w:r>
        <w:t>Track whether selected hotspots are cleaned and whether they recur during a small pilot.</w:t>
      </w:r>
    </w:p>
    <w:p>
      <w:pPr>
        <w:pStyle w:val="Heading1"/>
      </w:pPr>
      <w:r>
        <w:t>7. Proposed Methodology</w:t>
      </w:r>
    </w:p>
    <w:p>
      <w:pPr>
        <w:pStyle w:val="ListNumber"/>
      </w:pPr>
      <w:r>
        <w:t>Select one bounded study area, such as a campus perimeter, market street, or neighbourhood.</w:t>
      </w:r>
    </w:p>
    <w:p>
      <w:pPr>
        <w:pStyle w:val="ListNumber"/>
      </w:pPr>
      <w:r>
        <w:t>Survey 20–30 residents, students, shopkeepers, or commuters who use the area regularly.</w:t>
      </w:r>
    </w:p>
    <w:p>
      <w:pPr>
        <w:pStyle w:val="ListNumber"/>
      </w:pPr>
      <w:r>
        <w:t>If possible, interview one sanitation worker, community representative, or property manager about reporting and cleanup processes.</w:t>
      </w:r>
    </w:p>
    <w:p>
      <w:pPr>
        <w:pStyle w:val="ListNumber"/>
      </w:pPr>
      <w:r>
        <w:t>Collect dated photographs of a limited number of sites, respecting privacy and permissions. Avoid photographing identifiable people where possible.</w:t>
      </w:r>
    </w:p>
    <w:p>
      <w:pPr>
        <w:pStyle w:val="ListNumber"/>
      </w:pPr>
      <w:r>
        <w:t>Define labels such as likely waste accumulation, clean/other, and uncertain. Use a simple written rubric for visible severity.</w:t>
      </w:r>
    </w:p>
    <w:p>
      <w:pPr>
        <w:pStyle w:val="ListNumber"/>
      </w:pPr>
      <w:r>
        <w:t>Test a pretrained image classifier or detector on a manually labelled local subset, keeping a held-out evaluation set.</w:t>
      </w:r>
    </w:p>
    <w:p>
      <w:pPr>
        <w:pStyle w:val="ListNumber"/>
      </w:pPr>
      <w:r>
        <w:t>Test geospatial clustering using reports from the same site and different nearby sites; manually inspect incorrect merges and splits.</w:t>
      </w:r>
    </w:p>
    <w:p>
      <w:pPr>
        <w:pStyle w:val="ListNumber"/>
      </w:pPr>
      <w:r>
        <w:t>Conduct follow-up observations to record whether selected sites were cleaned and whether waste returned.</w:t>
      </w:r>
    </w:p>
    <w:p>
      <w:pPr>
        <w:pStyle w:val="Heading1"/>
      </w:pPr>
      <w:r>
        <w:t>8. Survey Questions for 20–30 Respondents</w:t>
      </w:r>
    </w:p>
    <w:p>
      <w:pPr>
        <w:pStyle w:val="ListNumber"/>
      </w:pPr>
      <w:r>
        <w:t>How often do you notice waste accumulating in public spaces in this locality?</w:t>
      </w:r>
    </w:p>
    <w:p>
      <w:pPr>
        <w:pStyle w:val="ListNumber"/>
      </w:pPr>
      <w:r>
        <w:t>Where does it recur most often: roadsides, vacant plots, drains, markets, bus stops, or other places?</w:t>
      </w:r>
    </w:p>
    <w:p>
      <w:pPr>
        <w:pStyle w:val="ListNumber"/>
      </w:pPr>
      <w:r>
        <w:t>Does the same location become dirty again after cleanup?</w:t>
      </w:r>
    </w:p>
    <w:p>
      <w:pPr>
        <w:pStyle w:val="ListNumber"/>
      </w:pPr>
      <w:r>
        <w:t>Have you reported a waste hotspot? If yes, through which channel and what happened afterwards?</w:t>
      </w:r>
    </w:p>
    <w:p>
      <w:pPr>
        <w:pStyle w:val="ListNumber"/>
      </w:pPr>
      <w:r>
        <w:t>What makes it difficult to report or track a waste problem?</w:t>
      </w:r>
    </w:p>
    <w:p>
      <w:pPr>
        <w:pStyle w:val="ListNumber"/>
      </w:pPr>
      <w:r>
        <w:t>Would you submit a photograph and location if you could track the report?</w:t>
      </w:r>
    </w:p>
    <w:p>
      <w:pPr>
        <w:pStyle w:val="ListNumber"/>
      </w:pPr>
      <w:r>
        <w:t>Which factors should increase cleanup priority: visible quantity, recurrence, blocked drainage, proximity to public areas, or report age?</w:t>
      </w:r>
    </w:p>
    <w:p>
      <w:pPr>
        <w:pStyle w:val="ListNumber"/>
      </w:pPr>
      <w:r>
        <w:t>Would you be willing to verify whether a reported location was cleaned?</w:t>
      </w:r>
    </w:p>
    <w:p>
      <w:r>
        <w:t>Treat a sample of 20–30 as exploratory local evidence. Do not generalise it to an entire city.</w:t>
      </w:r>
    </w:p>
    <w:p>
      <w:pPr>
        <w:pStyle w:val="Heading1"/>
      </w:pPr>
      <w:r>
        <w:t>9. Proposed AI and System Design</w:t>
      </w:r>
    </w:p>
    <w:p>
      <w:pPr>
        <w:pStyle w:val="ListBullet"/>
      </w:pPr>
      <w:r>
        <w:t>Computer vision: flag likely waste accumulation in images and estimate a coarse severity category.</w:t>
      </w:r>
    </w:p>
    <w:p>
      <w:pPr>
        <w:pStyle w:val="ListBullet"/>
      </w:pPr>
      <w:r>
        <w:t>Geospatial clustering: group reports from the same site using location and time, with human controls to split or merge clusters.</w:t>
      </w:r>
    </w:p>
    <w:p>
      <w:pPr>
        <w:pStyle w:val="ListBullet"/>
      </w:pPr>
      <w:r>
        <w:t>Priority score: combine transparent factors such as recurrence, visible severity, report age, and proximity to drains or sensitive public spaces.</w:t>
      </w:r>
    </w:p>
    <w:p>
      <w:pPr>
        <w:pStyle w:val="ListBullet"/>
      </w:pPr>
      <w:r>
        <w:t>Follow-up comparison: compare time-stamped images cautiously; lighting and camera angle can make apparent change unreliable.</w:t>
      </w:r>
    </w:p>
    <w:p>
      <w:pPr>
        <w:pStyle w:val="ListBullet"/>
      </w:pPr>
      <w:r>
        <w:t>Dashboard: show new, under-review, verified, inspected, cleaned, and recurring hotspots.</w:t>
      </w:r>
    </w:p>
    <w:p>
      <w:pPr>
        <w:pStyle w:val="ListBullet"/>
      </w:pPr>
      <w:r>
        <w:t>Human oversight: require review before a report is treated as verified or used to trigger an operational response.</w:t>
      </w:r>
    </w:p>
    <w:p>
      <w:pPr>
        <w:pStyle w:val="Heading1"/>
      </w:pPr>
      <w:r>
        <w:t>10. Evaluation Metrics</w:t>
      </w:r>
    </w:p>
    <w:p>
      <w:pPr>
        <w:pStyle w:val="ListBullet"/>
      </w:pPr>
      <w:r>
        <w:t>Image classification precision, recall, F1-score, and confusion matrix.</w:t>
      </w:r>
    </w:p>
    <w:p>
      <w:pPr>
        <w:pStyle w:val="ListBullet"/>
      </w:pPr>
      <w:r>
        <w:t>Geospatial clustering precision and recall for duplicate reports.</w:t>
      </w:r>
    </w:p>
    <w:p>
      <w:pPr>
        <w:pStyle w:val="ListBullet"/>
      </w:pPr>
      <w:r>
        <w:t>Agreement between AI-assisted priority ranking and human-reviewed priority.</w:t>
      </w:r>
    </w:p>
    <w:p>
      <w:pPr>
        <w:pStyle w:val="ListBullet"/>
      </w:pPr>
      <w:r>
        <w:t>Time from report to inspection, confirmed cleanup rate, and recurrence during a pilot.</w:t>
      </w:r>
    </w:p>
    <w:p>
      <w:pPr>
        <w:pStyle w:val="ListBullet"/>
      </w:pPr>
      <w:r>
        <w:t>False-positive analysis for temporary collection piles, construction material, and unrelated scenes.</w:t>
      </w:r>
    </w:p>
    <w:p>
      <w:pPr>
        <w:pStyle w:val="Heading1"/>
      </w:pPr>
      <w:r>
        <w:t>11. Ethics, Risks, and Limitations</w:t>
      </w:r>
    </w:p>
    <w:p>
      <w:r>
        <w:t>A still image cannot reliably prove who dumped waste, whether the act was illegal, or whether a pile is awaiting collection. The system must not publicly accuse or identify individuals. Avoid face recognition and number-plate recognition, protect uploaded images, blur identifiable details when possible, and obtain permission for fixed-camera footage. Benchmark video data may not generalise to phone images from the selected locality. Cleanup outcomes can also depend on staffing, budgets, weather, and collection schedules, not just the AI system.</w:t>
      </w:r>
    </w:p>
    <w:p>
      <w:pPr>
        <w:pStyle w:val="Heading1"/>
      </w:pPr>
      <w:r>
        <w:t>12. Expected Outcome</w:t>
      </w:r>
    </w:p>
    <w:p>
      <w:r>
        <w:t>The expected deliverable is a prototype that accepts photo-and-location reports, suggests waste-related labels, groups potential duplicate reports, displays recurring hotspots, supports transparent cleanup prioritisation, and records follow-up status. The research contribution should focus on locally validated hotspot monitoring and workflow effectiveness rather than claiming that AI waste detection is new.</w:t>
      </w:r>
    </w:p>
    <w:p>
      <w:pPr>
        <w:pStyle w:val="Heading1"/>
      </w:pPr>
      <w:r>
        <w:t>13. References and Research Links</w:t>
      </w:r>
    </w:p>
    <w:p>
      <w:pPr>
        <w:pStyle w:val="ListBullet"/>
      </w:pPr>
      <w:r>
        <w:rPr>
          <w:b/>
        </w:rPr>
        <w:t xml:space="preserve">MIVIA-IWDD-500 dataset and code repository. </w:t>
      </w:r>
      <w:r>
        <w:t xml:space="preserve">Official repository for the public video benchmark, annotations, and usage information. </w:t>
      </w:r>
      <w:r>
        <w:t>https://github.com/MiviaLab/IllegalWasteDumping</w:t>
      </w:r>
    </w:p>
    <w:p>
      <w:pPr>
        <w:pStyle w:val="ListBullet"/>
      </w:pPr>
      <w:r>
        <w:rPr>
          <w:b/>
        </w:rPr>
        <w:t xml:space="preserve">Greco et al. (2026), Benchmarking Illegal Waste Dumping Detection. </w:t>
      </w:r>
      <w:r>
        <w:t xml:space="preserve">Paper describing the 500-video dataset release and reference baseline; check the publication's dataset version when citing. </w:t>
      </w:r>
      <w:r>
        <w:t>https://www.sciencedirect.com/science/article/pii/S0262885626002325</w:t>
      </w:r>
    </w:p>
    <w:p>
      <w:pPr>
        <w:pStyle w:val="ListBullet"/>
      </w:pPr>
      <w:r>
        <w:rPr>
          <w:b/>
        </w:rPr>
        <w:t xml:space="preserve">Bouwmans et al. (2026), Illegal Waste Dumping Detection, WACV Workshops. </w:t>
      </w:r>
      <w:r>
        <w:t xml:space="preserve">Workshop paper describing the IWDD contest and its 400-video dataset version. </w:t>
      </w:r>
      <w:r>
        <w:t>https://openaccess.thecvf.com/content/WACV2026W/WasteVision/html/Bouwmans_Illegal_waste_dumping_detection_WACVW_2026_paper.html</w:t>
      </w:r>
    </w:p>
    <w:p>
      <w:pPr>
        <w:pStyle w:val="ListBullet"/>
      </w:pPr>
      <w:r>
        <w:rPr>
          <w:b/>
        </w:rPr>
        <w:t xml:space="preserve">IWDD 2026 contest page. </w:t>
      </w:r>
      <w:r>
        <w:t xml:space="preserve">Describes static and dynamic dumping tasks and dataset details. </w:t>
      </w:r>
      <w:r>
        <w:t>https://mivia.unisa.it/iwddcontest2026/index.html</w:t>
      </w:r>
    </w:p>
    <w:p>
      <w:pPr>
        <w:pStyle w:val="ListBullet"/>
      </w:pPr>
      <w:r>
        <w:rPr>
          <w:b/>
        </w:rPr>
        <w:t xml:space="preserve">Global SDG + AI Hackathon problem statements. </w:t>
      </w:r>
      <w:r>
        <w:t xml:space="preserve">Useful for comparing related sustainability challenge framing; verify the details of any referenced challenge on the primary site. </w:t>
      </w:r>
      <w:r>
        <w:t>https://www.sdg-hackathon.in/problem-statements</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