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4F7A0254" w14:textId="77777777" w:rsidR="002B7242" w:rsidRDefault="00640554" w:rsidP="002F558F">
      <w:pPr>
        <w:ind w:left="1701" w:hanging="1701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</w:t>
      </w:r>
      <w:r w:rsidR="00CF29CA">
        <w:rPr>
          <w:sz w:val="22"/>
        </w:rPr>
        <w:t xml:space="preserve"> шифрованными сообщениями с</w:t>
      </w:r>
    </w:p>
    <w:p w14:paraId="53601B36" w14:textId="2B170495" w:rsidR="00CF29CA" w:rsidRPr="002B7242" w:rsidRDefault="00CF29CA" w:rsidP="002B7242">
      <w:pPr>
        <w:ind w:left="1701" w:hanging="1701"/>
        <w:rPr>
          <w:sz w:val="22"/>
        </w:rPr>
      </w:pPr>
      <w:proofErr w:type="spellStart"/>
      <w:r>
        <w:rPr>
          <w:sz w:val="22"/>
        </w:rPr>
        <w:t>iOS</w:t>
      </w:r>
      <w:proofErr w:type="spellEnd"/>
      <w:r>
        <w:rPr>
          <w:sz w:val="22"/>
        </w:rPr>
        <w:t>-</w:t>
      </w:r>
      <w:r w:rsidR="00391BDE" w:rsidRPr="00391BDE">
        <w:rPr>
          <w:sz w:val="22"/>
        </w:rPr>
        <w:t>клиентом</w:t>
      </w:r>
      <w:r w:rsidR="004A2FFC">
        <w:rPr>
          <w:sz w:val="22"/>
        </w:rPr>
        <w:t>,</w:t>
      </w:r>
      <w:r w:rsidR="00E042FB" w:rsidRPr="002F558F">
        <w:rPr>
          <w:sz w:val="24"/>
          <w:szCs w:val="28"/>
        </w:rPr>
        <w:t xml:space="preserve"> </w:t>
      </w:r>
    </w:p>
    <w:p w14:paraId="6E71F74C" w14:textId="2900D690" w:rsidR="008150F3" w:rsidRPr="002F558F" w:rsidRDefault="002F558F" w:rsidP="002F558F">
      <w:pPr>
        <w:ind w:left="1701" w:hanging="1701"/>
        <w:rPr>
          <w:sz w:val="24"/>
          <w:szCs w:val="28"/>
        </w:rPr>
      </w:pPr>
      <w:r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207789B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E07614">
        <w:rPr>
          <w:color w:val="000000" w:themeColor="text1"/>
          <w:sz w:val="22"/>
        </w:rPr>
        <w:t>01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  <w:bookmarkStart w:id="0" w:name="_GoBack"/>
      <w:bookmarkEnd w:id="0"/>
    </w:p>
    <w:p w14:paraId="41017195" w14:textId="056F1700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</w:t>
      </w:r>
      <w:r w:rsidR="0010284C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</w:t>
      </w:r>
      <w:r w:rsidR="00356E97">
        <w:rPr>
          <w:sz w:val="22"/>
          <w:szCs w:val="22"/>
        </w:rPr>
        <w:t xml:space="preserve"> спецификации</w:t>
      </w:r>
      <w:r w:rsidR="007C3852">
        <w:rPr>
          <w:sz w:val="22"/>
          <w:szCs w:val="22"/>
        </w:rPr>
        <w:t xml:space="preserve"> серверного </w:t>
      </w:r>
      <w:r w:rsidR="00E07614">
        <w:rPr>
          <w:sz w:val="22"/>
          <w:szCs w:val="22"/>
        </w:rPr>
        <w:t>программного средства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1369EBAF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функциональности – авторизация, чтение и отправка сообщений, </w:t>
      </w:r>
      <w:r w:rsidR="009D3F68">
        <w:rPr>
          <w:sz w:val="22"/>
          <w:szCs w:val="22"/>
        </w:rPr>
        <w:t>синхронизация списка контактов</w:t>
      </w:r>
      <w:r w:rsidR="007C3852">
        <w:rPr>
          <w:sz w:val="22"/>
          <w:szCs w:val="22"/>
        </w:rPr>
        <w:t>, защищённый обмен и хранение сообщений</w:t>
      </w:r>
      <w:r w:rsidR="002634FB">
        <w:rPr>
          <w:sz w:val="22"/>
          <w:szCs w:val="22"/>
        </w:rPr>
        <w:t>.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68691D99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</w:t>
      </w:r>
      <w:r w:rsidR="007D6FA5">
        <w:rPr>
          <w:sz w:val="22"/>
          <w:szCs w:val="22"/>
        </w:rPr>
        <w:t>7</w:t>
      </w:r>
      <w:r w:rsidR="002C0D20" w:rsidRPr="002C0D20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27AC5F1A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Титульный лист. </w:t>
      </w:r>
      <w:r w:rsidR="00422D67">
        <w:rPr>
          <w:color w:val="000000" w:themeColor="text1"/>
          <w:sz w:val="22"/>
          <w:szCs w:val="22"/>
        </w:rPr>
        <w:t xml:space="preserve">Задание. </w:t>
      </w:r>
      <w:r w:rsidRPr="001B1007">
        <w:rPr>
          <w:color w:val="000000" w:themeColor="text1"/>
          <w:sz w:val="22"/>
          <w:szCs w:val="22"/>
        </w:rPr>
        <w:t>Рефера</w:t>
      </w:r>
      <w:r w:rsidR="00422D67">
        <w:rPr>
          <w:color w:val="000000" w:themeColor="text1"/>
          <w:sz w:val="22"/>
          <w:szCs w:val="22"/>
        </w:rPr>
        <w:t>т</w:t>
      </w:r>
      <w:r w:rsidR="001B1007">
        <w:rPr>
          <w:color w:val="000000" w:themeColor="text1"/>
          <w:sz w:val="22"/>
          <w:szCs w:val="22"/>
        </w:rPr>
        <w:t>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166F692F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970950">
        <w:rPr>
          <w:sz w:val="22"/>
          <w:szCs w:val="22"/>
        </w:rPr>
        <w:t>клиента</w:t>
      </w:r>
      <w:r w:rsidR="001508FE">
        <w:rPr>
          <w:sz w:val="22"/>
          <w:szCs w:val="22"/>
        </w:rPr>
        <w:t xml:space="preserve">. </w:t>
      </w:r>
    </w:p>
    <w:p w14:paraId="14BC6486" w14:textId="1A4191AB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 w:rsidR="00D91DAA">
        <w:rPr>
          <w:sz w:val="22"/>
          <w:szCs w:val="22"/>
        </w:rPr>
        <w:t>программных средств</w:t>
      </w:r>
      <w:r>
        <w:rPr>
          <w:sz w:val="22"/>
          <w:szCs w:val="22"/>
        </w:rPr>
        <w:t xml:space="preserve">. 4.1.3. </w:t>
      </w:r>
      <w:r w:rsidR="00F74AAE">
        <w:rPr>
          <w:sz w:val="22"/>
          <w:szCs w:val="22"/>
        </w:rPr>
        <w:t>Обзор предметной области по теме дипломного проектирования</w:t>
      </w:r>
      <w:r>
        <w:rPr>
          <w:sz w:val="22"/>
          <w:szCs w:val="22"/>
        </w:rPr>
        <w:t>. 4.1.4. Обзор существующих аналогов</w:t>
      </w:r>
      <w:r w:rsidR="00A62952">
        <w:rPr>
          <w:sz w:val="22"/>
          <w:szCs w:val="22"/>
        </w:rPr>
        <w:t xml:space="preserve"> клиент-серверного программного средства</w:t>
      </w:r>
      <w:r>
        <w:rPr>
          <w:sz w:val="22"/>
          <w:szCs w:val="22"/>
        </w:rPr>
        <w:t>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</w:t>
      </w:r>
      <w:r w:rsidR="004F6816">
        <w:rPr>
          <w:sz w:val="22"/>
          <w:szCs w:val="22"/>
        </w:rPr>
        <w:t xml:space="preserve">Определение </w:t>
      </w:r>
      <w:r w:rsidR="00536A30">
        <w:rPr>
          <w:sz w:val="22"/>
          <w:szCs w:val="22"/>
        </w:rPr>
        <w:t>функциональных требований</w:t>
      </w:r>
      <w:r w:rsidR="003A68F4">
        <w:rPr>
          <w:sz w:val="22"/>
          <w:szCs w:val="22"/>
        </w:rPr>
        <w:t xml:space="preserve"> к разрабатываемому программному средству</w:t>
      </w:r>
      <w:r w:rsidR="00536A30">
        <w:rPr>
          <w:sz w:val="22"/>
          <w:szCs w:val="22"/>
        </w:rPr>
        <w:t>.</w:t>
      </w:r>
    </w:p>
    <w:p w14:paraId="4C58E87D" w14:textId="2AAAB28E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 w:rsidR="001B62AF">
        <w:rPr>
          <w:sz w:val="22"/>
          <w:szCs w:val="22"/>
        </w:rPr>
        <w:t xml:space="preserve">ботка программного средства. </w:t>
      </w:r>
      <w:r>
        <w:rPr>
          <w:sz w:val="22"/>
          <w:szCs w:val="22"/>
        </w:rPr>
        <w:t>4.2</w:t>
      </w:r>
      <w:r w:rsidR="00796A77">
        <w:rPr>
          <w:sz w:val="22"/>
          <w:szCs w:val="22"/>
        </w:rPr>
        <w:t>.1</w:t>
      </w:r>
      <w:r w:rsidR="001508FE">
        <w:rPr>
          <w:sz w:val="22"/>
          <w:szCs w:val="22"/>
        </w:rPr>
        <w:t>. Разработка архитектуры программного средства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.2</w:t>
      </w:r>
      <w:r w:rsidR="00E079D3">
        <w:rPr>
          <w:sz w:val="22"/>
          <w:szCs w:val="22"/>
        </w:rPr>
        <w:t xml:space="preserve">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558D7" w:rsidRPr="00C532E9">
        <w:rPr>
          <w:sz w:val="22"/>
          <w:szCs w:val="22"/>
        </w:rPr>
        <w:t>-</w:t>
      </w:r>
      <w:r w:rsidR="00E558D7">
        <w:rPr>
          <w:sz w:val="22"/>
          <w:szCs w:val="22"/>
        </w:rPr>
        <w:t>клиента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.3</w:t>
      </w:r>
      <w:r w:rsidR="00E079D3">
        <w:rPr>
          <w:sz w:val="22"/>
          <w:szCs w:val="22"/>
        </w:rPr>
        <w:t xml:space="preserve">. Разработка </w:t>
      </w:r>
      <w:r w:rsidR="00EF5808">
        <w:rPr>
          <w:sz w:val="22"/>
          <w:szCs w:val="22"/>
        </w:rPr>
        <w:t>программного средства.</w:t>
      </w:r>
    </w:p>
    <w:p w14:paraId="09DBE4AC" w14:textId="497E6874" w:rsidR="00E079D3" w:rsidRDefault="00536A30" w:rsidP="00C532E9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</w:t>
      </w:r>
      <w:r w:rsidR="004552C9">
        <w:rPr>
          <w:sz w:val="22"/>
          <w:szCs w:val="22"/>
        </w:rPr>
        <w:t>Метод модульного тестирования</w:t>
      </w:r>
      <w:r w:rsidR="008D7C5C">
        <w:rPr>
          <w:sz w:val="22"/>
          <w:szCs w:val="22"/>
        </w:rPr>
        <w:t xml:space="preserve"> </w:t>
      </w:r>
      <w:r w:rsidR="004552C9">
        <w:rPr>
          <w:sz w:val="22"/>
          <w:szCs w:val="22"/>
        </w:rPr>
        <w:t>программного кода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.2.</w:t>
      </w:r>
      <w:r w:rsidR="007938C3">
        <w:rPr>
          <w:sz w:val="22"/>
          <w:szCs w:val="22"/>
        </w:rPr>
        <w:t xml:space="preserve"> Обоснование инструментов </w:t>
      </w:r>
      <w:r>
        <w:rPr>
          <w:sz w:val="22"/>
          <w:szCs w:val="22"/>
        </w:rPr>
        <w:t xml:space="preserve">для тестирования </w:t>
      </w:r>
      <w:r w:rsidR="007938C3">
        <w:rPr>
          <w:sz w:val="22"/>
          <w:szCs w:val="22"/>
        </w:rPr>
        <w:t>программного средства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</w:t>
      </w:r>
      <w:r w:rsidR="006E4424">
        <w:rPr>
          <w:sz w:val="22"/>
          <w:szCs w:val="22"/>
        </w:rPr>
        <w:t xml:space="preserve"> </w:t>
      </w:r>
      <w:r w:rsidR="00C532E9" w:rsidRPr="00C532E9">
        <w:rPr>
          <w:sz w:val="22"/>
          <w:szCs w:val="22"/>
        </w:rPr>
        <w:t>Описание и настройка процесса непрерывной интеграции программного кода</w:t>
      </w:r>
      <w:r w:rsidR="008D7C5C">
        <w:rPr>
          <w:sz w:val="22"/>
          <w:szCs w:val="22"/>
        </w:rPr>
        <w:t>.</w:t>
      </w:r>
    </w:p>
    <w:p w14:paraId="53E0451E" w14:textId="0C6C41FB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  <w:r w:rsidR="002046FE">
        <w:rPr>
          <w:sz w:val="22"/>
          <w:szCs w:val="22"/>
        </w:rPr>
        <w:t xml:space="preserve"> </w:t>
      </w:r>
      <w:bookmarkStart w:id="1" w:name="OLE_LINK5"/>
      <w:bookmarkStart w:id="2" w:name="OLE_LINK6"/>
      <w:r w:rsidR="002046FE">
        <w:rPr>
          <w:sz w:val="22"/>
          <w:szCs w:val="22"/>
        </w:rPr>
        <w:t>4.4.</w:t>
      </w:r>
      <w:bookmarkEnd w:id="1"/>
      <w:bookmarkEnd w:id="2"/>
      <w:r w:rsidR="002046FE">
        <w:rPr>
          <w:sz w:val="22"/>
          <w:szCs w:val="22"/>
        </w:rPr>
        <w:t xml:space="preserve">1. Авторизация </w:t>
      </w:r>
      <w:r w:rsidR="00793DAA">
        <w:rPr>
          <w:sz w:val="22"/>
          <w:szCs w:val="22"/>
        </w:rPr>
        <w:t>пользователей</w:t>
      </w:r>
      <w:r w:rsidR="002046FE">
        <w:rPr>
          <w:sz w:val="22"/>
          <w:szCs w:val="22"/>
        </w:rPr>
        <w:t>. 4.4.2. Активация устройства. 4.4.3.</w:t>
      </w:r>
      <w:r w:rsidR="00793DAA">
        <w:rPr>
          <w:sz w:val="22"/>
          <w:szCs w:val="22"/>
        </w:rPr>
        <w:t xml:space="preserve"> Управление</w:t>
      </w:r>
      <w:r w:rsidR="002046FE">
        <w:rPr>
          <w:sz w:val="22"/>
          <w:szCs w:val="22"/>
        </w:rPr>
        <w:t xml:space="preserve"> </w:t>
      </w:r>
      <w:r w:rsidR="00793DAA">
        <w:rPr>
          <w:sz w:val="22"/>
          <w:szCs w:val="22"/>
        </w:rPr>
        <w:t xml:space="preserve">паролем </w:t>
      </w:r>
      <w:proofErr w:type="spellStart"/>
      <w:r w:rsidR="001C0BEC">
        <w:rPr>
          <w:sz w:val="22"/>
          <w:szCs w:val="22"/>
        </w:rPr>
        <w:t>iOS</w:t>
      </w:r>
      <w:proofErr w:type="spellEnd"/>
      <w:r w:rsidR="001C0BEC">
        <w:rPr>
          <w:sz w:val="22"/>
          <w:szCs w:val="22"/>
        </w:rPr>
        <w:t>-клиента</w:t>
      </w:r>
      <w:r w:rsidR="00E7314C">
        <w:rPr>
          <w:sz w:val="22"/>
          <w:szCs w:val="22"/>
        </w:rPr>
        <w:t>. 4.4.4. Просмотр списка диалогов</w:t>
      </w:r>
      <w:r w:rsidR="002046FE">
        <w:rPr>
          <w:sz w:val="22"/>
          <w:szCs w:val="22"/>
        </w:rPr>
        <w:t>. 4.4.5 Просмотр сообщений диалога и отправка сообщения.</w:t>
      </w:r>
    </w:p>
    <w:p w14:paraId="3E160B4D" w14:textId="1622CF85" w:rsidR="00C86E21" w:rsidRDefault="00C86E21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4.5. Инженерные расчеты</w:t>
      </w:r>
      <w:r w:rsidR="0084157B">
        <w:rPr>
          <w:sz w:val="22"/>
          <w:szCs w:val="22"/>
        </w:rPr>
        <w:t xml:space="preserve"> программного средства</w:t>
      </w:r>
      <w:r>
        <w:rPr>
          <w:sz w:val="22"/>
          <w:szCs w:val="22"/>
        </w:rPr>
        <w:t xml:space="preserve">. 4.5.1 Расчет потребления памяти </w:t>
      </w:r>
      <w:proofErr w:type="spellStart"/>
      <w:r w:rsidR="009C3DF1">
        <w:rPr>
          <w:sz w:val="22"/>
          <w:szCs w:val="22"/>
        </w:rPr>
        <w:t>iOS</w:t>
      </w:r>
      <w:proofErr w:type="spellEnd"/>
      <w:r w:rsidR="009C3DF1">
        <w:rPr>
          <w:sz w:val="22"/>
          <w:szCs w:val="22"/>
        </w:rPr>
        <w:t>-клиентом</w:t>
      </w:r>
      <w:r>
        <w:rPr>
          <w:sz w:val="22"/>
          <w:szCs w:val="22"/>
        </w:rPr>
        <w:t xml:space="preserve">. 4.5.2. Расчет </w:t>
      </w:r>
      <w:r w:rsidR="00D31DFE">
        <w:rPr>
          <w:sz w:val="22"/>
          <w:szCs w:val="22"/>
        </w:rPr>
        <w:t>производительности модуля криптографии</w:t>
      </w:r>
      <w:r w:rsidR="009C3DF1">
        <w:rPr>
          <w:sz w:val="22"/>
          <w:szCs w:val="22"/>
        </w:rPr>
        <w:t xml:space="preserve"> </w:t>
      </w:r>
      <w:r w:rsidR="009C3DF1">
        <w:rPr>
          <w:sz w:val="22"/>
          <w:szCs w:val="22"/>
          <w:lang w:val="en-US"/>
        </w:rPr>
        <w:t>iOS</w:t>
      </w:r>
      <w:r w:rsidR="009C3DF1" w:rsidRPr="00C532E9">
        <w:rPr>
          <w:sz w:val="22"/>
          <w:szCs w:val="22"/>
        </w:rPr>
        <w:t>-клиента</w:t>
      </w:r>
      <w:r w:rsidR="00D31DFE">
        <w:rPr>
          <w:sz w:val="22"/>
          <w:szCs w:val="22"/>
        </w:rPr>
        <w:t>.</w:t>
      </w:r>
    </w:p>
    <w:p w14:paraId="5DC8774C" w14:textId="6DAC37D5" w:rsidR="008D7C5C" w:rsidRDefault="002F206B" w:rsidP="001508FE">
      <w:pPr>
        <w:ind w:firstLine="720"/>
        <w:jc w:val="both"/>
        <w:rPr>
          <w:sz w:val="22"/>
        </w:rPr>
      </w:pPr>
      <w:r>
        <w:rPr>
          <w:sz w:val="22"/>
          <w:szCs w:val="22"/>
        </w:rPr>
        <w:t>4.</w:t>
      </w:r>
      <w:r w:rsidR="00F54B13">
        <w:rPr>
          <w:sz w:val="22"/>
          <w:szCs w:val="22"/>
        </w:rPr>
        <w:t>6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F6046B1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</w:t>
      </w:r>
      <w:r w:rsidR="00641464">
        <w:rPr>
          <w:sz w:val="22"/>
          <w:szCs w:val="22"/>
        </w:rPr>
        <w:t xml:space="preserve"> </w:t>
      </w:r>
      <w:r>
        <w:rPr>
          <w:sz w:val="22"/>
          <w:szCs w:val="22"/>
        </w:rPr>
        <w:t>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651FCE30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</w:t>
      </w:r>
      <w:r w:rsidR="00C1574C">
        <w:rPr>
          <w:sz w:val="22"/>
          <w:szCs w:val="22"/>
        </w:rPr>
        <w:t>iOS-</w:t>
      </w:r>
      <w:r w:rsidR="00BF0749">
        <w:rPr>
          <w:sz w:val="22"/>
          <w:szCs w:val="22"/>
        </w:rPr>
        <w:t>клиента</w:t>
      </w:r>
      <w:r w:rsidR="00536A30" w:rsidRPr="00DD077C">
        <w:rPr>
          <w:sz w:val="22"/>
          <w:szCs w:val="22"/>
        </w:rPr>
        <w:t xml:space="preserve"> (1 лист формата А1, плакат).</w:t>
      </w:r>
    </w:p>
    <w:p w14:paraId="33989F19" w14:textId="20965FD0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proofErr w:type="spellStart"/>
      <w:r>
        <w:rPr>
          <w:sz w:val="22"/>
          <w:szCs w:val="22"/>
          <w:lang w:val="en-US"/>
        </w:rPr>
        <w:t>RxFeedback</w:t>
      </w:r>
      <w:proofErr w:type="spellEnd"/>
      <w:r w:rsidR="009C3DF1">
        <w:rPr>
          <w:sz w:val="22"/>
          <w:szCs w:val="22"/>
        </w:rPr>
        <w:t xml:space="preserve"> (1 лист формата А1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3A152E6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</w:t>
      </w:r>
      <w:r w:rsidR="009C3DF1">
        <w:rPr>
          <w:sz w:val="22"/>
          <w:szCs w:val="22"/>
        </w:rPr>
        <w:t>, плакат</w:t>
      </w:r>
      <w:r w:rsidRPr="00B002F0">
        <w:rPr>
          <w:sz w:val="22"/>
          <w:szCs w:val="22"/>
        </w:rPr>
        <w:t>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9E2DE3A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 xml:space="preserve">обмена шифрованными сообщениями с </w:t>
      </w:r>
      <w:proofErr w:type="spellStart"/>
      <w:r w:rsidR="00536A30" w:rsidRPr="00391BDE">
        <w:rPr>
          <w:sz w:val="22"/>
        </w:rPr>
        <w:t>iOS</w:t>
      </w:r>
      <w:proofErr w:type="spellEnd"/>
      <w:r w:rsidR="00536A30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E280515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4.1, 4.2</w:t>
            </w:r>
            <w:r w:rsidR="00824C13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2A7411D1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4.3, 4.4</w:t>
            </w:r>
            <w:r w:rsidR="00F54B13">
              <w:rPr>
                <w:i/>
                <w:sz w:val="24"/>
              </w:rPr>
              <w:t>,</w:t>
            </w:r>
            <w:r w:rsidR="00E87E1E">
              <w:rPr>
                <w:i/>
                <w:sz w:val="24"/>
              </w:rPr>
              <w:t xml:space="preserve">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19C10FD0" w:rsidR="00D41A09" w:rsidRDefault="00D41A09" w:rsidP="00507DDD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4.5</w:t>
            </w:r>
            <w:r w:rsidR="00F54B13">
              <w:rPr>
                <w:i/>
                <w:sz w:val="24"/>
              </w:rPr>
              <w:t>, 4.6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1C6DBB06" w:rsidR="00D41A09" w:rsidRPr="001B0CA3" w:rsidRDefault="007D1C87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05F6FAC0" w:rsidR="00964C1A" w:rsidRPr="00586ADB" w:rsidRDefault="002F6242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01-25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0732E2C7" w:rsidR="00DF53B5" w:rsidRDefault="002F6242" w:rsidP="002F6242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2F6242">
              <w:rPr>
                <w:i/>
                <w:sz w:val="24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5E921764" w14:textId="20DD069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01-06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22AAE14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01-08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45B9F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84C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B62AF"/>
    <w:rsid w:val="001C0BEC"/>
    <w:rsid w:val="001C1EBC"/>
    <w:rsid w:val="001D1D2B"/>
    <w:rsid w:val="001D1DFC"/>
    <w:rsid w:val="001E2E6D"/>
    <w:rsid w:val="001E7741"/>
    <w:rsid w:val="001F040F"/>
    <w:rsid w:val="001F2B73"/>
    <w:rsid w:val="00200FF9"/>
    <w:rsid w:val="002046FE"/>
    <w:rsid w:val="00204A7F"/>
    <w:rsid w:val="0021552F"/>
    <w:rsid w:val="0022532C"/>
    <w:rsid w:val="00225E85"/>
    <w:rsid w:val="00243141"/>
    <w:rsid w:val="002523BD"/>
    <w:rsid w:val="002634FB"/>
    <w:rsid w:val="00275681"/>
    <w:rsid w:val="00282391"/>
    <w:rsid w:val="00286AD2"/>
    <w:rsid w:val="00291063"/>
    <w:rsid w:val="002955F5"/>
    <w:rsid w:val="002B2532"/>
    <w:rsid w:val="002B7242"/>
    <w:rsid w:val="002C0D20"/>
    <w:rsid w:val="002C1614"/>
    <w:rsid w:val="002E7631"/>
    <w:rsid w:val="002E7F2A"/>
    <w:rsid w:val="002F0F50"/>
    <w:rsid w:val="002F206B"/>
    <w:rsid w:val="002F558F"/>
    <w:rsid w:val="002F6242"/>
    <w:rsid w:val="003108D7"/>
    <w:rsid w:val="00313CAC"/>
    <w:rsid w:val="00321B24"/>
    <w:rsid w:val="00325428"/>
    <w:rsid w:val="003307E4"/>
    <w:rsid w:val="003461BC"/>
    <w:rsid w:val="00353E47"/>
    <w:rsid w:val="00353F68"/>
    <w:rsid w:val="00356E97"/>
    <w:rsid w:val="0036516B"/>
    <w:rsid w:val="003660EB"/>
    <w:rsid w:val="003820B0"/>
    <w:rsid w:val="00391BDE"/>
    <w:rsid w:val="003A5EF4"/>
    <w:rsid w:val="003A68F4"/>
    <w:rsid w:val="003B08A7"/>
    <w:rsid w:val="003E1807"/>
    <w:rsid w:val="003E2063"/>
    <w:rsid w:val="003E2B19"/>
    <w:rsid w:val="003F3C33"/>
    <w:rsid w:val="003F50D3"/>
    <w:rsid w:val="003F54F0"/>
    <w:rsid w:val="003F7522"/>
    <w:rsid w:val="004010A3"/>
    <w:rsid w:val="00402E87"/>
    <w:rsid w:val="0041664C"/>
    <w:rsid w:val="00422D67"/>
    <w:rsid w:val="004526A8"/>
    <w:rsid w:val="004552C9"/>
    <w:rsid w:val="004559AE"/>
    <w:rsid w:val="00455BB3"/>
    <w:rsid w:val="00456BF5"/>
    <w:rsid w:val="00466BAA"/>
    <w:rsid w:val="0047038B"/>
    <w:rsid w:val="00475224"/>
    <w:rsid w:val="00493F06"/>
    <w:rsid w:val="004A09A4"/>
    <w:rsid w:val="004A2FFC"/>
    <w:rsid w:val="004A71CF"/>
    <w:rsid w:val="004C2036"/>
    <w:rsid w:val="004C4E57"/>
    <w:rsid w:val="004D0C45"/>
    <w:rsid w:val="004F0C35"/>
    <w:rsid w:val="004F6816"/>
    <w:rsid w:val="00507DDD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B6045"/>
    <w:rsid w:val="005C3EA8"/>
    <w:rsid w:val="00622718"/>
    <w:rsid w:val="00625E28"/>
    <w:rsid w:val="00630011"/>
    <w:rsid w:val="00634061"/>
    <w:rsid w:val="00640554"/>
    <w:rsid w:val="00641464"/>
    <w:rsid w:val="00662730"/>
    <w:rsid w:val="00670C94"/>
    <w:rsid w:val="00693552"/>
    <w:rsid w:val="00696F6B"/>
    <w:rsid w:val="006A0CB3"/>
    <w:rsid w:val="006E4424"/>
    <w:rsid w:val="006E7E61"/>
    <w:rsid w:val="007015BF"/>
    <w:rsid w:val="00725367"/>
    <w:rsid w:val="0073205E"/>
    <w:rsid w:val="00746836"/>
    <w:rsid w:val="007541F4"/>
    <w:rsid w:val="007610C2"/>
    <w:rsid w:val="007623D4"/>
    <w:rsid w:val="00775D6E"/>
    <w:rsid w:val="0078305C"/>
    <w:rsid w:val="00786886"/>
    <w:rsid w:val="00790C11"/>
    <w:rsid w:val="00791527"/>
    <w:rsid w:val="007938C3"/>
    <w:rsid w:val="00793DAA"/>
    <w:rsid w:val="00796A77"/>
    <w:rsid w:val="007A5F7F"/>
    <w:rsid w:val="007C0F5F"/>
    <w:rsid w:val="007C3852"/>
    <w:rsid w:val="007D1C87"/>
    <w:rsid w:val="007D6FA5"/>
    <w:rsid w:val="007F093E"/>
    <w:rsid w:val="00806AD6"/>
    <w:rsid w:val="008150F3"/>
    <w:rsid w:val="00824C13"/>
    <w:rsid w:val="0082739D"/>
    <w:rsid w:val="00832FF2"/>
    <w:rsid w:val="0084157B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0950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3DF1"/>
    <w:rsid w:val="009C5817"/>
    <w:rsid w:val="009D3F68"/>
    <w:rsid w:val="009F7A0A"/>
    <w:rsid w:val="00A261B8"/>
    <w:rsid w:val="00A329C5"/>
    <w:rsid w:val="00A4001E"/>
    <w:rsid w:val="00A54234"/>
    <w:rsid w:val="00A55D11"/>
    <w:rsid w:val="00A62952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0749"/>
    <w:rsid w:val="00BF424C"/>
    <w:rsid w:val="00C022B8"/>
    <w:rsid w:val="00C0721B"/>
    <w:rsid w:val="00C0758B"/>
    <w:rsid w:val="00C079CC"/>
    <w:rsid w:val="00C1574C"/>
    <w:rsid w:val="00C173E0"/>
    <w:rsid w:val="00C421CD"/>
    <w:rsid w:val="00C44432"/>
    <w:rsid w:val="00C532E9"/>
    <w:rsid w:val="00C7471D"/>
    <w:rsid w:val="00C74CDF"/>
    <w:rsid w:val="00C8266B"/>
    <w:rsid w:val="00C82C14"/>
    <w:rsid w:val="00C86E21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CF29CA"/>
    <w:rsid w:val="00D01C4B"/>
    <w:rsid w:val="00D049CA"/>
    <w:rsid w:val="00D172DF"/>
    <w:rsid w:val="00D23B32"/>
    <w:rsid w:val="00D25683"/>
    <w:rsid w:val="00D31DFE"/>
    <w:rsid w:val="00D41A09"/>
    <w:rsid w:val="00D520CE"/>
    <w:rsid w:val="00D75483"/>
    <w:rsid w:val="00D806AE"/>
    <w:rsid w:val="00D8430F"/>
    <w:rsid w:val="00D91A08"/>
    <w:rsid w:val="00D91DAA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614"/>
    <w:rsid w:val="00E079D3"/>
    <w:rsid w:val="00E103C2"/>
    <w:rsid w:val="00E13FB1"/>
    <w:rsid w:val="00E22F55"/>
    <w:rsid w:val="00E337C6"/>
    <w:rsid w:val="00E558D7"/>
    <w:rsid w:val="00E65CAA"/>
    <w:rsid w:val="00E7314C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EF5808"/>
    <w:rsid w:val="00F1398D"/>
    <w:rsid w:val="00F2696F"/>
    <w:rsid w:val="00F26EC2"/>
    <w:rsid w:val="00F31ECB"/>
    <w:rsid w:val="00F32049"/>
    <w:rsid w:val="00F35426"/>
    <w:rsid w:val="00F42990"/>
    <w:rsid w:val="00F47475"/>
    <w:rsid w:val="00F54B13"/>
    <w:rsid w:val="00F657B0"/>
    <w:rsid w:val="00F72972"/>
    <w:rsid w:val="00F73A49"/>
    <w:rsid w:val="00F74337"/>
    <w:rsid w:val="00F74AAE"/>
    <w:rsid w:val="00F754E4"/>
    <w:rsid w:val="00F83786"/>
    <w:rsid w:val="00F84438"/>
    <w:rsid w:val="00F85E1B"/>
    <w:rsid w:val="00F8786F"/>
    <w:rsid w:val="00F948A4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62912-2354-274E-B0B5-4CC9F1E2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893</Words>
  <Characters>5095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72</cp:revision>
  <cp:lastPrinted>2010-04-02T08:02:00Z</cp:lastPrinted>
  <dcterms:created xsi:type="dcterms:W3CDTF">2018-03-25T07:44:00Z</dcterms:created>
  <dcterms:modified xsi:type="dcterms:W3CDTF">2018-06-07T05:03:00Z</dcterms:modified>
</cp:coreProperties>
</file>