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BE4" w:rsidRDefault="005F06D5" w:rsidP="005F06D5">
      <w:pPr>
        <w:jc w:val="center"/>
        <w:rPr>
          <w:b/>
          <w:sz w:val="36"/>
          <w:szCs w:val="36"/>
          <w:u w:val="single"/>
          <w:lang w:val="en-US"/>
        </w:rPr>
      </w:pPr>
      <w:r w:rsidRPr="005F06D5">
        <w:rPr>
          <w:b/>
          <w:sz w:val="36"/>
          <w:szCs w:val="36"/>
          <w:u w:val="single"/>
          <w:lang w:val="en-US"/>
        </w:rPr>
        <w:t>Testing Strategy</w:t>
      </w:r>
    </w:p>
    <w:p w:rsidR="005F06D5" w:rsidRDefault="005F06D5" w:rsidP="005F06D5">
      <w:pPr>
        <w:jc w:val="center"/>
        <w:rPr>
          <w:b/>
          <w:sz w:val="36"/>
          <w:szCs w:val="36"/>
          <w:u w:val="single"/>
          <w:lang w:val="en-US"/>
        </w:rPr>
      </w:pPr>
      <w:r>
        <w:rPr>
          <w:noProof/>
          <w:lang w:eastAsia="en-IN"/>
        </w:rPr>
        <w:drawing>
          <wp:inline distT="0" distB="0" distL="0" distR="0">
            <wp:extent cx="5731510" cy="4300130"/>
            <wp:effectExtent l="0" t="0" r="2540" b="571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0130"/>
                    </a:xfrm>
                    <a:prstGeom prst="rect">
                      <a:avLst/>
                    </a:prstGeom>
                    <a:noFill/>
                    <a:ln>
                      <a:noFill/>
                    </a:ln>
                  </pic:spPr>
                </pic:pic>
              </a:graphicData>
            </a:graphic>
          </wp:inline>
        </w:drawing>
      </w:r>
    </w:p>
    <w:p w:rsidR="005F06D5" w:rsidRDefault="005F06D5" w:rsidP="005F06D5">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testing strategy is used to identify the levels of testing which are to be applied along with the methods, techniques, and tools to be used during testing. This strategy also decides test cases, test specifications, test case decisions, and puts them together for execution.</w:t>
      </w:r>
    </w:p>
    <w:p w:rsidR="005F06D5" w:rsidRDefault="005F06D5" w:rsidP="005F06D5">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Developing a test strategy, which efficiently meets the requirements of an organization, is critical to the success of software development in that organization. Therefore, a software testing strategy should contain complete information about the procedure to perform testing and the purpose and requirements of testing.</w:t>
      </w:r>
    </w:p>
    <w:p w:rsidR="005F06D5" w:rsidRDefault="005F06D5" w:rsidP="005F06D5">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Our testing strategy has the following characteristics:</w:t>
      </w:r>
    </w:p>
    <w:p w:rsidR="005F06D5" w:rsidRPr="005F06D5" w:rsidRDefault="005F06D5" w:rsidP="005F06D5">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F06D5">
        <w:rPr>
          <w:rFonts w:ascii="Arial" w:eastAsia="Times New Roman" w:hAnsi="Arial" w:cs="Arial"/>
          <w:color w:val="333333"/>
          <w:sz w:val="24"/>
          <w:szCs w:val="24"/>
          <w:lang w:eastAsia="en-IN"/>
        </w:rPr>
        <w:t>Testing proceeds in an outward manner. It starts from testing the individual units, progresses to integrating these units, and finally, moves to system testing.</w:t>
      </w:r>
    </w:p>
    <w:p w:rsidR="005F06D5" w:rsidRPr="005F06D5" w:rsidRDefault="005F06D5" w:rsidP="005F06D5">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F06D5">
        <w:rPr>
          <w:rFonts w:ascii="Arial" w:eastAsia="Times New Roman" w:hAnsi="Arial" w:cs="Arial"/>
          <w:color w:val="333333"/>
          <w:sz w:val="24"/>
          <w:szCs w:val="24"/>
          <w:lang w:eastAsia="en-IN"/>
        </w:rPr>
        <w:t>Testing is conducted by the s</w:t>
      </w:r>
      <w:r>
        <w:rPr>
          <w:rFonts w:ascii="Arial" w:eastAsia="Times New Roman" w:hAnsi="Arial" w:cs="Arial"/>
          <w:color w:val="333333"/>
          <w:sz w:val="24"/>
          <w:szCs w:val="24"/>
          <w:lang w:eastAsia="en-IN"/>
        </w:rPr>
        <w:t xml:space="preserve">oftware developer and by an </w:t>
      </w:r>
      <w:proofErr w:type="gramStart"/>
      <w:r>
        <w:rPr>
          <w:rFonts w:ascii="Arial" w:eastAsia="Times New Roman" w:hAnsi="Arial" w:cs="Arial"/>
          <w:color w:val="333333"/>
          <w:sz w:val="24"/>
          <w:szCs w:val="24"/>
          <w:lang w:eastAsia="en-IN"/>
        </w:rPr>
        <w:t>ITG(</w:t>
      </w:r>
      <w:proofErr w:type="gramEnd"/>
      <w:r>
        <w:rPr>
          <w:rFonts w:ascii="Arial" w:eastAsia="Times New Roman" w:hAnsi="Arial" w:cs="Arial"/>
          <w:color w:val="333333"/>
          <w:sz w:val="24"/>
          <w:szCs w:val="24"/>
          <w:lang w:eastAsia="en-IN"/>
        </w:rPr>
        <w:t>Independent Test Group</w:t>
      </w:r>
      <w:r w:rsidR="00B702ED">
        <w:rPr>
          <w:rFonts w:ascii="Arial" w:eastAsia="Times New Roman" w:hAnsi="Arial" w:cs="Arial"/>
          <w:color w:val="333333"/>
          <w:sz w:val="24"/>
          <w:szCs w:val="24"/>
          <w:lang w:eastAsia="en-IN"/>
        </w:rPr>
        <w:t xml:space="preserve"> - </w:t>
      </w:r>
      <w:r w:rsidR="00B702ED" w:rsidRPr="00B702ED">
        <w:rPr>
          <w:rFonts w:ascii="Arial" w:eastAsia="Times New Roman" w:hAnsi="Arial" w:cs="Arial"/>
          <w:color w:val="333333"/>
          <w:sz w:val="24"/>
          <w:szCs w:val="24"/>
          <w:lang w:eastAsia="en-IN"/>
        </w:rPr>
        <w:t>A group of people whose primary responsibility is software testing</w:t>
      </w:r>
      <w:r>
        <w:rPr>
          <w:rFonts w:ascii="Arial" w:eastAsia="Times New Roman" w:hAnsi="Arial" w:cs="Arial"/>
          <w:color w:val="333333"/>
          <w:sz w:val="24"/>
          <w:szCs w:val="24"/>
          <w:lang w:eastAsia="en-IN"/>
        </w:rPr>
        <w:t>)</w:t>
      </w:r>
      <w:r w:rsidR="00B702ED">
        <w:rPr>
          <w:rFonts w:ascii="Arial" w:eastAsia="Times New Roman" w:hAnsi="Arial" w:cs="Arial"/>
          <w:color w:val="333333"/>
          <w:sz w:val="24"/>
          <w:szCs w:val="24"/>
          <w:lang w:eastAsia="en-IN"/>
        </w:rPr>
        <w:t>.</w:t>
      </w:r>
    </w:p>
    <w:p w:rsidR="005F06D5" w:rsidRDefault="005F06D5" w:rsidP="005F06D5">
      <w:pPr>
        <w:pStyle w:val="NormalWeb"/>
        <w:numPr>
          <w:ilvl w:val="0"/>
          <w:numId w:val="2"/>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Brute force testing done by Software Developer before sending the system to the testing engineer/department.</w:t>
      </w:r>
    </w:p>
    <w:p w:rsidR="005F06D5" w:rsidRDefault="005F06D5" w:rsidP="005F06D5">
      <w:pPr>
        <w:pStyle w:val="NormalWeb"/>
        <w:numPr>
          <w:ilvl w:val="0"/>
          <w:numId w:val="2"/>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lastRenderedPageBreak/>
        <w:t xml:space="preserve">Brute force approach(i.e., initially manual testing) done by testing </w:t>
      </w:r>
      <w:proofErr w:type="spellStart"/>
      <w:r>
        <w:rPr>
          <w:rFonts w:ascii="Arial" w:hAnsi="Arial" w:cs="Arial"/>
          <w:color w:val="000000"/>
        </w:rPr>
        <w:t>engineer.This</w:t>
      </w:r>
      <w:proofErr w:type="spellEnd"/>
      <w:r>
        <w:rPr>
          <w:rFonts w:ascii="Arial" w:hAnsi="Arial" w:cs="Arial"/>
          <w:color w:val="000000"/>
        </w:rPr>
        <w:t xml:space="preserve"> is followed by testing with the help of testing tools(by writing test cases).Testing tool used currently : Selenium</w:t>
      </w:r>
    </w:p>
    <w:p w:rsidR="005F06D5" w:rsidRDefault="005F06D5" w:rsidP="005F06D5">
      <w:pPr>
        <w:pStyle w:val="NormalWeb"/>
        <w:numPr>
          <w:ilvl w:val="0"/>
          <w:numId w:val="2"/>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Final testing done by Product Manager before deployment into the real world.</w:t>
      </w:r>
    </w:p>
    <w:p w:rsidR="005F06D5" w:rsidRDefault="005F06D5" w:rsidP="005F06D5">
      <w:pPr>
        <w:pStyle w:val="NormalWeb"/>
        <w:shd w:val="clear" w:color="auto" w:fill="FFFFFF"/>
        <w:spacing w:before="120" w:beforeAutospacing="0" w:after="144" w:afterAutospacing="0"/>
        <w:ind w:left="360" w:right="48"/>
        <w:jc w:val="both"/>
        <w:rPr>
          <w:rFonts w:ascii="Arial" w:hAnsi="Arial" w:cs="Arial"/>
          <w:color w:val="000000"/>
        </w:rPr>
      </w:pPr>
      <w:r>
        <w:rPr>
          <w:rFonts w:ascii="Arial" w:hAnsi="Arial" w:cs="Arial"/>
          <w:color w:val="000000"/>
        </w:rPr>
        <w:t>Workflow is as follows:</w:t>
      </w:r>
    </w:p>
    <w:p w:rsidR="005F06D5" w:rsidRDefault="005F06D5" w:rsidP="005F06D5">
      <w:pPr>
        <w:pStyle w:val="NormalWeb"/>
        <w:shd w:val="clear" w:color="auto" w:fill="FFFFFF"/>
        <w:spacing w:before="120" w:beforeAutospacing="0" w:after="144" w:afterAutospacing="0"/>
        <w:ind w:left="360" w:right="48"/>
        <w:jc w:val="both"/>
        <w:rPr>
          <w:rFonts w:ascii="Arial" w:hAnsi="Arial" w:cs="Arial"/>
          <w:color w:val="000000"/>
        </w:rPr>
      </w:pPr>
      <w:r>
        <w:rPr>
          <w:rFonts w:ascii="Arial" w:hAnsi="Arial" w:cs="Arial"/>
          <w:color w:val="000000"/>
        </w:rPr>
        <w:t xml:space="preserve">Staging Phase </w:t>
      </w:r>
      <w:r w:rsidRPr="005F06D5">
        <w:rPr>
          <w:rFonts w:ascii="Arial" w:hAnsi="Arial" w:cs="Arial"/>
          <w:color w:val="000000"/>
        </w:rPr>
        <w:sym w:font="Wingdings" w:char="F0E0"/>
      </w:r>
      <w:r>
        <w:rPr>
          <w:rFonts w:ascii="Arial" w:hAnsi="Arial" w:cs="Arial"/>
          <w:color w:val="000000"/>
        </w:rPr>
        <w:t xml:space="preserve"> Production phase </w:t>
      </w:r>
      <w:r w:rsidRPr="005F06D5">
        <w:rPr>
          <w:rFonts w:ascii="Arial" w:hAnsi="Arial" w:cs="Arial"/>
          <w:color w:val="000000"/>
        </w:rPr>
        <w:sym w:font="Wingdings" w:char="F0E0"/>
      </w:r>
      <w:r>
        <w:rPr>
          <w:rFonts w:ascii="Arial" w:hAnsi="Arial" w:cs="Arial"/>
          <w:color w:val="000000"/>
        </w:rPr>
        <w:t xml:space="preserve"> Deployment phase</w:t>
      </w:r>
    </w:p>
    <w:p w:rsidR="005F06D5" w:rsidRDefault="00B702ED" w:rsidP="005F06D5">
      <w:pPr>
        <w:pStyle w:val="NormalWeb"/>
        <w:shd w:val="clear" w:color="auto" w:fill="FFFFFF"/>
        <w:spacing w:before="120" w:beforeAutospacing="0" w:after="144" w:afterAutospacing="0"/>
        <w:ind w:left="360" w:right="48"/>
        <w:jc w:val="both"/>
        <w:rPr>
          <w:rFonts w:ascii="Arial" w:hAnsi="Arial" w:cs="Arial"/>
          <w:color w:val="000000"/>
        </w:rPr>
      </w:pPr>
      <w:r>
        <w:rPr>
          <w:rFonts w:ascii="Arial" w:hAnsi="Arial" w:cs="Arial"/>
          <w:color w:val="000000"/>
        </w:rPr>
        <w:t>Amalgamation of the following strategies will also be used in our strategy:</w:t>
      </w:r>
    </w:p>
    <w:p w:rsidR="00B702ED" w:rsidRPr="00B702ED" w:rsidRDefault="00B702ED" w:rsidP="00B702ED">
      <w:pPr>
        <w:numPr>
          <w:ilvl w:val="0"/>
          <w:numId w:val="4"/>
        </w:num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sidRPr="00B702ED">
        <w:rPr>
          <w:rFonts w:ascii="Arial" w:eastAsia="Times New Roman" w:hAnsi="Arial" w:cs="Arial"/>
          <w:b/>
          <w:bCs/>
          <w:color w:val="333333"/>
          <w:sz w:val="24"/>
          <w:szCs w:val="24"/>
          <w:lang w:eastAsia="en-IN"/>
        </w:rPr>
        <w:t>Analytic testing strategy:</w:t>
      </w:r>
      <w:r w:rsidRPr="00B702ED">
        <w:rPr>
          <w:rFonts w:ascii="Arial" w:eastAsia="Times New Roman" w:hAnsi="Arial" w:cs="Arial"/>
          <w:color w:val="333333"/>
          <w:sz w:val="24"/>
          <w:szCs w:val="24"/>
          <w:lang w:eastAsia="en-IN"/>
        </w:rPr>
        <w:t> This uses formal and informal techniques to access and prioritize risks that arise during software testing. It takes a complete overview of requirements, design, and implementation of objects to determine the motive of testing. In addition, it gathers complete </w:t>
      </w:r>
      <w:hyperlink r:id="rId7" w:history="1">
        <w:r w:rsidRPr="00B702ED">
          <w:rPr>
            <w:rFonts w:ascii="Arial" w:eastAsia="Times New Roman" w:hAnsi="Arial" w:cs="Arial"/>
            <w:color w:val="38A8D6"/>
            <w:sz w:val="24"/>
            <w:szCs w:val="24"/>
            <w:lang w:eastAsia="en-IN"/>
          </w:rPr>
          <w:t>information</w:t>
        </w:r>
      </w:hyperlink>
      <w:r w:rsidRPr="00B702ED">
        <w:rPr>
          <w:rFonts w:ascii="Arial" w:eastAsia="Times New Roman" w:hAnsi="Arial" w:cs="Arial"/>
          <w:color w:val="333333"/>
          <w:sz w:val="24"/>
          <w:szCs w:val="24"/>
          <w:lang w:eastAsia="en-IN"/>
        </w:rPr>
        <w:t> about the software, targets to be achieved, and the data required for testing the software.</w:t>
      </w:r>
    </w:p>
    <w:p w:rsidR="00B702ED" w:rsidRDefault="00B702ED" w:rsidP="00B702ED">
      <w:pPr>
        <w:numPr>
          <w:ilvl w:val="0"/>
          <w:numId w:val="4"/>
        </w:num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sidRPr="00B702ED">
        <w:rPr>
          <w:rFonts w:ascii="Arial" w:eastAsia="Times New Roman" w:hAnsi="Arial" w:cs="Arial"/>
          <w:b/>
          <w:bCs/>
          <w:color w:val="333333"/>
          <w:sz w:val="24"/>
          <w:szCs w:val="24"/>
          <w:lang w:eastAsia="en-IN"/>
        </w:rPr>
        <w:t>Model-based testing strategy:</w:t>
      </w:r>
      <w:r w:rsidRPr="00B702ED">
        <w:rPr>
          <w:rFonts w:ascii="Arial" w:eastAsia="Times New Roman" w:hAnsi="Arial" w:cs="Arial"/>
          <w:color w:val="333333"/>
          <w:sz w:val="24"/>
          <w:szCs w:val="24"/>
          <w:lang w:eastAsia="en-IN"/>
        </w:rPr>
        <w:t> This strategy tests the functionality of the software according to the real world scenario (like software functioning in an organization). It recognizes the domain of data and selects suitable test cases according to the probability of errors in that domain.</w:t>
      </w:r>
    </w:p>
    <w:p w:rsidR="00B702ED" w:rsidRPr="00B702ED" w:rsidRDefault="00B702ED" w:rsidP="00B702ED">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B702ED">
        <w:rPr>
          <w:rFonts w:ascii="Arial" w:eastAsia="Times New Roman" w:hAnsi="Arial" w:cs="Arial"/>
          <w:b/>
          <w:bCs/>
          <w:color w:val="333333"/>
          <w:sz w:val="24"/>
          <w:szCs w:val="24"/>
          <w:lang w:eastAsia="en-IN"/>
        </w:rPr>
        <w:t>Dynamic testing strategy:</w:t>
      </w:r>
      <w:r w:rsidRPr="00B702ED">
        <w:rPr>
          <w:rFonts w:ascii="Arial" w:eastAsia="Times New Roman" w:hAnsi="Arial" w:cs="Arial"/>
          <w:color w:val="333333"/>
          <w:sz w:val="24"/>
          <w:szCs w:val="24"/>
          <w:lang w:eastAsia="en-IN"/>
        </w:rPr>
        <w:t> This tests the software after having a collective decision of the testing team. Along with testing, this strategy provides information about the software such as test cases used for testing the errors present in it.</w:t>
      </w:r>
    </w:p>
    <w:p w:rsidR="00B702ED" w:rsidRDefault="00B702ED" w:rsidP="00B702ED">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B702ED">
        <w:rPr>
          <w:rFonts w:ascii="Arial" w:eastAsia="Times New Roman" w:hAnsi="Arial" w:cs="Arial"/>
          <w:b/>
          <w:bCs/>
          <w:color w:val="333333"/>
          <w:sz w:val="24"/>
          <w:szCs w:val="24"/>
          <w:lang w:eastAsia="en-IN"/>
        </w:rPr>
        <w:t>Philosophical testing strategy:</w:t>
      </w:r>
      <w:r w:rsidRPr="00B702ED">
        <w:rPr>
          <w:rFonts w:ascii="Arial" w:eastAsia="Times New Roman" w:hAnsi="Arial" w:cs="Arial"/>
          <w:color w:val="333333"/>
          <w:sz w:val="24"/>
          <w:szCs w:val="24"/>
          <w:lang w:eastAsia="en-IN"/>
        </w:rPr>
        <w:t> It tests the software assuming that any component of the software can stop functioning anytime. It takes help from software developers, users and systems analysts to test the software.</w:t>
      </w:r>
    </w:p>
    <w:p w:rsidR="00B702ED" w:rsidRDefault="00B702ED" w:rsidP="00B702ED">
      <w:pPr>
        <w:shd w:val="clear" w:color="auto" w:fill="FFFFFF"/>
        <w:spacing w:before="100" w:beforeAutospacing="1" w:after="100" w:afterAutospacing="1" w:line="240" w:lineRule="auto"/>
        <w:ind w:left="720"/>
        <w:jc w:val="both"/>
        <w:rPr>
          <w:rFonts w:ascii="Arial" w:eastAsia="Times New Roman" w:hAnsi="Arial" w:cs="Arial"/>
          <w:color w:val="333333"/>
          <w:sz w:val="24"/>
          <w:szCs w:val="24"/>
          <w:lang w:eastAsia="en-IN"/>
        </w:rPr>
      </w:pPr>
      <w:r>
        <w:rPr>
          <w:rFonts w:ascii="Arial" w:eastAsia="Times New Roman" w:hAnsi="Arial" w:cs="Arial"/>
          <w:b/>
          <w:bCs/>
          <w:color w:val="333333"/>
          <w:sz w:val="24"/>
          <w:szCs w:val="24"/>
          <w:lang w:eastAsia="en-IN"/>
        </w:rPr>
        <w:t>Inputs:</w:t>
      </w:r>
    </w:p>
    <w:p w:rsidR="00B702ED" w:rsidRPr="00B702ED" w:rsidRDefault="00B702ED" w:rsidP="00B702ED">
      <w:pPr>
        <w:numPr>
          <w:ilvl w:val="0"/>
          <w:numId w:val="6"/>
        </w:num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sidRPr="00B702ED">
        <w:rPr>
          <w:rFonts w:ascii="Arial" w:eastAsia="Times New Roman" w:hAnsi="Arial" w:cs="Arial"/>
          <w:color w:val="333333"/>
          <w:sz w:val="24"/>
          <w:szCs w:val="24"/>
          <w:lang w:eastAsia="en-IN"/>
        </w:rPr>
        <w:t>Type of development project</w:t>
      </w:r>
    </w:p>
    <w:p w:rsidR="00B702ED" w:rsidRPr="00B702ED" w:rsidRDefault="00B702ED" w:rsidP="00B702ED">
      <w:pPr>
        <w:numPr>
          <w:ilvl w:val="0"/>
          <w:numId w:val="6"/>
        </w:num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sidRPr="00B702ED">
        <w:rPr>
          <w:rFonts w:ascii="Arial" w:eastAsia="Times New Roman" w:hAnsi="Arial" w:cs="Arial"/>
          <w:color w:val="333333"/>
          <w:sz w:val="24"/>
          <w:szCs w:val="24"/>
          <w:lang w:eastAsia="en-IN"/>
        </w:rPr>
        <w:t>Complete information about the hardware and software components that are required to develop the software</w:t>
      </w:r>
    </w:p>
    <w:p w:rsidR="00B702ED" w:rsidRPr="00B702ED" w:rsidRDefault="00B702ED" w:rsidP="00B702ED">
      <w:pPr>
        <w:numPr>
          <w:ilvl w:val="0"/>
          <w:numId w:val="6"/>
        </w:num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sidRPr="00B702ED">
        <w:rPr>
          <w:rFonts w:ascii="Arial" w:eastAsia="Times New Roman" w:hAnsi="Arial" w:cs="Arial"/>
          <w:color w:val="333333"/>
          <w:sz w:val="24"/>
          <w:szCs w:val="24"/>
          <w:lang w:eastAsia="en-IN"/>
        </w:rPr>
        <w:t>Risks involved</w:t>
      </w:r>
    </w:p>
    <w:p w:rsidR="00B702ED" w:rsidRPr="00B702ED" w:rsidRDefault="00B702ED" w:rsidP="00B702ED">
      <w:pPr>
        <w:numPr>
          <w:ilvl w:val="0"/>
          <w:numId w:val="6"/>
        </w:num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sidRPr="00B702ED">
        <w:rPr>
          <w:rFonts w:ascii="Arial" w:eastAsia="Times New Roman" w:hAnsi="Arial" w:cs="Arial"/>
          <w:color w:val="333333"/>
          <w:sz w:val="24"/>
          <w:szCs w:val="24"/>
          <w:lang w:eastAsia="en-IN"/>
        </w:rPr>
        <w:t>Description of the resources that are required for testing</w:t>
      </w:r>
    </w:p>
    <w:p w:rsidR="00B702ED" w:rsidRPr="00B702ED" w:rsidRDefault="00B702ED" w:rsidP="00B702ED">
      <w:pPr>
        <w:numPr>
          <w:ilvl w:val="0"/>
          <w:numId w:val="6"/>
        </w:num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sidRPr="00B702ED">
        <w:rPr>
          <w:rFonts w:ascii="Arial" w:eastAsia="Times New Roman" w:hAnsi="Arial" w:cs="Arial"/>
          <w:color w:val="333333"/>
          <w:sz w:val="24"/>
          <w:szCs w:val="24"/>
          <w:lang w:eastAsia="en-IN"/>
        </w:rPr>
        <w:t>Description of all testing methods that are required to test various phases of SDLC</w:t>
      </w:r>
    </w:p>
    <w:p w:rsidR="00B702ED" w:rsidRDefault="00B702ED" w:rsidP="00B702ED">
      <w:pPr>
        <w:numPr>
          <w:ilvl w:val="0"/>
          <w:numId w:val="6"/>
        </w:num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sidRPr="00B702ED">
        <w:rPr>
          <w:rFonts w:ascii="Arial" w:eastAsia="Times New Roman" w:hAnsi="Arial" w:cs="Arial"/>
          <w:color w:val="333333"/>
          <w:sz w:val="24"/>
          <w:szCs w:val="24"/>
          <w:lang w:eastAsia="en-IN"/>
        </w:rPr>
        <w:t>Details of all the attributes that the software is unable to provide. </w:t>
      </w:r>
    </w:p>
    <w:p w:rsidR="00B702ED" w:rsidRDefault="00B702ED" w:rsidP="00B702ED">
      <w:pPr>
        <w:shd w:val="clear" w:color="auto" w:fill="FFFFFF"/>
        <w:spacing w:before="100" w:beforeAutospacing="1" w:after="100" w:afterAutospacing="1" w:line="240" w:lineRule="auto"/>
        <w:ind w:left="720"/>
        <w:jc w:val="both"/>
        <w:rPr>
          <w:rFonts w:ascii="Arial" w:eastAsia="Times New Roman" w:hAnsi="Arial" w:cs="Arial"/>
          <w:b/>
          <w:bCs/>
          <w:color w:val="333333"/>
          <w:sz w:val="24"/>
          <w:szCs w:val="24"/>
          <w:lang w:eastAsia="en-IN"/>
        </w:rPr>
      </w:pPr>
      <w:r w:rsidRPr="00B702ED">
        <w:rPr>
          <w:rFonts w:ascii="Arial" w:eastAsia="Times New Roman" w:hAnsi="Arial" w:cs="Arial"/>
          <w:b/>
          <w:bCs/>
          <w:color w:val="333333"/>
          <w:sz w:val="24"/>
          <w:szCs w:val="24"/>
          <w:lang w:eastAsia="en-IN"/>
        </w:rPr>
        <w:t>Outputs:</w:t>
      </w:r>
    </w:p>
    <w:p w:rsidR="00B702ED" w:rsidRPr="00B702ED" w:rsidRDefault="00B702ED" w:rsidP="00B702ED">
      <w:pPr>
        <w:numPr>
          <w:ilvl w:val="0"/>
          <w:numId w:val="7"/>
        </w:num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sidRPr="00B702ED">
        <w:rPr>
          <w:rFonts w:ascii="Arial" w:eastAsia="Times New Roman" w:hAnsi="Arial" w:cs="Arial"/>
          <w:color w:val="333333"/>
          <w:sz w:val="24"/>
          <w:szCs w:val="24"/>
          <w:lang w:eastAsia="en-IN"/>
        </w:rPr>
        <w:t>In addition to detecting errors, a good testing strategy should also assess portability and usability of the software.</w:t>
      </w:r>
    </w:p>
    <w:p w:rsidR="00B702ED" w:rsidRPr="00B702ED" w:rsidRDefault="00B702ED" w:rsidP="00B702ED">
      <w:pPr>
        <w:numPr>
          <w:ilvl w:val="0"/>
          <w:numId w:val="7"/>
        </w:num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sidRPr="00B702ED">
        <w:rPr>
          <w:rFonts w:ascii="Arial" w:eastAsia="Times New Roman" w:hAnsi="Arial" w:cs="Arial"/>
          <w:color w:val="333333"/>
          <w:sz w:val="24"/>
          <w:szCs w:val="24"/>
          <w:lang w:eastAsia="en-IN"/>
        </w:rPr>
        <w:t>It should use quantifiable manner to specify software requirements such as outputs expected from software, test effectiveness, and mean time to failure which should be clearly stated in the test plan.</w:t>
      </w:r>
    </w:p>
    <w:p w:rsidR="00B702ED" w:rsidRPr="00B702ED" w:rsidRDefault="00B702ED" w:rsidP="00B702ED">
      <w:pPr>
        <w:numPr>
          <w:ilvl w:val="0"/>
          <w:numId w:val="7"/>
        </w:num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sidRPr="00B702ED">
        <w:rPr>
          <w:rFonts w:ascii="Arial" w:eastAsia="Times New Roman" w:hAnsi="Arial" w:cs="Arial"/>
          <w:color w:val="333333"/>
          <w:sz w:val="24"/>
          <w:szCs w:val="24"/>
          <w:lang w:eastAsia="en-IN"/>
        </w:rPr>
        <w:t>It should improve testing method continuously to make it more effective.</w:t>
      </w:r>
    </w:p>
    <w:p w:rsidR="00B702ED" w:rsidRDefault="00B702ED" w:rsidP="00B702ED">
      <w:pPr>
        <w:numPr>
          <w:ilvl w:val="0"/>
          <w:numId w:val="7"/>
        </w:num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sidRPr="00B702ED">
        <w:rPr>
          <w:rFonts w:ascii="Arial" w:eastAsia="Times New Roman" w:hAnsi="Arial" w:cs="Arial"/>
          <w:color w:val="333333"/>
          <w:sz w:val="24"/>
          <w:szCs w:val="24"/>
          <w:lang w:eastAsia="en-IN"/>
        </w:rPr>
        <w:t>Test plans that support rapid cycle testing should be developed. The feedback from rapid cycle testing can be used to control the corresponding strategies</w:t>
      </w:r>
      <w:r>
        <w:rPr>
          <w:rFonts w:ascii="Arial" w:eastAsia="Times New Roman" w:hAnsi="Arial" w:cs="Arial"/>
          <w:color w:val="333333"/>
          <w:sz w:val="24"/>
          <w:szCs w:val="24"/>
          <w:lang w:eastAsia="en-IN"/>
        </w:rPr>
        <w:t>.</w:t>
      </w:r>
    </w:p>
    <w:p w:rsidR="00B702ED" w:rsidRPr="00B702ED" w:rsidRDefault="00B702ED" w:rsidP="00B702ED">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B702ED">
        <w:rPr>
          <w:rFonts w:ascii="Arial" w:eastAsia="Times New Roman" w:hAnsi="Arial" w:cs="Arial"/>
          <w:color w:val="333333"/>
          <w:sz w:val="24"/>
          <w:szCs w:val="24"/>
          <w:lang w:eastAsia="en-IN"/>
        </w:rPr>
        <w:lastRenderedPageBreak/>
        <w:t>It should conduct formal technical reviews to evaluate the test cases and test strategy. The formal technical reviews can detect errors and inconsistencies present in the testing process.</w:t>
      </w:r>
    </w:p>
    <w:p w:rsidR="00B702ED" w:rsidRDefault="00B702ED" w:rsidP="00B702ED">
      <w:p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Test Review 1 comments:</w:t>
      </w:r>
    </w:p>
    <w:p w:rsidR="00B702ED" w:rsidRPr="00FF6308" w:rsidRDefault="00B702ED" w:rsidP="00B702ED">
      <w:pPr>
        <w:shd w:val="clear" w:color="auto" w:fill="FFFFFF"/>
        <w:spacing w:before="100" w:beforeAutospacing="1" w:after="100" w:afterAutospacing="1" w:line="240" w:lineRule="auto"/>
        <w:ind w:left="600"/>
        <w:jc w:val="both"/>
        <w:rPr>
          <w:rFonts w:ascii="Arial" w:eastAsia="Times New Roman" w:hAnsi="Arial" w:cs="Arial"/>
          <w:color w:val="FF0000"/>
          <w:sz w:val="24"/>
          <w:szCs w:val="24"/>
          <w:lang w:eastAsia="en-IN"/>
        </w:rPr>
      </w:pPr>
      <w:r w:rsidRPr="00FF6308">
        <w:rPr>
          <w:rFonts w:ascii="Arial" w:eastAsia="Times New Roman" w:hAnsi="Arial" w:cs="Arial"/>
          <w:color w:val="FF0000"/>
          <w:sz w:val="24"/>
          <w:szCs w:val="24"/>
          <w:lang w:eastAsia="en-IN"/>
        </w:rPr>
        <w:t>Create Calendar page</w:t>
      </w:r>
      <w:r w:rsidR="00FF6308" w:rsidRPr="00FF6308">
        <w:rPr>
          <w:rFonts w:ascii="Arial" w:eastAsia="Times New Roman" w:hAnsi="Arial" w:cs="Arial"/>
          <w:color w:val="FF0000"/>
          <w:sz w:val="24"/>
          <w:szCs w:val="24"/>
          <w:lang w:eastAsia="en-IN"/>
        </w:rPr>
        <w:t xml:space="preserve"> </w:t>
      </w:r>
    </w:p>
    <w:p w:rsidR="00B702ED" w:rsidRDefault="00B702ED" w:rsidP="00B702ED">
      <w:pPr>
        <w:shd w:val="clear" w:color="auto" w:fill="FFFFFF"/>
        <w:spacing w:before="100" w:beforeAutospacing="1" w:after="100" w:afterAutospacing="1" w:line="240" w:lineRule="auto"/>
        <w:ind w:left="600"/>
        <w:jc w:val="both"/>
        <w:rPr>
          <w:rFonts w:ascii="Arial" w:eastAsia="Times New Roman" w:hAnsi="Arial" w:cs="Arial"/>
          <w:color w:val="FF0000"/>
          <w:sz w:val="24"/>
          <w:szCs w:val="24"/>
          <w:lang w:eastAsia="en-IN"/>
        </w:rPr>
      </w:pPr>
      <w:r w:rsidRPr="00FF6308">
        <w:rPr>
          <w:rFonts w:ascii="Arial" w:eastAsia="Times New Roman" w:hAnsi="Arial" w:cs="Arial"/>
          <w:color w:val="FF0000"/>
          <w:sz w:val="24"/>
          <w:szCs w:val="24"/>
          <w:lang w:eastAsia="en-IN"/>
        </w:rPr>
        <w:t>Current Model Accuracy</w:t>
      </w:r>
      <w:r w:rsidR="00FF6308" w:rsidRPr="00FF6308">
        <w:rPr>
          <w:rFonts w:ascii="Arial" w:eastAsia="Times New Roman" w:hAnsi="Arial" w:cs="Arial"/>
          <w:color w:val="FF0000"/>
          <w:sz w:val="24"/>
          <w:szCs w:val="24"/>
          <w:lang w:eastAsia="en-IN"/>
        </w:rPr>
        <w:t xml:space="preserve"> – 93% (try to increase)</w:t>
      </w:r>
    </w:p>
    <w:p w:rsidR="00FF6308" w:rsidRPr="00FF6308" w:rsidRDefault="00FF6308" w:rsidP="00B702ED">
      <w:pPr>
        <w:shd w:val="clear" w:color="auto" w:fill="FFFFFF"/>
        <w:spacing w:before="100" w:beforeAutospacing="1" w:after="100" w:afterAutospacing="1" w:line="240" w:lineRule="auto"/>
        <w:ind w:left="600"/>
        <w:jc w:val="both"/>
        <w:rPr>
          <w:rFonts w:ascii="Arial" w:eastAsia="Times New Roman" w:hAnsi="Arial" w:cs="Arial"/>
          <w:color w:val="FF0000"/>
          <w:sz w:val="24"/>
          <w:szCs w:val="24"/>
          <w:lang w:eastAsia="en-IN"/>
        </w:rPr>
      </w:pPr>
      <w:r w:rsidRPr="00FF6308">
        <w:rPr>
          <w:rFonts w:ascii="Arial" w:eastAsia="Times New Roman" w:hAnsi="Arial" w:cs="Arial"/>
          <w:color w:val="FF0000"/>
          <w:sz w:val="24"/>
          <w:szCs w:val="24"/>
          <w:lang w:eastAsia="en-IN"/>
        </w:rPr>
        <w:t>Strengthen credentials</w:t>
      </w:r>
      <w:r>
        <w:rPr>
          <w:rFonts w:ascii="Arial" w:eastAsia="Times New Roman" w:hAnsi="Arial" w:cs="Arial"/>
          <w:color w:val="FF0000"/>
          <w:sz w:val="24"/>
          <w:szCs w:val="24"/>
          <w:lang w:eastAsia="en-IN"/>
        </w:rPr>
        <w:t xml:space="preserve"> (can be done in the last stage – finishing touches)</w:t>
      </w:r>
    </w:p>
    <w:p w:rsidR="00FF6308" w:rsidRPr="00FF6308" w:rsidRDefault="00FF6308" w:rsidP="00B702ED">
      <w:pPr>
        <w:shd w:val="clear" w:color="auto" w:fill="FFFFFF"/>
        <w:spacing w:before="100" w:beforeAutospacing="1" w:after="100" w:afterAutospacing="1" w:line="240" w:lineRule="auto"/>
        <w:ind w:left="600"/>
        <w:jc w:val="both"/>
        <w:rPr>
          <w:rFonts w:ascii="Arial" w:eastAsia="Times New Roman" w:hAnsi="Arial" w:cs="Arial"/>
          <w:color w:val="4BACC6" w:themeColor="accent5"/>
          <w:sz w:val="24"/>
          <w:szCs w:val="24"/>
          <w:lang w:eastAsia="en-IN"/>
        </w:rPr>
      </w:pPr>
      <w:r w:rsidRPr="00FF6308">
        <w:rPr>
          <w:rFonts w:ascii="Arial" w:eastAsia="Times New Roman" w:hAnsi="Arial" w:cs="Arial"/>
          <w:color w:val="4BACC6" w:themeColor="accent5"/>
          <w:sz w:val="24"/>
          <w:szCs w:val="24"/>
          <w:lang w:eastAsia="en-IN"/>
        </w:rPr>
        <w:t>Contact Us “Send” button requires redirection</w:t>
      </w:r>
    </w:p>
    <w:p w:rsidR="00FF6308" w:rsidRDefault="00FF6308" w:rsidP="00FF6308">
      <w:pPr>
        <w:shd w:val="clear" w:color="auto" w:fill="FFFFFF"/>
        <w:spacing w:before="100" w:beforeAutospacing="1" w:after="100" w:afterAutospacing="1" w:line="240" w:lineRule="auto"/>
        <w:ind w:left="600"/>
        <w:jc w:val="both"/>
        <w:rPr>
          <w:rFonts w:ascii="Arial" w:eastAsia="Times New Roman" w:hAnsi="Arial" w:cs="Arial"/>
          <w:color w:val="4BACC6" w:themeColor="accent5"/>
          <w:sz w:val="24"/>
          <w:szCs w:val="24"/>
          <w:lang w:eastAsia="en-IN"/>
        </w:rPr>
      </w:pPr>
      <w:r w:rsidRPr="00FF6308">
        <w:rPr>
          <w:rFonts w:ascii="Arial" w:eastAsia="Times New Roman" w:hAnsi="Arial" w:cs="Arial"/>
          <w:color w:val="4BACC6" w:themeColor="accent5"/>
          <w:sz w:val="24"/>
          <w:szCs w:val="24"/>
          <w:lang w:eastAsia="en-IN"/>
        </w:rPr>
        <w:t>“Forgot Password” requires redirection</w:t>
      </w:r>
    </w:p>
    <w:p w:rsidR="00FF6308" w:rsidRDefault="00FF6308" w:rsidP="00FF6308">
      <w:p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Test Review 2 comments:</w:t>
      </w:r>
    </w:p>
    <w:p w:rsidR="00FF6308" w:rsidRPr="00FF6308" w:rsidRDefault="00FF6308" w:rsidP="00B702ED">
      <w:pPr>
        <w:shd w:val="clear" w:color="auto" w:fill="FFFFFF"/>
        <w:spacing w:before="100" w:beforeAutospacing="1" w:after="100" w:afterAutospacing="1" w:line="240" w:lineRule="auto"/>
        <w:ind w:left="600"/>
        <w:jc w:val="both"/>
        <w:rPr>
          <w:rFonts w:ascii="Arial" w:eastAsia="Times New Roman" w:hAnsi="Arial" w:cs="Arial"/>
          <w:color w:val="92D050"/>
          <w:sz w:val="24"/>
          <w:szCs w:val="24"/>
          <w:lang w:eastAsia="en-IN"/>
        </w:rPr>
      </w:pPr>
      <w:r w:rsidRPr="00FF6308">
        <w:rPr>
          <w:rFonts w:ascii="Arial" w:eastAsia="Times New Roman" w:hAnsi="Arial" w:cs="Arial"/>
          <w:color w:val="92D050"/>
          <w:sz w:val="24"/>
          <w:szCs w:val="24"/>
          <w:lang w:eastAsia="en-IN"/>
        </w:rPr>
        <w:t>Calendar page created</w:t>
      </w:r>
    </w:p>
    <w:p w:rsidR="00FF6308" w:rsidRPr="00FF6308" w:rsidRDefault="00FF6308" w:rsidP="00B702ED">
      <w:pPr>
        <w:shd w:val="clear" w:color="auto" w:fill="FFFFFF"/>
        <w:spacing w:before="100" w:beforeAutospacing="1" w:after="100" w:afterAutospacing="1" w:line="240" w:lineRule="auto"/>
        <w:ind w:left="600"/>
        <w:jc w:val="both"/>
        <w:rPr>
          <w:rFonts w:ascii="Arial" w:eastAsia="Times New Roman" w:hAnsi="Arial" w:cs="Arial"/>
          <w:color w:val="92D050"/>
          <w:sz w:val="24"/>
          <w:szCs w:val="24"/>
          <w:lang w:eastAsia="en-IN"/>
        </w:rPr>
      </w:pPr>
      <w:r w:rsidRPr="00FF6308">
        <w:rPr>
          <w:rFonts w:ascii="Arial" w:eastAsia="Times New Roman" w:hAnsi="Arial" w:cs="Arial"/>
          <w:color w:val="92D050"/>
          <w:sz w:val="24"/>
          <w:szCs w:val="24"/>
          <w:lang w:eastAsia="en-IN"/>
        </w:rPr>
        <w:t>Model Accuracy increased to 99.7%</w:t>
      </w:r>
    </w:p>
    <w:p w:rsidR="00FF6308" w:rsidRPr="00FF6308" w:rsidRDefault="00FF6308" w:rsidP="00FF6308">
      <w:pPr>
        <w:shd w:val="clear" w:color="auto" w:fill="FFFFFF"/>
        <w:spacing w:before="100" w:beforeAutospacing="1" w:after="100" w:afterAutospacing="1" w:line="240" w:lineRule="auto"/>
        <w:ind w:left="600"/>
        <w:jc w:val="both"/>
        <w:rPr>
          <w:rFonts w:ascii="Arial" w:eastAsia="Times New Roman" w:hAnsi="Arial" w:cs="Arial"/>
          <w:color w:val="FF0000"/>
          <w:sz w:val="24"/>
          <w:szCs w:val="24"/>
          <w:lang w:eastAsia="en-IN"/>
        </w:rPr>
      </w:pPr>
      <w:r>
        <w:rPr>
          <w:rFonts w:ascii="Arial" w:eastAsia="Times New Roman" w:hAnsi="Arial" w:cs="Arial"/>
          <w:color w:val="4BACC6" w:themeColor="accent5"/>
          <w:sz w:val="24"/>
          <w:szCs w:val="24"/>
          <w:lang w:eastAsia="en-IN"/>
        </w:rPr>
        <w:t xml:space="preserve">After discussion with developers - </w:t>
      </w:r>
      <w:r w:rsidRPr="00FF6308">
        <w:rPr>
          <w:rFonts w:ascii="Arial" w:eastAsia="Times New Roman" w:hAnsi="Arial" w:cs="Arial"/>
          <w:color w:val="4BACC6" w:themeColor="accent5"/>
          <w:sz w:val="24"/>
          <w:szCs w:val="24"/>
          <w:lang w:eastAsia="en-IN"/>
        </w:rPr>
        <w:t>Strengthen credentials (can be done in the last stage – finishing touches)</w:t>
      </w:r>
    </w:p>
    <w:p w:rsidR="00FF6308" w:rsidRPr="00FF6308" w:rsidRDefault="00FF6308" w:rsidP="00FF6308">
      <w:pPr>
        <w:shd w:val="clear" w:color="auto" w:fill="FFFFFF"/>
        <w:spacing w:before="100" w:beforeAutospacing="1" w:after="100" w:afterAutospacing="1" w:line="240" w:lineRule="auto"/>
        <w:ind w:left="600"/>
        <w:jc w:val="both"/>
        <w:rPr>
          <w:rFonts w:ascii="Arial" w:eastAsia="Times New Roman" w:hAnsi="Arial" w:cs="Arial"/>
          <w:color w:val="4BACC6" w:themeColor="accent5"/>
          <w:sz w:val="24"/>
          <w:szCs w:val="24"/>
          <w:lang w:eastAsia="en-IN"/>
        </w:rPr>
      </w:pPr>
      <w:r w:rsidRPr="00FF6308">
        <w:rPr>
          <w:rFonts w:ascii="Arial" w:eastAsia="Times New Roman" w:hAnsi="Arial" w:cs="Arial"/>
          <w:color w:val="4BACC6" w:themeColor="accent5"/>
          <w:sz w:val="24"/>
          <w:szCs w:val="24"/>
          <w:lang w:eastAsia="en-IN"/>
        </w:rPr>
        <w:t>Contact Us “Send” button requires redirection</w:t>
      </w:r>
      <w:r>
        <w:rPr>
          <w:rFonts w:ascii="Arial" w:eastAsia="Times New Roman" w:hAnsi="Arial" w:cs="Arial"/>
          <w:color w:val="4BACC6" w:themeColor="accent5"/>
          <w:sz w:val="24"/>
          <w:szCs w:val="24"/>
          <w:lang w:eastAsia="en-IN"/>
        </w:rPr>
        <w:t xml:space="preserve"> (</w:t>
      </w:r>
      <w:r w:rsidRPr="00FF6308">
        <w:rPr>
          <w:rFonts w:ascii="Arial" w:eastAsia="Times New Roman" w:hAnsi="Arial" w:cs="Arial"/>
          <w:color w:val="4BACC6" w:themeColor="accent5"/>
          <w:sz w:val="24"/>
          <w:szCs w:val="24"/>
          <w:lang w:eastAsia="en-IN"/>
        </w:rPr>
        <w:t>finishing touches</w:t>
      </w:r>
      <w:r>
        <w:rPr>
          <w:rFonts w:ascii="Arial" w:eastAsia="Times New Roman" w:hAnsi="Arial" w:cs="Arial"/>
          <w:color w:val="4BACC6" w:themeColor="accent5"/>
          <w:sz w:val="24"/>
          <w:szCs w:val="24"/>
          <w:lang w:eastAsia="en-IN"/>
        </w:rPr>
        <w:t>)</w:t>
      </w:r>
    </w:p>
    <w:p w:rsidR="00FF6308" w:rsidRDefault="00FF6308" w:rsidP="00FF6308">
      <w:pPr>
        <w:shd w:val="clear" w:color="auto" w:fill="FFFFFF"/>
        <w:spacing w:before="100" w:beforeAutospacing="1" w:after="100" w:afterAutospacing="1" w:line="240" w:lineRule="auto"/>
        <w:ind w:left="600"/>
        <w:jc w:val="both"/>
        <w:rPr>
          <w:rFonts w:ascii="Arial" w:eastAsia="Times New Roman" w:hAnsi="Arial" w:cs="Arial"/>
          <w:color w:val="4BACC6" w:themeColor="accent5"/>
          <w:sz w:val="24"/>
          <w:szCs w:val="24"/>
          <w:lang w:eastAsia="en-IN"/>
        </w:rPr>
      </w:pPr>
      <w:r w:rsidRPr="00FF6308">
        <w:rPr>
          <w:rFonts w:ascii="Arial" w:eastAsia="Times New Roman" w:hAnsi="Arial" w:cs="Arial"/>
          <w:color w:val="4BACC6" w:themeColor="accent5"/>
          <w:sz w:val="24"/>
          <w:szCs w:val="24"/>
          <w:lang w:eastAsia="en-IN"/>
        </w:rPr>
        <w:t>“Forgot Password” requires redirection</w:t>
      </w:r>
      <w:r>
        <w:rPr>
          <w:rFonts w:ascii="Arial" w:eastAsia="Times New Roman" w:hAnsi="Arial" w:cs="Arial"/>
          <w:color w:val="4BACC6" w:themeColor="accent5"/>
          <w:sz w:val="24"/>
          <w:szCs w:val="24"/>
          <w:lang w:eastAsia="en-IN"/>
        </w:rPr>
        <w:t xml:space="preserve"> (</w:t>
      </w:r>
      <w:r w:rsidRPr="00FF6308">
        <w:rPr>
          <w:rFonts w:ascii="Arial" w:eastAsia="Times New Roman" w:hAnsi="Arial" w:cs="Arial"/>
          <w:color w:val="4BACC6" w:themeColor="accent5"/>
          <w:sz w:val="24"/>
          <w:szCs w:val="24"/>
          <w:lang w:eastAsia="en-IN"/>
        </w:rPr>
        <w:t>finishing touches</w:t>
      </w:r>
      <w:r>
        <w:rPr>
          <w:rFonts w:ascii="Arial" w:eastAsia="Times New Roman" w:hAnsi="Arial" w:cs="Arial"/>
          <w:color w:val="4BACC6" w:themeColor="accent5"/>
          <w:sz w:val="24"/>
          <w:szCs w:val="24"/>
          <w:lang w:eastAsia="en-IN"/>
        </w:rPr>
        <w:t>)</w:t>
      </w:r>
    </w:p>
    <w:p w:rsidR="00FF6308" w:rsidRPr="00072A66" w:rsidRDefault="00072A66" w:rsidP="00072A66">
      <w:pPr>
        <w:shd w:val="clear" w:color="auto" w:fill="FFFFFF"/>
        <w:spacing w:before="100" w:beforeAutospacing="1" w:after="100" w:afterAutospacing="1" w:line="240" w:lineRule="auto"/>
        <w:ind w:left="600"/>
        <w:jc w:val="center"/>
        <w:rPr>
          <w:rFonts w:ascii="Arial" w:eastAsia="Times New Roman" w:hAnsi="Arial" w:cs="Arial"/>
          <w:b/>
          <w:sz w:val="24"/>
          <w:szCs w:val="24"/>
          <w:lang w:eastAsia="en-IN"/>
        </w:rPr>
      </w:pPr>
      <w:r w:rsidRPr="00072A66">
        <w:rPr>
          <w:rFonts w:ascii="Arial" w:eastAsia="Times New Roman" w:hAnsi="Arial" w:cs="Arial"/>
          <w:b/>
          <w:sz w:val="24"/>
          <w:szCs w:val="24"/>
          <w:lang w:eastAsia="en-IN"/>
        </w:rPr>
        <w:t>End of Sprint 1</w:t>
      </w:r>
      <w:bookmarkStart w:id="0" w:name="_GoBack"/>
      <w:bookmarkEnd w:id="0"/>
    </w:p>
    <w:p w:rsidR="00FF6308" w:rsidRPr="00FF6308" w:rsidRDefault="00FF6308" w:rsidP="00B702ED">
      <w:pPr>
        <w:shd w:val="clear" w:color="auto" w:fill="FFFFFF"/>
        <w:spacing w:before="100" w:beforeAutospacing="1" w:after="100" w:afterAutospacing="1" w:line="240" w:lineRule="auto"/>
        <w:ind w:left="600"/>
        <w:jc w:val="both"/>
        <w:rPr>
          <w:rFonts w:ascii="Arial" w:eastAsia="Times New Roman" w:hAnsi="Arial" w:cs="Arial"/>
          <w:color w:val="4BACC6" w:themeColor="accent5"/>
          <w:sz w:val="24"/>
          <w:szCs w:val="24"/>
          <w:lang w:eastAsia="en-IN"/>
        </w:rPr>
      </w:pPr>
    </w:p>
    <w:p w:rsidR="00FF6308" w:rsidRPr="00B702ED" w:rsidRDefault="00FF6308" w:rsidP="00B702ED">
      <w:p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p>
    <w:p w:rsidR="00B702ED" w:rsidRPr="00B702ED" w:rsidRDefault="00B702ED" w:rsidP="00B702ED">
      <w:p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p>
    <w:p w:rsidR="00B702ED" w:rsidRPr="00B702ED" w:rsidRDefault="00B702ED" w:rsidP="00B702ED">
      <w:pPr>
        <w:shd w:val="clear" w:color="auto" w:fill="FFFFFF"/>
        <w:spacing w:before="100" w:beforeAutospacing="1" w:after="100" w:afterAutospacing="1" w:line="240" w:lineRule="auto"/>
        <w:ind w:left="720"/>
        <w:jc w:val="both"/>
        <w:rPr>
          <w:rFonts w:ascii="Arial" w:eastAsia="Times New Roman" w:hAnsi="Arial" w:cs="Arial"/>
          <w:color w:val="333333"/>
          <w:sz w:val="24"/>
          <w:szCs w:val="24"/>
          <w:lang w:eastAsia="en-IN"/>
        </w:rPr>
      </w:pPr>
    </w:p>
    <w:p w:rsidR="00B702ED" w:rsidRPr="00B702ED" w:rsidRDefault="00B702ED" w:rsidP="00B702ED">
      <w:pPr>
        <w:shd w:val="clear" w:color="auto" w:fill="FFFFFF"/>
        <w:spacing w:before="100" w:beforeAutospacing="1" w:after="100" w:afterAutospacing="1" w:line="240" w:lineRule="auto"/>
        <w:ind w:left="600"/>
        <w:jc w:val="both"/>
        <w:rPr>
          <w:rFonts w:ascii="Arial" w:eastAsia="Times New Roman" w:hAnsi="Arial" w:cs="Arial"/>
          <w:color w:val="333333"/>
          <w:sz w:val="24"/>
          <w:szCs w:val="24"/>
          <w:lang w:eastAsia="en-IN"/>
        </w:rPr>
      </w:pPr>
    </w:p>
    <w:p w:rsidR="00B702ED" w:rsidRPr="005F06D5" w:rsidRDefault="00B702ED" w:rsidP="005F06D5">
      <w:pPr>
        <w:pStyle w:val="NormalWeb"/>
        <w:shd w:val="clear" w:color="auto" w:fill="FFFFFF"/>
        <w:spacing w:before="120" w:beforeAutospacing="0" w:after="144" w:afterAutospacing="0"/>
        <w:ind w:left="360" w:right="48"/>
        <w:jc w:val="both"/>
        <w:rPr>
          <w:rFonts w:ascii="Arial" w:hAnsi="Arial" w:cs="Arial"/>
          <w:color w:val="000000"/>
        </w:rPr>
      </w:pPr>
    </w:p>
    <w:p w:rsidR="005F06D5" w:rsidRPr="005F06D5" w:rsidRDefault="005F06D5" w:rsidP="005F06D5">
      <w:pPr>
        <w:rPr>
          <w:b/>
          <w:sz w:val="36"/>
          <w:szCs w:val="36"/>
          <w:u w:val="single"/>
          <w:lang w:val="en-US"/>
        </w:rPr>
      </w:pPr>
    </w:p>
    <w:sectPr w:rsidR="005F06D5" w:rsidRPr="005F0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E91"/>
    <w:multiLevelType w:val="multilevel"/>
    <w:tmpl w:val="C770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5D63DD"/>
    <w:multiLevelType w:val="multilevel"/>
    <w:tmpl w:val="C68A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780B88"/>
    <w:multiLevelType w:val="multilevel"/>
    <w:tmpl w:val="1662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1C3C52"/>
    <w:multiLevelType w:val="multilevel"/>
    <w:tmpl w:val="A60A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B50230"/>
    <w:multiLevelType w:val="multilevel"/>
    <w:tmpl w:val="C68A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693096"/>
    <w:multiLevelType w:val="multilevel"/>
    <w:tmpl w:val="52DA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2C052F"/>
    <w:multiLevelType w:val="multilevel"/>
    <w:tmpl w:val="236C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7F620D"/>
    <w:multiLevelType w:val="multilevel"/>
    <w:tmpl w:val="B6BC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6D5"/>
    <w:rsid w:val="00072A66"/>
    <w:rsid w:val="005F06D5"/>
    <w:rsid w:val="009F2BE4"/>
    <w:rsid w:val="00B702ED"/>
    <w:rsid w:val="00FF6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6D5"/>
    <w:rPr>
      <w:rFonts w:ascii="Tahoma" w:hAnsi="Tahoma" w:cs="Tahoma"/>
      <w:sz w:val="16"/>
      <w:szCs w:val="16"/>
    </w:rPr>
  </w:style>
  <w:style w:type="paragraph" w:styleId="NormalWeb">
    <w:name w:val="Normal (Web)"/>
    <w:basedOn w:val="Normal"/>
    <w:uiPriority w:val="99"/>
    <w:semiHidden/>
    <w:unhideWhenUsed/>
    <w:rsid w:val="005F06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06D5"/>
    <w:rPr>
      <w:color w:val="0000FF"/>
      <w:u w:val="single"/>
    </w:rPr>
  </w:style>
  <w:style w:type="character" w:styleId="Strong">
    <w:name w:val="Strong"/>
    <w:basedOn w:val="DefaultParagraphFont"/>
    <w:uiPriority w:val="22"/>
    <w:qFormat/>
    <w:rsid w:val="00B702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6D5"/>
    <w:rPr>
      <w:rFonts w:ascii="Tahoma" w:hAnsi="Tahoma" w:cs="Tahoma"/>
      <w:sz w:val="16"/>
      <w:szCs w:val="16"/>
    </w:rPr>
  </w:style>
  <w:style w:type="paragraph" w:styleId="NormalWeb">
    <w:name w:val="Normal (Web)"/>
    <w:basedOn w:val="Normal"/>
    <w:uiPriority w:val="99"/>
    <w:semiHidden/>
    <w:unhideWhenUsed/>
    <w:rsid w:val="005F06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06D5"/>
    <w:rPr>
      <w:color w:val="0000FF"/>
      <w:u w:val="single"/>
    </w:rPr>
  </w:style>
  <w:style w:type="character" w:styleId="Strong">
    <w:name w:val="Strong"/>
    <w:basedOn w:val="DefaultParagraphFont"/>
    <w:uiPriority w:val="22"/>
    <w:qFormat/>
    <w:rsid w:val="00B70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3682">
      <w:bodyDiv w:val="1"/>
      <w:marLeft w:val="0"/>
      <w:marRight w:val="0"/>
      <w:marTop w:val="0"/>
      <w:marBottom w:val="0"/>
      <w:divBdr>
        <w:top w:val="none" w:sz="0" w:space="0" w:color="auto"/>
        <w:left w:val="none" w:sz="0" w:space="0" w:color="auto"/>
        <w:bottom w:val="none" w:sz="0" w:space="0" w:color="auto"/>
        <w:right w:val="none" w:sz="0" w:space="0" w:color="auto"/>
      </w:divBdr>
    </w:div>
    <w:div w:id="813176234">
      <w:bodyDiv w:val="1"/>
      <w:marLeft w:val="0"/>
      <w:marRight w:val="0"/>
      <w:marTop w:val="0"/>
      <w:marBottom w:val="0"/>
      <w:divBdr>
        <w:top w:val="none" w:sz="0" w:space="0" w:color="auto"/>
        <w:left w:val="none" w:sz="0" w:space="0" w:color="auto"/>
        <w:bottom w:val="none" w:sz="0" w:space="0" w:color="auto"/>
        <w:right w:val="none" w:sz="0" w:space="0" w:color="auto"/>
      </w:divBdr>
    </w:div>
    <w:div w:id="911694335">
      <w:bodyDiv w:val="1"/>
      <w:marLeft w:val="0"/>
      <w:marRight w:val="0"/>
      <w:marTop w:val="0"/>
      <w:marBottom w:val="0"/>
      <w:divBdr>
        <w:top w:val="none" w:sz="0" w:space="0" w:color="auto"/>
        <w:left w:val="none" w:sz="0" w:space="0" w:color="auto"/>
        <w:bottom w:val="none" w:sz="0" w:space="0" w:color="auto"/>
        <w:right w:val="none" w:sz="0" w:space="0" w:color="auto"/>
      </w:divBdr>
    </w:div>
    <w:div w:id="969624947">
      <w:bodyDiv w:val="1"/>
      <w:marLeft w:val="0"/>
      <w:marRight w:val="0"/>
      <w:marTop w:val="0"/>
      <w:marBottom w:val="0"/>
      <w:divBdr>
        <w:top w:val="none" w:sz="0" w:space="0" w:color="auto"/>
        <w:left w:val="none" w:sz="0" w:space="0" w:color="auto"/>
        <w:bottom w:val="none" w:sz="0" w:space="0" w:color="auto"/>
        <w:right w:val="none" w:sz="0" w:space="0" w:color="auto"/>
      </w:divBdr>
    </w:div>
    <w:div w:id="1076586147">
      <w:bodyDiv w:val="1"/>
      <w:marLeft w:val="0"/>
      <w:marRight w:val="0"/>
      <w:marTop w:val="0"/>
      <w:marBottom w:val="0"/>
      <w:divBdr>
        <w:top w:val="none" w:sz="0" w:space="0" w:color="auto"/>
        <w:left w:val="none" w:sz="0" w:space="0" w:color="auto"/>
        <w:bottom w:val="none" w:sz="0" w:space="0" w:color="auto"/>
        <w:right w:val="none" w:sz="0" w:space="0" w:color="auto"/>
      </w:divBdr>
    </w:div>
    <w:div w:id="1154561868">
      <w:bodyDiv w:val="1"/>
      <w:marLeft w:val="0"/>
      <w:marRight w:val="0"/>
      <w:marTop w:val="0"/>
      <w:marBottom w:val="0"/>
      <w:divBdr>
        <w:top w:val="none" w:sz="0" w:space="0" w:color="auto"/>
        <w:left w:val="none" w:sz="0" w:space="0" w:color="auto"/>
        <w:bottom w:val="none" w:sz="0" w:space="0" w:color="auto"/>
        <w:right w:val="none" w:sz="0" w:space="0" w:color="auto"/>
      </w:divBdr>
    </w:div>
    <w:div w:id="1718889971">
      <w:bodyDiv w:val="1"/>
      <w:marLeft w:val="0"/>
      <w:marRight w:val="0"/>
      <w:marTop w:val="0"/>
      <w:marBottom w:val="0"/>
      <w:divBdr>
        <w:top w:val="none" w:sz="0" w:space="0" w:color="auto"/>
        <w:left w:val="none" w:sz="0" w:space="0" w:color="auto"/>
        <w:bottom w:val="none" w:sz="0" w:space="0" w:color="auto"/>
        <w:right w:val="none" w:sz="0" w:space="0" w:color="auto"/>
      </w:divBdr>
    </w:div>
    <w:div w:id="18974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computernotes.com/fundamental/information-technology/what-do-you-mean-by-data-and-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Hitharth Kadam</dc:creator>
  <cp:lastModifiedBy>Hitharth Kadam</cp:lastModifiedBy>
  <cp:revision>4</cp:revision>
  <dcterms:created xsi:type="dcterms:W3CDTF">2021-03-31T20:24:00Z</dcterms:created>
  <dcterms:modified xsi:type="dcterms:W3CDTF">2021-03-31T20:57:00Z</dcterms:modified>
</cp:coreProperties>
</file>