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A511F" w14:textId="0B9B2FC6" w:rsidR="00727127" w:rsidRPr="003A3C83" w:rsidRDefault="00727127" w:rsidP="003A3C83">
      <w:pPr>
        <w:pStyle w:val="Heading1"/>
      </w:pPr>
      <w:r w:rsidRPr="003A3C83">
        <w:t>1. UML CLASS DIAGRAM (System Architecture)</w:t>
      </w:r>
    </w:p>
    <w:p w14:paraId="72FDB8FA" w14:textId="55929FF3" w:rsidR="00727127" w:rsidRPr="003A3C83" w:rsidRDefault="00727127" w:rsidP="003A3C83">
      <w:pPr>
        <w:spacing w:line="360" w:lineRule="auto"/>
        <w:rPr>
          <w:rFonts w:ascii="Calibri" w:hAnsi="Calibri" w:cs="Calibri"/>
          <w:b/>
          <w:bCs/>
        </w:rPr>
      </w:pPr>
      <w:r w:rsidRPr="003A3C83">
        <w:rPr>
          <w:rFonts w:ascii="Calibri" w:hAnsi="Calibri" w:cs="Calibri"/>
          <w:b/>
          <w:bCs/>
          <w:noProof/>
        </w:rPr>
        <w:drawing>
          <wp:inline distT="0" distB="0" distL="0" distR="0" wp14:anchorId="750F1546" wp14:editId="568C8AAE">
            <wp:extent cx="5731510" cy="3820795"/>
            <wp:effectExtent l="0" t="0" r="2540" b="8255"/>
            <wp:docPr id="198002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2860" name="Picture 19800286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B54A1CF" w14:textId="6C7A338D" w:rsidR="00727127" w:rsidRPr="00727127" w:rsidRDefault="00727127" w:rsidP="003A3C83">
      <w:pPr>
        <w:pStyle w:val="Heading1"/>
      </w:pPr>
      <w:r w:rsidRPr="00727127">
        <w:t xml:space="preserve">2. TECHNICAL JUSTIFICATION </w:t>
      </w:r>
    </w:p>
    <w:p w14:paraId="29EF59C2" w14:textId="77777777" w:rsidR="00727127" w:rsidRPr="00727127" w:rsidRDefault="00727127" w:rsidP="003A3C83">
      <w:pPr>
        <w:spacing w:line="360" w:lineRule="auto"/>
        <w:rPr>
          <w:rFonts w:ascii="Calibri" w:hAnsi="Calibri" w:cs="Calibri"/>
          <w:b/>
          <w:bCs/>
        </w:rPr>
      </w:pPr>
      <w:r w:rsidRPr="00727127">
        <w:rPr>
          <w:rFonts w:ascii="Calibri" w:hAnsi="Calibri" w:cs="Calibri"/>
          <w:b/>
          <w:bCs/>
        </w:rPr>
        <w:t>System Architecture Justification</w:t>
      </w:r>
    </w:p>
    <w:p w14:paraId="5C5555A4" w14:textId="77777777" w:rsidR="00727127" w:rsidRPr="003A3C83" w:rsidRDefault="00727127" w:rsidP="003A3C83">
      <w:pPr>
        <w:spacing w:line="360" w:lineRule="auto"/>
        <w:rPr>
          <w:rFonts w:ascii="Calibri" w:hAnsi="Calibri" w:cs="Calibri"/>
        </w:rPr>
      </w:pPr>
      <w:r w:rsidRPr="003A3C83">
        <w:rPr>
          <w:rFonts w:ascii="Calibri" w:hAnsi="Calibri" w:cs="Calibri"/>
        </w:rPr>
        <w:t xml:space="preserve">Object-oriented principles were used to design the banking system such that it could be maintained, scaled and be highly modular. The key principle of the system is the abstract class Account that reflects the general functionality of all the types of accounts. The important aspects about this class are </w:t>
      </w:r>
      <w:proofErr w:type="spellStart"/>
      <w:r w:rsidRPr="003A3C83">
        <w:rPr>
          <w:rFonts w:ascii="Calibri" w:hAnsi="Calibri" w:cs="Calibri"/>
        </w:rPr>
        <w:t>AccountID</w:t>
      </w:r>
      <w:proofErr w:type="spellEnd"/>
      <w:r w:rsidRPr="003A3C83">
        <w:rPr>
          <w:rFonts w:ascii="Calibri" w:hAnsi="Calibri" w:cs="Calibri"/>
        </w:rPr>
        <w:t xml:space="preserve">, Balance, and </w:t>
      </w:r>
      <w:proofErr w:type="spellStart"/>
      <w:r w:rsidRPr="003A3C83">
        <w:rPr>
          <w:rFonts w:ascii="Calibri" w:hAnsi="Calibri" w:cs="Calibri"/>
        </w:rPr>
        <w:t>LastTransactionStatus</w:t>
      </w:r>
      <w:proofErr w:type="spellEnd"/>
      <w:r w:rsidRPr="003A3C83">
        <w:rPr>
          <w:rFonts w:ascii="Calibri" w:hAnsi="Calibri" w:cs="Calibri"/>
        </w:rPr>
        <w:t xml:space="preserve"> are stored and the important banking functions like Deposit, Withdraw and </w:t>
      </w:r>
      <w:proofErr w:type="spellStart"/>
      <w:r w:rsidRPr="003A3C83">
        <w:rPr>
          <w:rFonts w:ascii="Calibri" w:hAnsi="Calibri" w:cs="Calibri"/>
        </w:rPr>
        <w:t>CalculateInterest</w:t>
      </w:r>
      <w:proofErr w:type="spellEnd"/>
      <w:r w:rsidRPr="003A3C83">
        <w:rPr>
          <w:rFonts w:ascii="Calibri" w:hAnsi="Calibri" w:cs="Calibri"/>
        </w:rPr>
        <w:t xml:space="preserve"> are defined. The design will prevent direct instantiation of an Account by making the Account class abstract and only specialised types of accounts can be instantiated.</w:t>
      </w:r>
    </w:p>
    <w:p w14:paraId="50C360B3" w14:textId="77777777" w:rsidR="00727127" w:rsidRPr="003A3C83" w:rsidRDefault="00727127" w:rsidP="003A3C83">
      <w:pPr>
        <w:spacing w:line="360" w:lineRule="auto"/>
        <w:rPr>
          <w:rFonts w:ascii="Calibri" w:hAnsi="Calibri" w:cs="Calibri"/>
        </w:rPr>
      </w:pPr>
      <w:r w:rsidRPr="003A3C83">
        <w:rPr>
          <w:rFonts w:ascii="Calibri" w:hAnsi="Calibri" w:cs="Calibri"/>
        </w:rPr>
        <w:t xml:space="preserve">The base class has three concrete account types which are </w:t>
      </w:r>
      <w:proofErr w:type="spellStart"/>
      <w:r w:rsidRPr="003A3C83">
        <w:rPr>
          <w:rFonts w:ascii="Calibri" w:hAnsi="Calibri" w:cs="Calibri"/>
        </w:rPr>
        <w:t>EverydayAccount</w:t>
      </w:r>
      <w:proofErr w:type="spellEnd"/>
      <w:r w:rsidRPr="003A3C83">
        <w:rPr>
          <w:rFonts w:ascii="Calibri" w:hAnsi="Calibri" w:cs="Calibri"/>
        </w:rPr>
        <w:t xml:space="preserve">, </w:t>
      </w:r>
      <w:proofErr w:type="spellStart"/>
      <w:r w:rsidRPr="003A3C83">
        <w:rPr>
          <w:rFonts w:ascii="Calibri" w:hAnsi="Calibri" w:cs="Calibri"/>
        </w:rPr>
        <w:t>InvestmentAccount</w:t>
      </w:r>
      <w:proofErr w:type="spellEnd"/>
      <w:r w:rsidRPr="003A3C83">
        <w:rPr>
          <w:rFonts w:ascii="Calibri" w:hAnsi="Calibri" w:cs="Calibri"/>
        </w:rPr>
        <w:t xml:space="preserve">, and </w:t>
      </w:r>
      <w:proofErr w:type="spellStart"/>
      <w:r w:rsidRPr="003A3C83">
        <w:rPr>
          <w:rFonts w:ascii="Calibri" w:hAnsi="Calibri" w:cs="Calibri"/>
        </w:rPr>
        <w:t>OmniAccount</w:t>
      </w:r>
      <w:proofErr w:type="spellEnd"/>
      <w:r w:rsidRPr="003A3C83">
        <w:rPr>
          <w:rFonts w:ascii="Calibri" w:hAnsi="Calibri" w:cs="Calibri"/>
        </w:rPr>
        <w:t xml:space="preserve">. The inheritance enables these classes to share the common functionality of the base class and realise specialised behaviour. As an example, the </w:t>
      </w:r>
      <w:proofErr w:type="spellStart"/>
      <w:r w:rsidRPr="003A3C83">
        <w:rPr>
          <w:rFonts w:ascii="Calibri" w:hAnsi="Calibri" w:cs="Calibri"/>
        </w:rPr>
        <w:t>EverydayAccount</w:t>
      </w:r>
      <w:proofErr w:type="spellEnd"/>
      <w:r w:rsidRPr="003A3C83">
        <w:rPr>
          <w:rFonts w:ascii="Calibri" w:hAnsi="Calibri" w:cs="Calibri"/>
        </w:rPr>
        <w:t xml:space="preserve"> lacks interest, transaction charges or overdraft, thus being the easiest type of account. Conversely, the </w:t>
      </w:r>
      <w:proofErr w:type="spellStart"/>
      <w:r w:rsidRPr="003A3C83">
        <w:rPr>
          <w:rFonts w:ascii="Calibri" w:hAnsi="Calibri" w:cs="Calibri"/>
        </w:rPr>
        <w:t>InvestmentAccount</w:t>
      </w:r>
      <w:proofErr w:type="spellEnd"/>
      <w:r w:rsidRPr="003A3C83">
        <w:rPr>
          <w:rFonts w:ascii="Calibri" w:hAnsi="Calibri" w:cs="Calibri"/>
        </w:rPr>
        <w:t xml:space="preserve"> replaces the </w:t>
      </w:r>
      <w:proofErr w:type="spellStart"/>
      <w:r w:rsidRPr="003A3C83">
        <w:rPr>
          <w:rFonts w:ascii="Calibri" w:hAnsi="Calibri" w:cs="Calibri"/>
        </w:rPr>
        <w:t>CalculateInterest</w:t>
      </w:r>
      <w:proofErr w:type="spellEnd"/>
      <w:r w:rsidRPr="003A3C83">
        <w:rPr>
          <w:rFonts w:ascii="Calibri" w:hAnsi="Calibri" w:cs="Calibri"/>
        </w:rPr>
        <w:t xml:space="preserve"> method with the use of a variable rate of interest and has a fixed charge of failed transactions. The </w:t>
      </w:r>
      <w:proofErr w:type="spellStart"/>
      <w:r w:rsidRPr="003A3C83">
        <w:rPr>
          <w:rFonts w:ascii="Calibri" w:hAnsi="Calibri" w:cs="Calibri"/>
        </w:rPr>
        <w:t>OmniAccount</w:t>
      </w:r>
      <w:proofErr w:type="spellEnd"/>
      <w:r w:rsidRPr="003A3C83">
        <w:rPr>
          <w:rFonts w:ascii="Calibri" w:hAnsi="Calibri" w:cs="Calibri"/>
        </w:rPr>
        <w:t xml:space="preserve"> includes a more sophisticated service </w:t>
      </w:r>
      <w:r w:rsidRPr="003A3C83">
        <w:rPr>
          <w:rFonts w:ascii="Calibri" w:hAnsi="Calibri" w:cs="Calibri"/>
        </w:rPr>
        <w:lastRenderedPageBreak/>
        <w:t>feature including an overdraft service and the use of interest on the account balance after it goes past 1,000 dollars.</w:t>
      </w:r>
    </w:p>
    <w:p w14:paraId="726190FC" w14:textId="77777777" w:rsidR="00727127" w:rsidRPr="003A3C83" w:rsidRDefault="00727127" w:rsidP="003A3C83">
      <w:pPr>
        <w:spacing w:line="360" w:lineRule="auto"/>
        <w:rPr>
          <w:rFonts w:ascii="Calibri" w:hAnsi="Calibri" w:cs="Calibri"/>
        </w:rPr>
      </w:pPr>
      <w:r w:rsidRPr="003A3C83">
        <w:rPr>
          <w:rFonts w:ascii="Calibri" w:hAnsi="Calibri" w:cs="Calibri"/>
        </w:rPr>
        <w:t>A Customer is also a class that is added to describe actual banking relationships. At this class, there is a list of accounts which is represented by List&lt;Account&gt; where there is an element of composition since accounts exist within the framework of a customer. Every customer records the personal data such as Customer Number, Name and Contact Details that meet the business data requirement.</w:t>
      </w:r>
    </w:p>
    <w:p w14:paraId="24040B36" w14:textId="77777777" w:rsidR="00727127" w:rsidRPr="003A3C83" w:rsidRDefault="00727127" w:rsidP="003A3C83">
      <w:pPr>
        <w:spacing w:line="360" w:lineRule="auto"/>
        <w:rPr>
          <w:rFonts w:ascii="Calibri" w:hAnsi="Calibri" w:cs="Calibri"/>
        </w:rPr>
      </w:pPr>
      <w:r w:rsidRPr="003A3C83">
        <w:rPr>
          <w:rFonts w:ascii="Calibri" w:hAnsi="Calibri" w:cs="Calibri"/>
        </w:rPr>
        <w:t>Encapsulation is also carried out by the use of public properties and private fields to safeguard internal data and provide controlled access. The base keyword used in constructions chaining will guarantee proper initialisation of shared properties in the base class by all types of accounts.</w:t>
      </w:r>
    </w:p>
    <w:p w14:paraId="4A2ECD3D" w14:textId="77777777" w:rsidR="00727127" w:rsidRDefault="00727127" w:rsidP="003A3C83">
      <w:pPr>
        <w:spacing w:line="360" w:lineRule="auto"/>
        <w:rPr>
          <w:rFonts w:ascii="Calibri" w:hAnsi="Calibri" w:cs="Calibri"/>
        </w:rPr>
      </w:pPr>
      <w:r w:rsidRPr="003A3C83">
        <w:rPr>
          <w:rFonts w:ascii="Calibri" w:hAnsi="Calibri" w:cs="Calibri"/>
        </w:rPr>
        <w:t>This design assists the banking business requirements and ensures an effective division of the domain logic and the user interface making it easier to expand on the existing development sprint.</w:t>
      </w:r>
    </w:p>
    <w:p w14:paraId="6EEB56F1" w14:textId="37CCA8C6" w:rsidR="003A3C83" w:rsidRDefault="003A3C83" w:rsidP="003A3C83">
      <w:pPr>
        <w:spacing w:line="360" w:lineRule="auto"/>
        <w:rPr>
          <w:rFonts w:ascii="Calibri" w:hAnsi="Calibri" w:cs="Calibri"/>
        </w:rPr>
      </w:pPr>
      <w:r w:rsidRPr="003A3C83">
        <w:rPr>
          <w:rFonts w:ascii="Calibri" w:hAnsi="Calibri" w:cs="Calibri"/>
          <w:noProof/>
        </w:rPr>
        <w:drawing>
          <wp:inline distT="0" distB="0" distL="0" distR="0" wp14:anchorId="41739184" wp14:editId="6C3F5FFA">
            <wp:extent cx="5731510" cy="3044825"/>
            <wp:effectExtent l="0" t="0" r="2540" b="3175"/>
            <wp:docPr id="113991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17131" name=""/>
                    <pic:cNvPicPr/>
                  </pic:nvPicPr>
                  <pic:blipFill>
                    <a:blip r:embed="rId7"/>
                    <a:stretch>
                      <a:fillRect/>
                    </a:stretch>
                  </pic:blipFill>
                  <pic:spPr>
                    <a:xfrm>
                      <a:off x="0" y="0"/>
                      <a:ext cx="5731510" cy="3044825"/>
                    </a:xfrm>
                    <a:prstGeom prst="rect">
                      <a:avLst/>
                    </a:prstGeom>
                  </pic:spPr>
                </pic:pic>
              </a:graphicData>
            </a:graphic>
          </wp:inline>
        </w:drawing>
      </w:r>
    </w:p>
    <w:p w14:paraId="0C9CB1E5" w14:textId="1D14D627" w:rsidR="003A3C83" w:rsidRPr="003A3C83" w:rsidRDefault="003A3C83" w:rsidP="003A3C83">
      <w:pPr>
        <w:spacing w:line="360" w:lineRule="auto"/>
        <w:rPr>
          <w:rFonts w:ascii="Calibri" w:hAnsi="Calibri" w:cs="Calibri"/>
        </w:rPr>
      </w:pPr>
      <w:r w:rsidRPr="003A3C83">
        <w:rPr>
          <w:rFonts w:ascii="Calibri" w:hAnsi="Calibri" w:cs="Calibri"/>
          <w:noProof/>
        </w:rPr>
        <w:lastRenderedPageBreak/>
        <w:drawing>
          <wp:inline distT="0" distB="0" distL="0" distR="0" wp14:anchorId="436864EB" wp14:editId="09EC0BB9">
            <wp:extent cx="5731510" cy="3044825"/>
            <wp:effectExtent l="0" t="0" r="2540" b="3175"/>
            <wp:docPr id="70044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46485" name=""/>
                    <pic:cNvPicPr/>
                  </pic:nvPicPr>
                  <pic:blipFill>
                    <a:blip r:embed="rId8"/>
                    <a:stretch>
                      <a:fillRect/>
                    </a:stretch>
                  </pic:blipFill>
                  <pic:spPr>
                    <a:xfrm>
                      <a:off x="0" y="0"/>
                      <a:ext cx="5731510" cy="3044825"/>
                    </a:xfrm>
                    <a:prstGeom prst="rect">
                      <a:avLst/>
                    </a:prstGeom>
                  </pic:spPr>
                </pic:pic>
              </a:graphicData>
            </a:graphic>
          </wp:inline>
        </w:drawing>
      </w:r>
    </w:p>
    <w:p w14:paraId="0D8E7E2F" w14:textId="77777777" w:rsidR="00315395" w:rsidRPr="003A3C83" w:rsidRDefault="00315395" w:rsidP="003A3C83">
      <w:pPr>
        <w:spacing w:line="360" w:lineRule="auto"/>
        <w:rPr>
          <w:rFonts w:ascii="Calibri" w:hAnsi="Calibri" w:cs="Calibri"/>
        </w:rPr>
      </w:pPr>
    </w:p>
    <w:p w14:paraId="0D8F4D99" w14:textId="6FA2CBF0" w:rsidR="00727127" w:rsidRPr="003A3C83" w:rsidRDefault="003A3C83" w:rsidP="003A3C83">
      <w:pPr>
        <w:pStyle w:val="Heading1"/>
      </w:pPr>
      <w:r w:rsidRPr="003A3C83">
        <w:t>3</w:t>
      </w:r>
      <w:r w:rsidR="00727127" w:rsidRPr="003A3C83">
        <w:t>. UI WIREFRAME</w:t>
      </w:r>
    </w:p>
    <w:p w14:paraId="7B9A936E" w14:textId="4B4C9F9C" w:rsidR="00727127" w:rsidRPr="003A3C83" w:rsidRDefault="000C5F85" w:rsidP="003A3C83">
      <w:pPr>
        <w:spacing w:line="360" w:lineRule="auto"/>
        <w:rPr>
          <w:rFonts w:ascii="Calibri" w:hAnsi="Calibri" w:cs="Calibri"/>
        </w:rPr>
      </w:pPr>
      <w:r w:rsidRPr="003A3C83">
        <w:rPr>
          <w:rFonts w:ascii="Calibri" w:hAnsi="Calibri" w:cs="Calibri"/>
          <w:noProof/>
        </w:rPr>
        <w:drawing>
          <wp:inline distT="0" distB="0" distL="0" distR="0" wp14:anchorId="559408D3" wp14:editId="2BE5045E">
            <wp:extent cx="5731510" cy="3044825"/>
            <wp:effectExtent l="0" t="0" r="2540" b="3175"/>
            <wp:docPr id="47935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50311" name=""/>
                    <pic:cNvPicPr/>
                  </pic:nvPicPr>
                  <pic:blipFill>
                    <a:blip r:embed="rId9"/>
                    <a:stretch>
                      <a:fillRect/>
                    </a:stretch>
                  </pic:blipFill>
                  <pic:spPr>
                    <a:xfrm>
                      <a:off x="0" y="0"/>
                      <a:ext cx="5731510" cy="3044825"/>
                    </a:xfrm>
                    <a:prstGeom prst="rect">
                      <a:avLst/>
                    </a:prstGeom>
                  </pic:spPr>
                </pic:pic>
              </a:graphicData>
            </a:graphic>
          </wp:inline>
        </w:drawing>
      </w:r>
    </w:p>
    <w:p w14:paraId="778D915C" w14:textId="0AA24449" w:rsidR="000C5F85" w:rsidRDefault="000C5F85" w:rsidP="003A3C83">
      <w:pPr>
        <w:spacing w:line="360" w:lineRule="auto"/>
        <w:rPr>
          <w:rFonts w:ascii="Calibri" w:hAnsi="Calibri" w:cs="Calibri"/>
        </w:rPr>
      </w:pPr>
      <w:hyperlink r:id="rId10" w:history="1">
        <w:r w:rsidRPr="003A3C83">
          <w:rPr>
            <w:rStyle w:val="Hyperlink"/>
            <w:rFonts w:ascii="Calibri" w:hAnsi="Calibri" w:cs="Calibri"/>
          </w:rPr>
          <w:t>https://www.figma.com/design/ibF3jBW95PidU29mlRuTt9/Assignment-1--Analysis-and-Prototyping?node-id=0-1&amp;t=sMPM8YAuHhl815Ot-1</w:t>
        </w:r>
      </w:hyperlink>
    </w:p>
    <w:p w14:paraId="21DA5110" w14:textId="77777777" w:rsidR="003A3C83" w:rsidRDefault="003A3C83" w:rsidP="003A3C83">
      <w:pPr>
        <w:spacing w:line="360" w:lineRule="auto"/>
        <w:rPr>
          <w:rFonts w:ascii="Calibri" w:hAnsi="Calibri" w:cs="Calibri"/>
        </w:rPr>
      </w:pPr>
    </w:p>
    <w:p w14:paraId="5E38B9C9" w14:textId="1CAD07B5" w:rsidR="003A3C83" w:rsidRDefault="003A3C83" w:rsidP="003A3C83">
      <w:pPr>
        <w:pStyle w:val="Heading1"/>
      </w:pPr>
      <w:r>
        <w:lastRenderedPageBreak/>
        <w:t xml:space="preserve">4.Github Link </w:t>
      </w:r>
    </w:p>
    <w:p w14:paraId="601AEA1E" w14:textId="778060D8" w:rsidR="003A3C83" w:rsidRDefault="003A3C83" w:rsidP="003A3C83">
      <w:pPr>
        <w:spacing w:line="360" w:lineRule="auto"/>
        <w:rPr>
          <w:rFonts w:ascii="Calibri" w:hAnsi="Calibri" w:cs="Calibri"/>
        </w:rPr>
      </w:pPr>
      <w:hyperlink r:id="rId11" w:history="1">
        <w:r w:rsidRPr="00AB2060">
          <w:rPr>
            <w:rStyle w:val="Hyperlink"/>
            <w:rFonts w:ascii="Calibri" w:hAnsi="Calibri" w:cs="Calibri"/>
          </w:rPr>
          <w:t>https://github.com/harkamal22/Assignment-1-Analysis-and-Prototyping.git</w:t>
        </w:r>
      </w:hyperlink>
    </w:p>
    <w:p w14:paraId="354844F2" w14:textId="77777777" w:rsidR="003A3C83" w:rsidRPr="003A3C83" w:rsidRDefault="003A3C83" w:rsidP="003A3C83">
      <w:pPr>
        <w:spacing w:line="360" w:lineRule="auto"/>
        <w:rPr>
          <w:rFonts w:ascii="Calibri" w:hAnsi="Calibri" w:cs="Calibri"/>
        </w:rPr>
      </w:pPr>
    </w:p>
    <w:p w14:paraId="116BBEE3" w14:textId="77777777" w:rsidR="000C5F85" w:rsidRDefault="000C5F85"/>
    <w:sectPr w:rsidR="000C5F85">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6C91B" w14:textId="77777777" w:rsidR="003A3C83" w:rsidRDefault="003A3C83" w:rsidP="003A3C83">
      <w:pPr>
        <w:spacing w:after="0" w:line="240" w:lineRule="auto"/>
      </w:pPr>
      <w:r>
        <w:separator/>
      </w:r>
    </w:p>
  </w:endnote>
  <w:endnote w:type="continuationSeparator" w:id="0">
    <w:p w14:paraId="17C149B1" w14:textId="77777777" w:rsidR="003A3C83" w:rsidRDefault="003A3C83" w:rsidP="003A3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80B9B" w14:textId="77777777" w:rsidR="003A3C83" w:rsidRDefault="003A3C83" w:rsidP="003A3C83">
      <w:pPr>
        <w:spacing w:after="0" w:line="240" w:lineRule="auto"/>
      </w:pPr>
      <w:r>
        <w:separator/>
      </w:r>
    </w:p>
  </w:footnote>
  <w:footnote w:type="continuationSeparator" w:id="0">
    <w:p w14:paraId="4B20459C" w14:textId="77777777" w:rsidR="003A3C83" w:rsidRDefault="003A3C83" w:rsidP="003A3C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BABAE" w14:textId="019404E8" w:rsidR="003A3C83" w:rsidRPr="003A3C83" w:rsidRDefault="003A3C83">
    <w:pPr>
      <w:pStyle w:val="Header"/>
      <w:rPr>
        <w:b/>
        <w:bCs/>
      </w:rPr>
    </w:pPr>
    <w:proofErr w:type="spellStart"/>
    <w:r w:rsidRPr="003A3C83">
      <w:rPr>
        <w:b/>
        <w:bCs/>
      </w:rPr>
      <w:t>Harkamalpreet</w:t>
    </w:r>
    <w:proofErr w:type="spellEnd"/>
    <w:r w:rsidRPr="003A3C83">
      <w:rPr>
        <w:b/>
        <w:bCs/>
      </w:rPr>
      <w:t xml:space="preserve"> Singh Gill</w:t>
    </w:r>
    <w:r>
      <w:rPr>
        <w:b/>
        <w:bCs/>
      </w:rPr>
      <w:t xml:space="preserve"> (</w:t>
    </w:r>
    <w:r w:rsidRPr="003A3C83">
      <w:rPr>
        <w:b/>
        <w:bCs/>
      </w:rPr>
      <w:t>20233026</w:t>
    </w:r>
    <w:r>
      <w:rPr>
        <w:b/>
        <w:bCs/>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127"/>
    <w:rsid w:val="000C5F85"/>
    <w:rsid w:val="00136F88"/>
    <w:rsid w:val="0015369B"/>
    <w:rsid w:val="00315395"/>
    <w:rsid w:val="003A3C83"/>
    <w:rsid w:val="004A008C"/>
    <w:rsid w:val="00727127"/>
    <w:rsid w:val="009C0DE9"/>
    <w:rsid w:val="00CB6541"/>
    <w:rsid w:val="00D11A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AC82F"/>
  <w15:chartTrackingRefBased/>
  <w15:docId w15:val="{347472A3-093F-4EEB-B1AF-D993F721F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1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71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1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1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1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1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1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1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1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1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71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1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1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1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1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127"/>
    <w:rPr>
      <w:rFonts w:eastAsiaTheme="majorEastAsia" w:cstheme="majorBidi"/>
      <w:color w:val="272727" w:themeColor="text1" w:themeTint="D8"/>
    </w:rPr>
  </w:style>
  <w:style w:type="paragraph" w:styleId="Title">
    <w:name w:val="Title"/>
    <w:basedOn w:val="Normal"/>
    <w:next w:val="Normal"/>
    <w:link w:val="TitleChar"/>
    <w:uiPriority w:val="10"/>
    <w:qFormat/>
    <w:rsid w:val="00727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1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127"/>
    <w:pPr>
      <w:spacing w:before="160"/>
      <w:jc w:val="center"/>
    </w:pPr>
    <w:rPr>
      <w:i/>
      <w:iCs/>
      <w:color w:val="404040" w:themeColor="text1" w:themeTint="BF"/>
    </w:rPr>
  </w:style>
  <w:style w:type="character" w:customStyle="1" w:styleId="QuoteChar">
    <w:name w:val="Quote Char"/>
    <w:basedOn w:val="DefaultParagraphFont"/>
    <w:link w:val="Quote"/>
    <w:uiPriority w:val="29"/>
    <w:rsid w:val="00727127"/>
    <w:rPr>
      <w:i/>
      <w:iCs/>
      <w:color w:val="404040" w:themeColor="text1" w:themeTint="BF"/>
    </w:rPr>
  </w:style>
  <w:style w:type="paragraph" w:styleId="ListParagraph">
    <w:name w:val="List Paragraph"/>
    <w:basedOn w:val="Normal"/>
    <w:uiPriority w:val="34"/>
    <w:qFormat/>
    <w:rsid w:val="00727127"/>
    <w:pPr>
      <w:ind w:left="720"/>
      <w:contextualSpacing/>
    </w:pPr>
  </w:style>
  <w:style w:type="character" w:styleId="IntenseEmphasis">
    <w:name w:val="Intense Emphasis"/>
    <w:basedOn w:val="DefaultParagraphFont"/>
    <w:uiPriority w:val="21"/>
    <w:qFormat/>
    <w:rsid w:val="00727127"/>
    <w:rPr>
      <w:i/>
      <w:iCs/>
      <w:color w:val="0F4761" w:themeColor="accent1" w:themeShade="BF"/>
    </w:rPr>
  </w:style>
  <w:style w:type="paragraph" w:styleId="IntenseQuote">
    <w:name w:val="Intense Quote"/>
    <w:basedOn w:val="Normal"/>
    <w:next w:val="Normal"/>
    <w:link w:val="IntenseQuoteChar"/>
    <w:uiPriority w:val="30"/>
    <w:qFormat/>
    <w:rsid w:val="007271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127"/>
    <w:rPr>
      <w:i/>
      <w:iCs/>
      <w:color w:val="0F4761" w:themeColor="accent1" w:themeShade="BF"/>
    </w:rPr>
  </w:style>
  <w:style w:type="character" w:styleId="IntenseReference">
    <w:name w:val="Intense Reference"/>
    <w:basedOn w:val="DefaultParagraphFont"/>
    <w:uiPriority w:val="32"/>
    <w:qFormat/>
    <w:rsid w:val="00727127"/>
    <w:rPr>
      <w:b/>
      <w:bCs/>
      <w:smallCaps/>
      <w:color w:val="0F4761" w:themeColor="accent1" w:themeShade="BF"/>
      <w:spacing w:val="5"/>
    </w:rPr>
  </w:style>
  <w:style w:type="character" w:styleId="Hyperlink">
    <w:name w:val="Hyperlink"/>
    <w:basedOn w:val="DefaultParagraphFont"/>
    <w:uiPriority w:val="99"/>
    <w:unhideWhenUsed/>
    <w:rsid w:val="000C5F85"/>
    <w:rPr>
      <w:color w:val="467886" w:themeColor="hyperlink"/>
      <w:u w:val="single"/>
    </w:rPr>
  </w:style>
  <w:style w:type="character" w:styleId="UnresolvedMention">
    <w:name w:val="Unresolved Mention"/>
    <w:basedOn w:val="DefaultParagraphFont"/>
    <w:uiPriority w:val="99"/>
    <w:semiHidden/>
    <w:unhideWhenUsed/>
    <w:rsid w:val="000C5F85"/>
    <w:rPr>
      <w:color w:val="605E5C"/>
      <w:shd w:val="clear" w:color="auto" w:fill="E1DFDD"/>
    </w:rPr>
  </w:style>
  <w:style w:type="paragraph" w:styleId="Header">
    <w:name w:val="header"/>
    <w:basedOn w:val="Normal"/>
    <w:link w:val="HeaderChar"/>
    <w:uiPriority w:val="99"/>
    <w:unhideWhenUsed/>
    <w:rsid w:val="003A3C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3C83"/>
  </w:style>
  <w:style w:type="paragraph" w:styleId="Footer">
    <w:name w:val="footer"/>
    <w:basedOn w:val="Normal"/>
    <w:link w:val="FooterChar"/>
    <w:uiPriority w:val="99"/>
    <w:unhideWhenUsed/>
    <w:rsid w:val="003A3C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3C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github.com/harkamal22/Assignment-1-Analysis-and-Prototyping.git" TargetMode="External"/><Relationship Id="rId5" Type="http://schemas.openxmlformats.org/officeDocument/2006/relationships/endnotes" Target="endnotes.xml"/><Relationship Id="rId10" Type="http://schemas.openxmlformats.org/officeDocument/2006/relationships/hyperlink" Target="https://www.figma.com/design/ibF3jBW95PidU29mlRuTt9/Assignment-1--Analysis-and-Prototyping?node-id=0-1&amp;t=sMPM8YAuHhl815Ot-1"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User</dc:creator>
  <cp:keywords/>
  <dc:description/>
  <cp:lastModifiedBy>User User</cp:lastModifiedBy>
  <cp:revision>2</cp:revision>
  <dcterms:created xsi:type="dcterms:W3CDTF">2026-03-25T05:05:00Z</dcterms:created>
  <dcterms:modified xsi:type="dcterms:W3CDTF">2026-03-25T05:05:00Z</dcterms:modified>
</cp:coreProperties>
</file>