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sz w:val="36"/>
          <w:szCs w:val="36"/>
        </w:rPr>
      </w:pPr>
      <w:r>
        <w:rPr>
          <w:rFonts w:ascii="Calibri" w:hAnsi="Calibri"/>
          <w:b/>
          <w:bCs/>
          <w:i w:val="false"/>
          <w:caps w:val="false"/>
          <w:smallCaps w:val="false"/>
          <w:color w:val="000000"/>
          <w:spacing w:val="0"/>
          <w:sz w:val="36"/>
          <w:szCs w:val="36"/>
        </w:rPr>
        <w:t>Reability SDK Specification V.1.2.3</w:t>
      </w:r>
    </w:p>
    <w:p>
      <w:pPr>
        <w:pStyle w:val="TextBody"/>
        <w:rPr>
          <w:rFonts w:ascii="Calibri" w:hAnsi="Calibri"/>
          <w:b/>
          <w:b/>
          <w:bCs/>
          <w:i w:val="false"/>
          <w:i w:val="false"/>
          <w:caps w:val="false"/>
          <w:smallCaps w:val="false"/>
          <w:color w:val="000000"/>
          <w:spacing w:val="0"/>
          <w:sz w:val="24"/>
        </w:rPr>
      </w:pPr>
      <w:r>
        <w:rPr>
          <w:rFonts w:ascii="Calibri" w:hAnsi="Calibri"/>
          <w:b/>
          <w:bCs/>
          <w:i w:val="false"/>
          <w:caps w:val="false"/>
          <w:smallCaps w:val="false"/>
          <w:color w:val="000000"/>
          <w:spacing w:val="0"/>
          <w:sz w:val="24"/>
        </w:rPr>
      </w:r>
    </w:p>
    <w:p>
      <w:pPr>
        <w:pStyle w:val="TextBody"/>
        <w:rPr>
          <w:sz w:val="28"/>
          <w:szCs w:val="28"/>
        </w:rPr>
      </w:pPr>
      <w:r>
        <w:rPr>
          <w:rFonts w:ascii="Calibri" w:hAnsi="Calibri"/>
          <w:b/>
          <w:bCs/>
          <w:i w:val="false"/>
          <w:caps w:val="false"/>
          <w:smallCaps w:val="false"/>
          <w:color w:val="000000"/>
          <w:spacing w:val="0"/>
          <w:sz w:val="28"/>
          <w:szCs w:val="28"/>
        </w:rPr>
        <w:t>Introduction</w:t>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The reability sdk specification defines the interface between any game web-application to the main reability platform that hosts the game in an iFrame.</w:t>
        <w:b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The sdk itself is a single javascript file called “sdk.js” that must be included in the game code.</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The sdk provides the ability of receiving/sending several events/messages from/to the hosting reaility platform which every game can subscribe to.</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sz w:val="28"/>
          <w:szCs w:val="28"/>
        </w:rPr>
      </w:pPr>
      <w:r>
        <w:rPr>
          <w:rFonts w:ascii="Calibri" w:hAnsi="Calibri"/>
          <w:b/>
          <w:bCs/>
          <w:i w:val="false"/>
          <w:caps w:val="false"/>
          <w:smallCaps w:val="false"/>
          <w:color w:val="000000"/>
          <w:spacing w:val="0"/>
          <w:sz w:val="24"/>
          <w:szCs w:val="28"/>
        </w:rPr>
        <w:t>Events/Messages Subscriptions</w:t>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Every subscription function gets a data parameter and a callback function that will be activated when the message arrives.</w:t>
        <w:br/>
        <w:t>The callback function needs to get one parameter of data and return void.</w:t>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(callbackName(state) =&gt; void)</w:t>
      </w:r>
    </w:p>
    <w:p>
      <w:pPr>
        <w:pStyle w:val="TextBody"/>
        <w:widowControl/>
        <w:spacing w:before="0" w:after="0"/>
        <w:ind w:left="0" w:right="0" w:hanging="0"/>
        <w:rPr/>
      </w:pPr>
      <w:r>
        <w:rPr/>
      </w:r>
    </w:p>
    <w:p>
      <w:pPr>
        <w:pStyle w:val="TextBody"/>
        <w:widowControl/>
        <w:spacing w:before="0" w:after="0"/>
        <w:ind w:left="0" w:right="0" w:hanging="0"/>
        <w:rPr>
          <w:sz w:val="28"/>
          <w:szCs w:val="28"/>
        </w:rPr>
      </w:pPr>
      <w:r>
        <w:rPr>
          <w:rFonts w:ascii="Calibri" w:hAnsi="Calibri"/>
          <w:b/>
          <w:bCs/>
          <w:i w:val="false"/>
          <w:caps w:val="false"/>
          <w:smallCaps w:val="false"/>
          <w:color w:val="000000"/>
          <w:spacing w:val="0"/>
          <w:sz w:val="28"/>
          <w:szCs w:val="28"/>
        </w:rPr>
        <w:t>Getting Started</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The sdk initialization function is called “init” and must be activated first, on game load – init()</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After initialization is complete , the sdk needs to get some basic data from the hosting reability platform, before starting to subscribe to events.</w:t>
        <w:br/>
        <w:t>The game needs to activate the sdk’s “getSdkReady()” function with a callback function that will be activated once the sdk is ready.</w:t>
        <w:br/>
        <w:t>The callback function must get a boolean parameter that will indicate if the sdk is ready for events/message handling.</w:t>
        <w:br/>
        <w:t>(callbackName(isReady) =&gt; void)</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After getting the indication that the sdk is ready, the game can start handling events/messages from the hosting reability platform according to the list of functions below.</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 w:hAnsi="Calibri"/>
          <w:b/>
          <w:b/>
          <w:bCs/>
        </w:rPr>
      </w:pPr>
      <w:r>
        <w:rPr>
          <w:rFonts w:ascii="Calibri" w:hAnsi="Calibri"/>
          <w:b/>
          <w:bCs/>
        </w:rPr>
      </w:r>
    </w:p>
    <w:p>
      <w:pPr>
        <w:pStyle w:val="TextBody"/>
        <w:widowControl/>
        <w:spacing w:before="0" w:after="0"/>
        <w:ind w:left="0" w:right="0" w:hanging="0"/>
        <w:rPr>
          <w:rFonts w:ascii="Calibri" w:hAnsi="Calibri"/>
          <w:b/>
          <w:b/>
          <w:bCs/>
        </w:rPr>
      </w:pPr>
      <w:r>
        <w:rPr>
          <w:rFonts w:ascii="Calibri" w:hAnsi="Calibri"/>
          <w:b/>
          <w:bCs/>
        </w:rPr>
      </w:r>
    </w:p>
    <w:p>
      <w:pPr>
        <w:pStyle w:val="TextBody"/>
        <w:widowControl/>
        <w:spacing w:before="0" w:after="0"/>
        <w:ind w:left="0" w:right="0" w:hanging="0"/>
        <w:rPr>
          <w:rFonts w:ascii="Calibri" w:hAnsi="Calibri"/>
          <w:b/>
          <w:b/>
          <w:bCs/>
        </w:rPr>
      </w:pPr>
      <w:r>
        <w:rPr>
          <w:rFonts w:ascii="Calibri" w:hAnsi="Calibri"/>
          <w:b/>
          <w:bCs/>
        </w:rPr>
      </w:r>
    </w:p>
    <w:p>
      <w:pPr>
        <w:pStyle w:val="TextBody"/>
        <w:widowControl/>
        <w:spacing w:before="0" w:after="0"/>
        <w:ind w:left="0" w:right="0" w:hanging="0"/>
        <w:rPr>
          <w:rFonts w:ascii="Calibri" w:hAnsi="Calibri"/>
          <w:b/>
          <w:b/>
          <w:bCs/>
        </w:rPr>
      </w:pPr>
      <w:r>
        <w:rPr>
          <w:rFonts w:ascii="Calibri" w:hAnsi="Calibri"/>
          <w:b/>
          <w:bCs/>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8"/>
          <w:szCs w:val="28"/>
        </w:rPr>
      </w:pPr>
      <w:r>
        <w:rPr>
          <w:rFonts w:ascii="Calibri" w:hAnsi="Calibri"/>
          <w:b/>
          <w:bCs/>
          <w:i w:val="false"/>
          <w:caps w:val="false"/>
          <w:smallCaps w:val="false"/>
          <w:color w:val="000000"/>
          <w:spacing w:val="0"/>
          <w:sz w:val="28"/>
          <w:szCs w:val="28"/>
        </w:rPr>
        <w:t>SDK Methods</w:t>
      </w:r>
    </w:p>
    <w:p>
      <w:pPr>
        <w:pStyle w:val="TextBody"/>
        <w:widowControl/>
        <w:spacing w:before="0" w:after="0"/>
        <w:ind w:left="0" w:right="0" w:hanging="0"/>
        <w:rPr>
          <w:rFonts w:ascii="Calibri" w:hAnsi="Calibri"/>
          <w:b/>
          <w:b/>
          <w:bCs/>
        </w:rPr>
      </w:pPr>
      <w:r>
        <w:rPr>
          <w:rFonts w:ascii="Calibri" w:hAnsi="Calibri"/>
          <w:b/>
          <w:bCs/>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szCs w:val="28"/>
        </w:rPr>
      </w:pPr>
      <w:r>
        <w:rPr>
          <w:rFonts w:ascii="Calibri" w:hAnsi="Calibri"/>
          <w:b w:val="false"/>
          <w:bCs w:val="false"/>
          <w:i w:val="false"/>
          <w:caps w:val="false"/>
          <w:smallCaps w:val="false"/>
          <w:color w:val="000000"/>
          <w:spacing w:val="0"/>
          <w:sz w:val="24"/>
          <w:szCs w:val="28"/>
        </w:rPr>
        <w:t>1. init()</w:t>
        <w:br/>
        <w:t xml:space="preserve">    </w:t>
      </w:r>
      <w:r>
        <w:rPr>
          <w:rFonts w:ascii="Calibri;serif" w:hAnsi="Calibri;serif"/>
          <w:b w:val="false"/>
          <w:bCs w:val="false"/>
          <w:i w:val="false"/>
          <w:caps w:val="false"/>
          <w:smallCaps w:val="false"/>
          <w:color w:val="000000"/>
          <w:spacing w:val="0"/>
          <w:sz w:val="28"/>
          <w:szCs w:val="28"/>
        </w:rPr>
        <w:t>Initializes the sdk</w:t>
      </w:r>
    </w:p>
    <w:p>
      <w:pPr>
        <w:pStyle w:val="TextBody"/>
        <w:widowControl/>
        <w:spacing w:before="0" w:after="0"/>
        <w:ind w:left="0" w:right="0" w:hanging="0"/>
        <w:rPr>
          <w:rFonts w:ascii="Calibri" w:hAnsi="Calibri"/>
          <w:b/>
          <w:b/>
          <w:bCs/>
        </w:rPr>
      </w:pPr>
      <w:r>
        <w:rPr>
          <w:rFonts w:ascii="Calibri" w:hAnsi="Calibri"/>
          <w:b/>
          <w:bCs/>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szCs w:val="28"/>
        </w:rPr>
      </w:pPr>
      <w:r>
        <w:rPr>
          <w:rFonts w:ascii="Calibri" w:hAnsi="Calibri"/>
          <w:b w:val="false"/>
          <w:bCs w:val="false"/>
          <w:i w:val="false"/>
          <w:caps w:val="false"/>
          <w:smallCaps w:val="false"/>
          <w:color w:val="000000"/>
          <w:spacing w:val="0"/>
          <w:sz w:val="24"/>
          <w:szCs w:val="28"/>
        </w:rPr>
        <w:t>2. getSdkReady(callback)</w:t>
        <w:br/>
        <w:t xml:space="preserve">    </w:t>
      </w:r>
      <w:r>
        <w:rPr>
          <w:rFonts w:ascii="Calibri" w:hAnsi="Calibri"/>
          <w:b w:val="false"/>
          <w:bCs w:val="false"/>
          <w:i w:val="false"/>
          <w:caps w:val="false"/>
          <w:smallCaps w:val="false"/>
          <w:color w:val="000000"/>
          <w:spacing w:val="0"/>
          <w:sz w:val="24"/>
          <w:szCs w:val="24"/>
        </w:rPr>
        <w:t>Gets basic data from the hosting reability platform</w:t>
      </w:r>
    </w:p>
    <w:p>
      <w:pPr>
        <w:pStyle w:val="TextBody"/>
        <w:widowControl/>
        <w:spacing w:before="0" w:after="0"/>
        <w:ind w:left="0" w:right="0" w:hanging="0"/>
        <w:rPr>
          <w:rFonts w:ascii="Calibri" w:hAnsi="Calibri"/>
          <w:b w:val="false"/>
          <w:b w:val="false"/>
          <w:bCs w:val="false"/>
          <w:sz w:val="24"/>
          <w:szCs w:val="24"/>
        </w:rPr>
      </w:pPr>
      <w:r>
        <w:rPr>
          <w:rFonts w:ascii="Calibri" w:hAnsi="Calibri"/>
          <w:b w:val="false"/>
          <w:bCs w:val="false"/>
          <w:sz w:val="24"/>
          <w:szCs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szCs w:val="28"/>
        </w:rPr>
      </w:pPr>
      <w:r>
        <w:rPr>
          <w:rFonts w:ascii="Calibri" w:hAnsi="Calibri"/>
          <w:b w:val="false"/>
          <w:bCs w:val="false"/>
          <w:i w:val="false"/>
          <w:caps w:val="false"/>
          <w:smallCaps w:val="false"/>
          <w:color w:val="000000"/>
          <w:spacing w:val="0"/>
          <w:sz w:val="24"/>
          <w:szCs w:val="24"/>
        </w:rPr>
        <w:t>3.  isTherapist (): boolen</w:t>
        <w:br/>
        <w:t xml:space="preserve">     </w:t>
      </w:r>
      <w:r>
        <w:rPr>
          <w:rFonts w:ascii="Calibri;serif" w:hAnsi="Calibri;serif"/>
          <w:b w:val="false"/>
          <w:bCs w:val="false"/>
          <w:i w:val="false"/>
          <w:caps w:val="false"/>
          <w:smallCaps w:val="false"/>
          <w:color w:val="000000"/>
          <w:spacing w:val="0"/>
          <w:sz w:val="24"/>
          <w:szCs w:val="24"/>
        </w:rPr>
        <w:t>Gets the indication if the game is hosted in patient reability platform or</w:t>
        <w:br/>
        <w:t xml:space="preserve">     therapist reability platform.</w:t>
        <w:br/>
        <w:t xml:space="preserve">     In this way, the game can show different UI in patient and therapist screens.</w:t>
        <w:br/>
        <w:t xml:space="preserve">     The functions returns true if the game is in therpist screen and false if game</w:t>
        <w:br/>
        <w:t xml:space="preserve">     is in patient screen.</w:t>
        <w:br/>
        <w:t xml:space="preserve">    This function is a synchronic one.</w:t>
        <w:br/>
        <w:br/>
        <w:t>4. getSettings(): Object</w:t>
        <w:br/>
        <w:t xml:space="preserve">   For most of the games there's a predetermined setting, which can be  configured only from the therapist side of the game. </w:t>
        <w:br/>
        <w:t>This function is a synchronic one.</w:t>
        <w:b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u w:val="single"/>
        </w:rPr>
      </w:pPr>
      <w:r>
        <w:rPr>
          <w:rFonts w:ascii="Calibri;serif" w:hAnsi="Calibri;serif"/>
          <w:b w:val="false"/>
          <w:i w:val="false"/>
          <w:caps w:val="false"/>
          <w:smallCaps w:val="false"/>
          <w:color w:val="000000"/>
          <w:spacing w:val="0"/>
          <w:sz w:val="24"/>
          <w:u w:val="single"/>
        </w:rPr>
        <w:t>Important Note:</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Make sure you give a default settings, for the first time the patient plays.</w:t>
        <w:br/>
        <w:t xml:space="preserve">For most of the games there's a predetermined setting, which can be configured only from the therapist side of the game. </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5. saveSettings(msg)</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 xml:space="preserve">This method saves the game settings in that a therapist sets for the patient </w:t>
        <w:br/>
        <w:t xml:space="preserve">This method can be called only from therapist side. </w:t>
        <w:br/>
        <w:t>When the hosting reability platform gets this indication from the sdk , it saves the settings to DB and sends a message to the patient side that  the game settings were change.</w:t>
        <w:br/>
        <w:t>See “ getNewSettings” method below to handle such a message.</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6. getNewSettings(callback)</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By running this function once, the sdk listens to the messages from therapist regarding game settings that were changed.</w:t>
        <w:br/>
        <w:t>Once the message received, the sdk will run the callback.</w:t>
        <w:br/>
        <w:t>(in this case you will probably restart the game).</w:t>
        <w:br/>
        <w:b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7. getSkeleton(callback).</w:t>
        <w:br/>
        <w:t>This method subscribes to the skeleten information coming from the patient’s web camera.</w:t>
        <w:br/>
        <w:t>The information data includes the location of several body parts (like the hands).</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 xml:space="preserve">8. onPause(callback), </w:t>
        <w:br/>
        <w:t xml:space="preserve"> onResume(callback)</w:t>
        <w:br/>
        <w:t>These functions are important when the patient gets a call from the therapist and the platform shows a popup on the screen.</w:t>
        <w:br/>
        <w:t>In this case,  the platform sends to the sdk the pause message, indicating that the game should pause , until the patient answers the call.</w:t>
        <w:br/>
        <w:t>When the popup disappears the platform sends a resume message to the sdk.</w:t>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By running these methods once, the sdk listens to the pause/resume messages.</w:t>
        <w:b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 xml:space="preserve">9. getGameState (callback), </w:t>
        <w:br/>
        <w:t>sendGameState(msg)</w:t>
      </w:r>
    </w:p>
    <w:p>
      <w:pPr>
        <w:pStyle w:val="Normal"/>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The platform understands that you may want to build two different displays, one for the therapist and one for the patient. So, the patient will send his game state after every change and the therapist will receive the game state and change it accordingly.</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10. sendGameSummary (msg)</w:t>
        <w:br/>
        <w:t>The platform can save the summary game for patient. This will probably occur at the end of each game, but it can also be done before a restart of the game. The reability platform saves this summary in  DB for later view by the therapist.</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pPr>
      <w:r>
        <w:rPr>
          <w:rFonts w:ascii="Calibri;serif" w:hAnsi="Calibri;serif"/>
          <w:b w:val="false"/>
          <w:i w:val="false"/>
          <w:caps w:val="false"/>
          <w:smallCaps w:val="false"/>
          <w:color w:val="000000"/>
          <w:spacing w:val="0"/>
          <w:sz w:val="24"/>
        </w:rPr>
        <w:t>11. sendQuitGame()</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 xml:space="preserve"> </w:t>
      </w:r>
      <w:r>
        <w:rPr>
          <w:rFonts w:ascii="Calibri;serif" w:hAnsi="Calibri;serif"/>
          <w:b w:val="false"/>
          <w:i w:val="false"/>
          <w:caps w:val="false"/>
          <w:smallCaps w:val="false"/>
          <w:color w:val="000000"/>
          <w:spacing w:val="0"/>
          <w:sz w:val="24"/>
        </w:rPr>
        <w:t>Call this method on the patient side when the patient want to go back to the main reability application menu.</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12. getGenericMessage(callback),</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sendGenericMessage(msg)</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t>The reability platform can't create enough messages to account for every possibility. This is why we build a generic message that the platform will send to the other side. If you know you are supposed to get a generic message, you will probably subscribe to it. If you need to send several messages using the generic message, use different types. These messages, go straight to the reability platform, without saving to DB.</w:t>
      </w:r>
    </w:p>
    <w:p>
      <w:pPr>
        <w:pStyle w:val="TextBody"/>
        <w:widowControl/>
        <w:spacing w:before="0" w:after="0"/>
        <w:ind w:left="0" w:right="0" w:hanging="0"/>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13.</w:t>
      </w:r>
      <w:r>
        <w:rPr/>
        <w:t xml:space="preserve"> </w:t>
      </w:r>
      <w:r>
        <w:rPr>
          <w:rFonts w:ascii="Calibri;serif" w:hAnsi="Calibri;serif"/>
          <w:b w:val="false"/>
          <w:i w:val="false"/>
          <w:caps w:val="false"/>
          <w:smallCaps w:val="false"/>
          <w:color w:val="000000"/>
          <w:spacing w:val="0"/>
          <w:sz w:val="24"/>
        </w:rPr>
        <w:t>getMediaStream(callback)</w:t>
        <w:br/>
        <w:t>The platform will send the patient’s media stream from webrtc connection to the sdk, the data will be received as chunks represented as blobs array buffer.</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 xml:space="preserve">14. </w:t>
      </w:r>
      <w:r>
        <w:rPr>
          <w:rFonts w:ascii="Calibri serif" w:hAnsi="Calibri serif"/>
        </w:rPr>
        <w:t>getRestartGame(</w:t>
      </w:r>
      <w:r>
        <w:rPr>
          <w:rFonts w:ascii="Calibri;serif" w:hAnsi="Calibri;serif"/>
          <w:b w:val="false"/>
          <w:i w:val="false"/>
          <w:caps w:val="false"/>
          <w:smallCaps w:val="false"/>
          <w:color w:val="000000"/>
          <w:spacing w:val="0"/>
          <w:sz w:val="24"/>
        </w:rPr>
        <w:t>callback) – The platform sends restart message if the patient or therapist press the restart button after the game is over.</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 xml:space="preserve">15. </w:t>
      </w:r>
      <w:bookmarkStart w:id="0" w:name="__DdeLink__154_3994649919"/>
      <w:r>
        <w:rPr>
          <w:rFonts w:ascii="Calibri;serif" w:hAnsi="Calibri;serif"/>
          <w:b w:val="false"/>
          <w:i w:val="false"/>
          <w:caps w:val="false"/>
          <w:smallCaps w:val="false"/>
          <w:color w:val="000000"/>
          <w:spacing w:val="0"/>
          <w:sz w:val="24"/>
        </w:rPr>
        <w:t>sendMediaStream({sendStream : boolean})</w:t>
      </w:r>
      <w:bookmarkEnd w:id="0"/>
      <w:r>
        <w:rPr>
          <w:rFonts w:ascii="Calibri;serif" w:hAnsi="Calibri;serif"/>
          <w:b w:val="false"/>
          <w:i w:val="false"/>
          <w:caps w:val="false"/>
          <w:smallCaps w:val="false"/>
          <w:color w:val="000000"/>
          <w:spacing w:val="0"/>
          <w:sz w:val="24"/>
        </w:rPr>
        <w:t xml:space="preserve"> – Call this function to start/stop media stream recording. Once you call this function with “True” you will start receiving the media stream to the getMediaStream callback. </w:t>
        <w:br/>
        <w:t>Example of activating the function : sendMediaStream({sendStream : true})</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16. setGameAreaBounds(topLeft, bottomRight) – Call this function to set the area bounds (the area that the hands can be shown for example), in-case the area bounds are not the whole game screen.</w:t>
        <w:br/>
        <w:t>Example of activating the function:  setGameAreaBounds({x:20, y:30},</w:t>
        <w:br/>
        <w:t>{x:80, y:100})</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t>17. setHandImagesPaths(leftHandImagePath, rightHandImagePath) – Call this function if the game uses hands , to determine the path of the files containing the hand images that will be shown on hands movement.</w:t>
        <w:br/>
        <w:t>Example of activating the function: setHandImagesPaths(‘/assets/left_hand.svg’,’assets/right_hand.svg’)</w:t>
        <w:br/>
      </w:r>
    </w:p>
    <w:p>
      <w:pPr>
        <w:pStyle w:val="TextBody"/>
        <w:rPr/>
      </w:pPr>
      <w:r>
        <w:rPr>
          <w:rFonts w:ascii="Calibri;serif" w:hAnsi="Calibri;serif"/>
          <w:b w:val="false"/>
          <w:i w:val="false"/>
          <w:caps w:val="false"/>
          <w:smallCaps w:val="false"/>
          <w:color w:val="000000"/>
          <w:spacing w:val="0"/>
          <w:sz w:val="24"/>
        </w:rPr>
        <w:t xml:space="preserve">18. </w:t>
      </w:r>
      <w:bookmarkStart w:id="1" w:name="__DdeLink__176_1348486458"/>
      <w:r>
        <w:rPr>
          <w:rFonts w:ascii="Calibri;serif" w:hAnsi="Calibri;serif"/>
          <w:b w:val="false"/>
          <w:i w:val="false"/>
          <w:caps w:val="false"/>
          <w:smallCaps w:val="false"/>
          <w:color w:val="000000"/>
          <w:spacing w:val="0"/>
          <w:sz w:val="24"/>
        </w:rPr>
        <w:t>setAvailableHands</w:t>
      </w:r>
      <w:bookmarkEnd w:id="1"/>
      <w:r>
        <w:rPr>
          <w:rFonts w:ascii="Calibri;serif" w:hAnsi="Calibri;serif"/>
          <w:b w:val="false"/>
          <w:i w:val="false"/>
          <w:caps w:val="false"/>
          <w:smallCaps w:val="false"/>
          <w:color w:val="000000"/>
          <w:spacing w:val="0"/>
          <w:sz w:val="24"/>
        </w:rPr>
        <w:t xml:space="preserve">(handsToShow) – Call this method if the game uses only one hand </w:t>
      </w:r>
      <w:r>
        <w:rPr>
          <w:rFonts w:ascii="Calibri;serif" w:hAnsi="Calibri;serif"/>
          <w:b w:val="false"/>
          <w:i w:val="false"/>
          <w:caps w:val="false"/>
          <w:smallCaps w:val="false"/>
          <w:color w:val="000000"/>
          <w:spacing w:val="0"/>
          <w:sz w:val="24"/>
        </w:rPr>
        <w:t>or no hands</w:t>
      </w:r>
      <w:r>
        <w:rPr>
          <w:rFonts w:ascii="Calibri;serif" w:hAnsi="Calibri;serif"/>
          <w:b w:val="false"/>
          <w:i w:val="false"/>
          <w:caps w:val="false"/>
          <w:smallCaps w:val="false"/>
          <w:color w:val="000000"/>
          <w:spacing w:val="0"/>
          <w:sz w:val="24"/>
        </w:rPr>
        <w:t>.</w:t>
        <w:br/>
        <w:t>Possible values to send as a string : ‘</w:t>
      </w:r>
      <w:r>
        <w:rPr>
          <w:rFonts w:ascii="Calibri;serif" w:hAnsi="Calibri;serif"/>
          <w:b w:val="false"/>
          <w:i w:val="false"/>
          <w:caps w:val="false"/>
          <w:smallCaps w:val="false"/>
          <w:color w:val="000000"/>
          <w:spacing w:val="0"/>
          <w:sz w:val="24"/>
        </w:rPr>
        <w:t xml:space="preserve">none , </w:t>
      </w:r>
      <w:r>
        <w:rPr>
          <w:rFonts w:ascii="Calibri;serif" w:hAnsi="Calibri;serif"/>
          <w:b w:val="false"/>
          <w:i w:val="false"/>
          <w:caps w:val="false"/>
          <w:smallCaps w:val="false"/>
          <w:color w:val="000000"/>
          <w:spacing w:val="0"/>
          <w:sz w:val="24"/>
        </w:rPr>
        <w:t>‘left’ , ‘right’ or ‘both’</w:t>
        <w:br/>
        <w:t>‘both’ is the default , so no need to call the function when using both hands.</w:t>
        <w:br/>
        <w:t>‘</w:t>
      </w:r>
      <w:r>
        <w:rPr>
          <w:rFonts w:ascii="Calibri;serif" w:hAnsi="Calibri;serif"/>
          <w:b w:val="false"/>
          <w:i w:val="false"/>
          <w:caps w:val="false"/>
          <w:smallCaps w:val="false"/>
          <w:color w:val="000000"/>
          <w:spacing w:val="0"/>
          <w:sz w:val="24"/>
        </w:rPr>
        <w:t>none’ will disable hands functionality.</w:t>
        <w:br/>
      </w:r>
      <w:r>
        <w:rPr>
          <w:rFonts w:ascii="Calibri;serif" w:hAnsi="Calibri;serif"/>
          <w:b w:val="false"/>
          <w:i w:val="false"/>
          <w:caps w:val="false"/>
          <w:smallCaps w:val="false"/>
          <w:color w:val="000000"/>
          <w:spacing w:val="0"/>
          <w:sz w:val="24"/>
        </w:rPr>
        <w:t>Example of activating the function:  setAvailableHands(‘right’);</w:t>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pPr>
      <w:r>
        <w:rPr>
          <w:rFonts w:ascii="Calibri;serif" w:hAnsi="Calibri;serif"/>
          <w:b w:val="false"/>
          <w:i w:val="false"/>
          <w:caps w:val="false"/>
          <w:smallCaps w:val="false"/>
          <w:color w:val="000000"/>
          <w:spacing w:val="0"/>
          <w:sz w:val="24"/>
        </w:rPr>
        <w:b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rPr>
          <w:rFonts w:ascii="Calibri;serif" w:hAnsi="Calibri;serif"/>
          <w:b w:val="false"/>
          <w:b w:val="false"/>
          <w:i w:val="false"/>
          <w:i w:val="false"/>
          <w:caps w:val="false"/>
          <w:smallCaps w:val="false"/>
          <w:color w:val="000000"/>
          <w:spacing w:val="0"/>
          <w:sz w:val="24"/>
        </w:rPr>
      </w:pPr>
      <w:r>
        <w:rPr>
          <w:rFonts w:ascii="Calibri;serif" w:hAnsi="Calibri;serif"/>
          <w:b w:val="false"/>
          <w:i w:val="false"/>
          <w:caps w:val="false"/>
          <w:smallCaps w:val="false"/>
          <w:color w:val="000000"/>
          <w:spacing w:val="0"/>
          <w:sz w:val="24"/>
        </w:rPr>
      </w:r>
    </w:p>
    <w:p>
      <w:pPr>
        <w:pStyle w:val="TextBody"/>
        <w:widowControl/>
        <w:spacing w:before="0" w:after="0"/>
        <w:ind w:left="0" w:right="0" w:hanging="0"/>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Calibri">
    <w:charset w:val="01"/>
    <w:family w:val="roman"/>
    <w:pitch w:val="variable"/>
  </w:font>
  <w:font w:name="Calibri">
    <w:altName w:val="serif"/>
    <w:charset w:val="01"/>
    <w:family w:val="roman"/>
    <w:pitch w:val="variable"/>
  </w:font>
  <w:font w:name="Calibri serif">
    <w:charset w:val="01"/>
    <w:family w:val="roman"/>
    <w:pitch w:val="variable"/>
  </w:font>
</w:fonts>
</file>

<file path=word/settings.xml><?xml version="1.0" encoding="utf-8"?>
<w:settings xmlns:w="http://schemas.openxmlformats.org/wordprocessingml/2006/main">
  <w:zoom w:percent="251"/>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127</TotalTime>
  <Application>LibreOffice/6.0.7.3$Linux_X86_64 LibreOffice_project/00m0$Build-3</Application>
  <Pages>5</Pages>
  <Words>983</Words>
  <Characters>5335</Characters>
  <CharactersWithSpaces>6349</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2021-03-25T11:01:40Z</dcterms:created>
  <dc:creator/>
  <dc:description/>
  <dc:language>en-US</dc:language>
  <cp:lastModifiedBy/>
  <dcterms:modified xsi:type="dcterms:W3CDTF">2021-07-07T13:05:18Z</dcterms:modified>
  <cp:revision>13</cp:revision>
  <dc:subject/>
  <dc:title/>
</cp:coreProperties>
</file>