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nyv1ajcw7iz" w:id="0"/>
      <w:bookmarkEnd w:id="0"/>
      <w:r w:rsidDel="00000000" w:rsidR="00000000" w:rsidRPr="00000000">
        <w:rPr>
          <w:rtl w:val="0"/>
        </w:rPr>
        <w:t xml:space="preserve">DOC-08 — DER Preliminar do DOM-002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FinControl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Domínio:</w:t>
      </w:r>
      <w:r w:rsidDel="00000000" w:rsidR="00000000" w:rsidRPr="00000000">
        <w:rPr>
          <w:rtl w:val="0"/>
        </w:rPr>
        <w:t xml:space="preserve"> DOM-002 — Financeiro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Em elaboração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azs1k4qomv7" w:id="1"/>
      <w:bookmarkEnd w:id="1"/>
      <w:r w:rsidDel="00000000" w:rsidR="00000000" w:rsidRPr="00000000">
        <w:rPr>
          <w:rtl w:val="0"/>
        </w:rPr>
        <w:t xml:space="preserve">Diagrama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FORNECEDORES ||--o{ TITULOS_PAGAR : possui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CATEGORIAS ||--o{ TITULOS_PAGAR : classifica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TIPOS_DOCUMENTO ||--o{ TITULOS_PAGAR : tipifica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CONDICOES_PAGAMENTO ||--o{ TITULOS_PAGAR : define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CENTROS_CUSTO ||--o{ TITULOS_PAGAR : complementa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TITULOS_PAGAR ||--|{ PARCELAS_PAGAR : possui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TITULOS_PAGAR ||--o{ ANEXOS : possui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TITULOS_PAGAR ||--o{ APROVACOES_TITULO : possui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TITULOS_PAGAR ||--o{ TITULO_MARCADORES : recebe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MARCADORES ||--o{ TITULO_MARCADORES : associa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FORMAS_PAGAMENTO ||--o{ PARCELAS_PAGAR : prevista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PARCELAS_PAGAR ||--o{ PAGAMENTOS : recebe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LOTES_PAGAMENTO ||--o{ PAGAMENTOS : agrupa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CONTAS_BANCARIAS ||--o{ PAGAMENTOS : origina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FORMAS_PAGAMENTO ||--o{ PAGAMENTOS : efetiva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PAGAMENTOS ||--o{ ESTORNOS_PAGAMENTO : reverte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ANEXOS ||--o{ IMPORTACOES_XML : origina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TITULOS_PAGAR ||--o| IMPORTACOES_XML : gerado_por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sbkhg7ha0mhg" w:id="2"/>
      <w:bookmarkEnd w:id="2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CONTAS_BANCARIAS</w:t>
      </w:r>
      <w:r w:rsidDel="00000000" w:rsidR="00000000" w:rsidRPr="00000000">
        <w:rPr>
          <w:rtl w:val="0"/>
        </w:rPr>
        <w:t xml:space="preserve"> pertence ao DOM-003 — Tesouraria.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Cadastros auxiliares pertencem ao DOM-001 — Cadastros.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Usuários e auditoria pertencem ao DOM-004 — Administração.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DER ainda é preliminar e será refinado antes das migrations.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