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2CFA" w14:textId="77777777" w:rsidR="00E05B10" w:rsidRPr="00E05B10" w:rsidRDefault="00E05B10" w:rsidP="00E05B10">
      <w:pPr>
        <w:widowControl/>
        <w:wordWrap/>
        <w:autoSpaceDE/>
        <w:autoSpaceDN/>
        <w:spacing w:before="180" w:after="180" w:line="240" w:lineRule="auto"/>
        <w:jc w:val="left"/>
        <w:rPr>
          <w:rFonts w:ascii="굴림" w:eastAsia="굴림" w:hAnsi="굴림" w:cs="굴림"/>
          <w:kern w:val="0"/>
          <w:sz w:val="24"/>
          <w:szCs w:val="24"/>
        </w:rPr>
      </w:pPr>
      <w:r w:rsidRPr="00E05B10">
        <w:rPr>
          <w:rFonts w:ascii="굴림" w:eastAsia="굴림" w:hAnsi="굴림" w:cs="굴림"/>
          <w:kern w:val="0"/>
          <w:sz w:val="24"/>
          <w:szCs w:val="24"/>
        </w:rPr>
        <w:t xml:space="preserve">We </w:t>
      </w:r>
      <w:proofErr w:type="gramStart"/>
      <w:r w:rsidRPr="00E05B10">
        <w:rPr>
          <w:rFonts w:ascii="굴림" w:eastAsia="굴림" w:hAnsi="굴림" w:cs="굴림"/>
          <w:kern w:val="0"/>
          <w:sz w:val="24"/>
          <w:szCs w:val="24"/>
        </w:rPr>
        <w:t>can't</w:t>
      </w:r>
      <w:proofErr w:type="gramEnd"/>
      <w:r w:rsidRPr="00E05B10">
        <w:rPr>
          <w:rFonts w:ascii="굴림" w:eastAsia="굴림" w:hAnsi="굴림" w:cs="굴림"/>
          <w:kern w:val="0"/>
          <w:sz w:val="24"/>
          <w:szCs w:val="24"/>
        </w:rPr>
        <w:t xml:space="preserve"> judge a person's ability solely by being good at grammar, and perhaps we can think of it as just that they haven't started learning grammar yet.</w:t>
      </w:r>
    </w:p>
    <w:p w14:paraId="4CB02326" w14:textId="77777777" w:rsidR="00E05B10" w:rsidRPr="00E05B10" w:rsidRDefault="00E05B10" w:rsidP="00E05B10">
      <w:pPr>
        <w:widowControl/>
        <w:wordWrap/>
        <w:autoSpaceDE/>
        <w:autoSpaceDN/>
        <w:spacing w:before="180" w:after="180" w:line="240" w:lineRule="auto"/>
        <w:jc w:val="left"/>
        <w:rPr>
          <w:rFonts w:ascii="굴림" w:eastAsia="굴림" w:hAnsi="굴림" w:cs="굴림"/>
          <w:kern w:val="0"/>
          <w:sz w:val="24"/>
          <w:szCs w:val="24"/>
        </w:rPr>
      </w:pPr>
      <w:r w:rsidRPr="00E05B10">
        <w:rPr>
          <w:rFonts w:ascii="굴림" w:eastAsia="굴림" w:hAnsi="굴림" w:cs="굴림"/>
          <w:kern w:val="0"/>
          <w:sz w:val="24"/>
          <w:szCs w:val="24"/>
        </w:rPr>
        <w:t xml:space="preserve">But if they say </w:t>
      </w:r>
      <w:proofErr w:type="gramStart"/>
      <w:r w:rsidRPr="00E05B10">
        <w:rPr>
          <w:rFonts w:ascii="굴림" w:eastAsia="굴림" w:hAnsi="굴림" w:cs="굴림"/>
          <w:kern w:val="0"/>
          <w:sz w:val="24"/>
          <w:szCs w:val="24"/>
        </w:rPr>
        <w:t>can't</w:t>
      </w:r>
      <w:proofErr w:type="gramEnd"/>
      <w:r w:rsidRPr="00E05B10">
        <w:rPr>
          <w:rFonts w:ascii="굴림" w:eastAsia="굴림" w:hAnsi="굴림" w:cs="굴림"/>
          <w:kern w:val="0"/>
          <w:sz w:val="24"/>
          <w:szCs w:val="24"/>
        </w:rPr>
        <w:t xml:space="preserve">, even after studying grammar for a long time, or if they don't even try, I completely agree with the writer. The writer explains that grammar skills are the most basic of the basics. Therefore, if they give up because they </w:t>
      </w:r>
      <w:proofErr w:type="gramStart"/>
      <w:r w:rsidRPr="00E05B10">
        <w:rPr>
          <w:rFonts w:ascii="굴림" w:eastAsia="굴림" w:hAnsi="굴림" w:cs="굴림"/>
          <w:kern w:val="0"/>
          <w:sz w:val="24"/>
          <w:szCs w:val="24"/>
        </w:rPr>
        <w:t>can't</w:t>
      </w:r>
      <w:proofErr w:type="gramEnd"/>
      <w:r w:rsidRPr="00E05B10">
        <w:rPr>
          <w:rFonts w:ascii="굴림" w:eastAsia="굴림" w:hAnsi="굴림" w:cs="굴림"/>
          <w:kern w:val="0"/>
          <w:sz w:val="24"/>
          <w:szCs w:val="24"/>
        </w:rPr>
        <w:t xml:space="preserve"> even do it or don't even try, they will give up and don't even try when they encounter other difficult situations. Also, it is persuasive that people with good grammar skills are more likely to excel in other abilities.</w:t>
      </w:r>
    </w:p>
    <w:p w14:paraId="1C4148B7" w14:textId="77777777" w:rsidR="00E05B10" w:rsidRPr="00E05B10" w:rsidRDefault="00E05B10" w:rsidP="00E05B10">
      <w:pPr>
        <w:widowControl/>
        <w:wordWrap/>
        <w:autoSpaceDE/>
        <w:autoSpaceDN/>
        <w:spacing w:before="180" w:after="0" w:line="240" w:lineRule="auto"/>
        <w:jc w:val="left"/>
        <w:rPr>
          <w:rFonts w:ascii="굴림" w:eastAsia="굴림" w:hAnsi="굴림" w:cs="굴림"/>
          <w:kern w:val="0"/>
          <w:sz w:val="24"/>
          <w:szCs w:val="24"/>
        </w:rPr>
      </w:pPr>
      <w:r w:rsidRPr="00E05B10">
        <w:rPr>
          <w:rFonts w:ascii="굴림" w:eastAsia="굴림" w:hAnsi="굴림" w:cs="굴림"/>
          <w:kern w:val="0"/>
          <w:sz w:val="24"/>
          <w:szCs w:val="24"/>
        </w:rPr>
        <w:t xml:space="preserve">Then, imagine you are the CEO. You </w:t>
      </w:r>
      <w:proofErr w:type="gramStart"/>
      <w:r w:rsidRPr="00E05B10">
        <w:rPr>
          <w:rFonts w:ascii="굴림" w:eastAsia="굴림" w:hAnsi="굴림" w:cs="굴림"/>
          <w:kern w:val="0"/>
          <w:sz w:val="24"/>
          <w:szCs w:val="24"/>
        </w:rPr>
        <w:t>have to</w:t>
      </w:r>
      <w:proofErr w:type="gramEnd"/>
      <w:r w:rsidRPr="00E05B10">
        <w:rPr>
          <w:rFonts w:ascii="굴림" w:eastAsia="굴림" w:hAnsi="굴림" w:cs="굴림"/>
          <w:kern w:val="0"/>
          <w:sz w:val="24"/>
          <w:szCs w:val="24"/>
        </w:rPr>
        <w:t xml:space="preserve"> think like the author. For an employee who works for the company, if it is difficult and difficult, you can quit, but the CEO must somehow find a way and try to solve the problem. </w:t>
      </w:r>
      <w:proofErr w:type="gramStart"/>
      <w:r w:rsidRPr="00E05B10">
        <w:rPr>
          <w:rFonts w:ascii="굴림" w:eastAsia="굴림" w:hAnsi="굴림" w:cs="굴림"/>
          <w:kern w:val="0"/>
          <w:sz w:val="24"/>
          <w:szCs w:val="24"/>
        </w:rPr>
        <w:t>That's</w:t>
      </w:r>
      <w:proofErr w:type="gramEnd"/>
      <w:r w:rsidRPr="00E05B10">
        <w:rPr>
          <w:rFonts w:ascii="굴림" w:eastAsia="굴림" w:hAnsi="굴림" w:cs="굴림"/>
          <w:kern w:val="0"/>
          <w:sz w:val="24"/>
          <w:szCs w:val="24"/>
        </w:rPr>
        <w:t xml:space="preserve"> why CEOs must be very strict when hiring employees.</w:t>
      </w:r>
    </w:p>
    <w:p w14:paraId="108F11D6" w14:textId="0F8F5B24" w:rsidR="001239C7" w:rsidRDefault="00E05B10" w:rsidP="00E05B10">
      <w:hyperlink r:id="rId4" w:tooltip="Mark as unread" w:history="1">
        <w:r w:rsidRPr="00E05B10">
          <w:rPr>
            <w:rFonts w:ascii="Helvetica" w:eastAsia="굴림" w:hAnsi="Helvetica" w:cs="Helvetica"/>
            <w:color w:val="0000FF"/>
            <w:kern w:val="0"/>
            <w:sz w:val="24"/>
            <w:szCs w:val="24"/>
          </w:rPr>
          <w:br/>
        </w:r>
      </w:hyperlink>
    </w:p>
    <w:sectPr w:rsidR="00123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10"/>
    <w:rsid w:val="001239C7"/>
    <w:rsid w:val="00E05B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4983"/>
  <w15:chartTrackingRefBased/>
  <w15:docId w15:val="{EC67374E-FFAD-425F-AFBC-3AFAED68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5B1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613">
      <w:bodyDiv w:val="1"/>
      <w:marLeft w:val="0"/>
      <w:marRight w:val="0"/>
      <w:marTop w:val="0"/>
      <w:marBottom w:val="0"/>
      <w:divBdr>
        <w:top w:val="none" w:sz="0" w:space="0" w:color="auto"/>
        <w:left w:val="none" w:sz="0" w:space="0" w:color="auto"/>
        <w:bottom w:val="none" w:sz="0" w:space="0" w:color="auto"/>
        <w:right w:val="none" w:sz="0" w:space="0" w:color="auto"/>
      </w:divBdr>
      <w:divsChild>
        <w:div w:id="2079669193">
          <w:marLeft w:val="0"/>
          <w:marRight w:val="0"/>
          <w:marTop w:val="0"/>
          <w:marBottom w:val="0"/>
          <w:divBdr>
            <w:top w:val="none" w:sz="0" w:space="0" w:color="auto"/>
            <w:left w:val="none" w:sz="0" w:space="0" w:color="auto"/>
            <w:bottom w:val="none" w:sz="0" w:space="0" w:color="auto"/>
            <w:right w:val="none" w:sz="0" w:space="0" w:color="auto"/>
          </w:divBdr>
          <w:divsChild>
            <w:div w:id="86923160">
              <w:marLeft w:val="0"/>
              <w:marRight w:val="0"/>
              <w:marTop w:val="0"/>
              <w:marBottom w:val="0"/>
              <w:divBdr>
                <w:top w:val="none" w:sz="0" w:space="0" w:color="auto"/>
                <w:left w:val="none" w:sz="0" w:space="0" w:color="auto"/>
                <w:bottom w:val="none" w:sz="0" w:space="0" w:color="auto"/>
                <w:right w:val="none" w:sz="0" w:space="0" w:color="auto"/>
              </w:divBdr>
              <w:divsChild>
                <w:div w:id="19953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nvas.instructure.com/courses/3067180/discussion_topics/1185017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dc:creator>
  <cp:keywords/>
  <dc:description/>
  <cp:lastModifiedBy>harley</cp:lastModifiedBy>
  <cp:revision>1</cp:revision>
  <dcterms:created xsi:type="dcterms:W3CDTF">2021-07-18T15:08:00Z</dcterms:created>
  <dcterms:modified xsi:type="dcterms:W3CDTF">2021-07-18T15:08:00Z</dcterms:modified>
</cp:coreProperties>
</file>