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001E" w:rsidRPr="00D4001E" w:rsidRDefault="00D4001E" w:rsidP="00D4001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AU"/>
        </w:rPr>
      </w:pPr>
      <w:r w:rsidRPr="00D4001E">
        <w:rPr>
          <w:rFonts w:ascii="Arial" w:eastAsia="Times New Roman" w:hAnsi="Arial" w:cs="Arial"/>
          <w:b/>
          <w:bCs/>
          <w:sz w:val="27"/>
          <w:szCs w:val="27"/>
          <w:lang w:eastAsia="en-AU"/>
        </w:rPr>
        <w:t>Finding it</w:t>
      </w:r>
    </w:p>
    <w:p w:rsidR="00D4001E" w:rsidRPr="00D4001E" w:rsidRDefault="00D4001E" w:rsidP="00D4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Go to </w:t>
      </w:r>
      <w:hyperlink r:id="rId6" w:history="1">
        <w:r w:rsidRPr="00D4001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AU"/>
          </w:rPr>
          <w:t>supabas</w:t>
        </w:r>
        <w:bookmarkStart w:id="0" w:name="_GoBack"/>
        <w:bookmarkEnd w:id="0"/>
        <w:r w:rsidRPr="00D4001E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en-AU"/>
          </w:rPr>
          <w:t>e.com/dashboard</w:t>
        </w:r>
      </w:hyperlink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and log in</w:t>
      </w:r>
    </w:p>
    <w:p w:rsidR="00D4001E" w:rsidRPr="00D4001E" w:rsidRDefault="00D4001E" w:rsidP="00D4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>Select your project (the one connected to kirintechnologies.com.au)</w:t>
      </w:r>
    </w:p>
    <w:p w:rsidR="00D4001E" w:rsidRPr="00D4001E" w:rsidRDefault="00D4001E" w:rsidP="00D4001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In the </w:t>
      </w: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left sidebar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>, you'll see icons/labels for things like Table Editor, SQL Editor, Database, Auth, Storage, etc.</w:t>
      </w:r>
    </w:p>
    <w:p w:rsidR="00D4001E" w:rsidRPr="00D4001E" w:rsidRDefault="00D4001E" w:rsidP="00D4001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>Since I know your project ref (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ndzqijajxpwxsehycvgl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, from the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.env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in your zip), here are direct links straight into it:</w:t>
      </w:r>
    </w:p>
    <w:p w:rsidR="00D4001E" w:rsidRPr="00D4001E" w:rsidRDefault="00D4001E" w:rsidP="00D4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SQL Editor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(where you'll run the migration):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https://supabase.com/dashboard/project/ndzqijajxpwxsehycvgl/sql/new</w:t>
      </w:r>
    </w:p>
    <w:p w:rsidR="00D4001E" w:rsidRPr="00D4001E" w:rsidRDefault="00D4001E" w:rsidP="00D4001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Table Editor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(where you can visually browse/click through the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products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,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categories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,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admin_users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tables — spreadsheet-style):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https://supabase.com/dashboard/project/ndzqijajxpwxsehycvgl/editor</w:t>
      </w:r>
    </w:p>
    <w:p w:rsidR="00D4001E" w:rsidRPr="00D4001E" w:rsidRDefault="00D4001E" w:rsidP="00D4001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AU"/>
        </w:rPr>
      </w:pPr>
      <w:r w:rsidRPr="00D4001E">
        <w:rPr>
          <w:rFonts w:ascii="Arial" w:eastAsia="Times New Roman" w:hAnsi="Arial" w:cs="Arial"/>
          <w:b/>
          <w:bCs/>
          <w:sz w:val="27"/>
          <w:szCs w:val="27"/>
          <w:lang w:eastAsia="en-AU"/>
        </w:rPr>
        <w:t>Running the migration</w:t>
      </w:r>
    </w:p>
    <w:p w:rsidR="00D4001E" w:rsidRPr="00D4001E" w:rsidRDefault="00D4001E" w:rsidP="00D4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Open the SQL Editor link above — it opens a blank query with a text box and a </w:t>
      </w: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Run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button (top right)</w:t>
      </w:r>
    </w:p>
    <w:p w:rsidR="00D4001E" w:rsidRPr="00D4001E" w:rsidRDefault="00D4001E" w:rsidP="00D4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Paste in the full contents of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supabase/migrations/20260628120000_admin_panel.sql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(from the zip I sent)</w:t>
      </w:r>
    </w:p>
    <w:p w:rsidR="00D4001E" w:rsidRPr="00D4001E" w:rsidRDefault="00D4001E" w:rsidP="00D4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Click </w:t>
      </w: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Run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(or Ctrl+Enter / Cmd+Enter)</w:t>
      </w:r>
    </w:p>
    <w:p w:rsidR="00D4001E" w:rsidRPr="00D4001E" w:rsidRDefault="00D4001E" w:rsidP="00D400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>You should see "Success. No rows returned" — that means it worked</w:t>
      </w:r>
    </w:p>
    <w:p w:rsidR="00D4001E" w:rsidRPr="00D4001E" w:rsidRDefault="00D4001E" w:rsidP="00D4001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>If anything errors, paste the error message back to me and I'll help sort it out.</w:t>
      </w:r>
    </w:p>
    <w:p w:rsidR="00D4001E" w:rsidRPr="00D4001E" w:rsidRDefault="00D4001E" w:rsidP="00D4001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n-AU"/>
        </w:rPr>
      </w:pPr>
      <w:r w:rsidRPr="00D4001E">
        <w:rPr>
          <w:rFonts w:ascii="Arial" w:eastAsia="Times New Roman" w:hAnsi="Arial" w:cs="Arial"/>
          <w:b/>
          <w:bCs/>
          <w:sz w:val="27"/>
          <w:szCs w:val="27"/>
          <w:lang w:eastAsia="en-AU"/>
        </w:rPr>
        <w:t>Seeing the tables afterward</w:t>
      </w:r>
    </w:p>
    <w:p w:rsidR="00D4001E" w:rsidRPr="00D4001E" w:rsidRDefault="00D4001E" w:rsidP="00D4001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Once it's run, open the </w:t>
      </w:r>
      <w:r w:rsidRPr="00D4001E">
        <w:rPr>
          <w:rFonts w:ascii="Arial" w:eastAsia="Times New Roman" w:hAnsi="Arial" w:cs="Arial"/>
          <w:b/>
          <w:bCs/>
          <w:sz w:val="24"/>
          <w:szCs w:val="24"/>
          <w:lang w:eastAsia="en-AU"/>
        </w:rPr>
        <w:t>Table Editor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link above — you'll see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categories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,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products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, and the new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admin_users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table listed on the left, and clicking any of them shows the rows in a spreadsheet-like grid. You don't need to use this day-to-day once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/admin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is live — but it's a good way to double check the migration applied correctly (e.g. confirm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products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now has a </w:t>
      </w:r>
      <w:r w:rsidRPr="00D4001E">
        <w:rPr>
          <w:rFonts w:ascii="Arial" w:eastAsia="Times New Roman" w:hAnsi="Arial" w:cs="Arial"/>
          <w:sz w:val="20"/>
          <w:szCs w:val="20"/>
          <w:lang w:eastAsia="en-AU"/>
        </w:rPr>
        <w:t>stock_quantity</w:t>
      </w:r>
      <w:r w:rsidRPr="00D4001E">
        <w:rPr>
          <w:rFonts w:ascii="Arial" w:eastAsia="Times New Roman" w:hAnsi="Arial" w:cs="Arial"/>
          <w:sz w:val="24"/>
          <w:szCs w:val="24"/>
          <w:lang w:eastAsia="en-AU"/>
        </w:rPr>
        <w:t xml:space="preserve"> column).</w:t>
      </w:r>
    </w:p>
    <w:p w:rsidR="000A363C" w:rsidRPr="00D4001E" w:rsidRDefault="000A363C">
      <w:pPr>
        <w:rPr>
          <w:rFonts w:ascii="Arial" w:hAnsi="Arial" w:cs="Arial"/>
        </w:rPr>
      </w:pPr>
    </w:p>
    <w:sectPr w:rsidR="000A363C" w:rsidRPr="00D4001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37477F"/>
    <w:multiLevelType w:val="multilevel"/>
    <w:tmpl w:val="3EA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E5A81"/>
    <w:multiLevelType w:val="multilevel"/>
    <w:tmpl w:val="7B586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49A5794"/>
    <w:multiLevelType w:val="multilevel"/>
    <w:tmpl w:val="1584E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01E"/>
    <w:rsid w:val="0000535D"/>
    <w:rsid w:val="000A363C"/>
    <w:rsid w:val="002E34B6"/>
    <w:rsid w:val="00321ED6"/>
    <w:rsid w:val="00437DAA"/>
    <w:rsid w:val="0047533D"/>
    <w:rsid w:val="005A6843"/>
    <w:rsid w:val="00870CE1"/>
    <w:rsid w:val="0099679D"/>
    <w:rsid w:val="00AE1092"/>
    <w:rsid w:val="00C33AE8"/>
    <w:rsid w:val="00D4001E"/>
    <w:rsid w:val="00DD1CD1"/>
    <w:rsid w:val="00E70EEB"/>
    <w:rsid w:val="00E809E3"/>
    <w:rsid w:val="00EF1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0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01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D400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4001E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D40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4001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400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4001E"/>
    <w:rPr>
      <w:rFonts w:ascii="Times New Roman" w:eastAsia="Times New Roman" w:hAnsi="Times New Roman" w:cs="Times New Roman"/>
      <w:b/>
      <w:bCs/>
      <w:sz w:val="27"/>
      <w:szCs w:val="27"/>
      <w:lang w:eastAsia="en-AU"/>
    </w:rPr>
  </w:style>
  <w:style w:type="character" w:styleId="Strong">
    <w:name w:val="Strong"/>
    <w:basedOn w:val="DefaultParagraphFont"/>
    <w:uiPriority w:val="22"/>
    <w:qFormat/>
    <w:rsid w:val="00D4001E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4001E"/>
    <w:rPr>
      <w:color w:val="0000FF"/>
      <w:u w:val="single"/>
    </w:rPr>
  </w:style>
  <w:style w:type="paragraph" w:customStyle="1" w:styleId="font-claude-response-body">
    <w:name w:val="font-claude-response-body"/>
    <w:basedOn w:val="Normal"/>
    <w:rsid w:val="00D40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styleId="HTMLCode">
    <w:name w:val="HTML Code"/>
    <w:basedOn w:val="DefaultParagraphFont"/>
    <w:uiPriority w:val="99"/>
    <w:semiHidden/>
    <w:unhideWhenUsed/>
    <w:rsid w:val="00D400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658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abase.com/dash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Harley Liu</dc:creator>
  <cp:lastModifiedBy>Harley Liu</cp:lastModifiedBy>
  <cp:revision>1</cp:revision>
  <dcterms:created xsi:type="dcterms:W3CDTF">2026-06-29T12:21:00Z</dcterms:created>
  <dcterms:modified xsi:type="dcterms:W3CDTF">2026-06-29T13:40:00Z</dcterms:modified>
</cp:coreProperties>
</file>