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Robot Eel Straight and Turning Gait Parameters</w:t>
      </w:r>
    </w:p>
    <w:p>
      <w:r>
        <w:rPr>
          <w:b/>
        </w:rPr>
        <w:t xml:space="preserve">Purpose. </w:t>
      </w:r>
      <w:r>
        <w:t>This document summarizes the currently used fixed straight, turning, and spin gaits for the MuJoCo robot eel model. The gait generator is a Hopf CPG with per-joint amplitude targets represented internally by mu_i, phase lag, and steering bias.</w:t>
      </w:r>
    </w:p>
    <w:p>
      <w:pPr>
        <w:pStyle w:val="Heading1"/>
        <w:jc w:val="left"/>
      </w:pPr>
      <w:r>
        <w:t>1. Hopf CPG Used in the Simulation</w:t>
      </w:r>
    </w:p>
    <w:p>
      <w:r>
        <w:t>For joint i, the controller uses the following oscillator form:</w:t>
      </w:r>
    </w:p>
    <w:p>
      <w:r>
        <w:t>r_dot_i = alpha (mu_i - r_i^2) r_i + k_fb_amp fb_amp</w:t>
      </w:r>
    </w:p>
    <w:p>
      <w:r>
        <w:t>theta_dot_i = omega + coupling_i + anchor_i + k_fb_phase fb_phase</w:t>
      </w:r>
    </w:p>
    <w:p>
      <w:r>
        <w:t>mu_i = amp_i^2</w:t>
      </w:r>
    </w:p>
    <w:p>
      <w:r>
        <w:t>q_i = A_joint r_i cos(theta_i) + b_i</w:t>
      </w:r>
    </w:p>
    <w:p>
      <w:r>
        <w:t>where q_i is the target joint angle, amp_i is the human-readable per-joint amplitude scale, mu_i is the Hopf amplitude target, b_i is the joint steering bias, and omega = 2 pi f.</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Parameter</w:t>
            </w:r>
          </w:p>
        </w:tc>
        <w:tc>
          <w:tcPr>
            <w:tcW w:type="dxa" w:w="3312"/>
          </w:tcPr>
          <w:p>
            <w:r>
              <w:rPr>
                <w:b/>
              </w:rPr>
              <w:t>Current value</w:t>
            </w:r>
          </w:p>
        </w:tc>
        <w:tc>
          <w:tcPr>
            <w:tcW w:type="dxa" w:w="3312"/>
          </w:tcPr>
          <w:p>
            <w:r>
              <w:rPr>
                <w:b/>
              </w:rPr>
              <w:t>Meaning</w:t>
            </w:r>
          </w:p>
        </w:tc>
      </w:tr>
      <w:tr>
        <w:tc>
          <w:tcPr>
            <w:tcW w:type="dxa" w:w="3312"/>
          </w:tcPr>
          <w:p>
            <w:r>
              <w:t>A_joint</w:t>
            </w:r>
          </w:p>
        </w:tc>
        <w:tc>
          <w:tcPr>
            <w:tcW w:type="dxa" w:w="3312"/>
          </w:tcPr>
          <w:p>
            <w:r>
              <w:t>0.45 rad</w:t>
            </w:r>
          </w:p>
        </w:tc>
        <w:tc>
          <w:tcPr>
            <w:tcW w:type="dxa" w:w="3312"/>
          </w:tcPr>
          <w:p>
            <w:r>
              <w:t>Base joint amplitude</w:t>
            </w:r>
          </w:p>
        </w:tc>
      </w:tr>
      <w:tr>
        <w:tc>
          <w:tcPr>
            <w:tcW w:type="dxa" w:w="3312"/>
          </w:tcPr>
          <w:p>
            <w:r>
              <w:t>frequency</w:t>
            </w:r>
          </w:p>
        </w:tc>
        <w:tc>
          <w:tcPr>
            <w:tcW w:type="dxa" w:w="3312"/>
          </w:tcPr>
          <w:p>
            <w:r>
              <w:t>1.0 Hz</w:t>
            </w:r>
          </w:p>
        </w:tc>
        <w:tc>
          <w:tcPr>
            <w:tcW w:type="dxa" w:w="3312"/>
          </w:tcPr>
          <w:p>
            <w:r>
              <w:t>Oscillation frequency</w:t>
            </w:r>
          </w:p>
        </w:tc>
      </w:tr>
      <w:tr>
        <w:tc>
          <w:tcPr>
            <w:tcW w:type="dxa" w:w="3312"/>
          </w:tcPr>
          <w:p>
            <w:r>
              <w:t>wavelength</w:t>
            </w:r>
          </w:p>
        </w:tc>
        <w:tc>
          <w:tcPr>
            <w:tcW w:type="dxa" w:w="3312"/>
          </w:tcPr>
          <w:p>
            <w:r>
              <w:t>1.6275</w:t>
            </w:r>
          </w:p>
        </w:tc>
        <w:tc>
          <w:tcPr>
            <w:tcW w:type="dxa" w:w="3312"/>
          </w:tcPr>
          <w:p>
            <w:r>
              <w:t>Nominal body wave parameter</w:t>
            </w:r>
          </w:p>
        </w:tc>
      </w:tr>
      <w:tr>
        <w:tc>
          <w:tcPr>
            <w:tcW w:type="dxa" w:w="3312"/>
          </w:tcPr>
          <w:p>
            <w:r>
              <w:t>phase lag</w:t>
            </w:r>
          </w:p>
        </w:tc>
        <w:tc>
          <w:tcPr>
            <w:tcW w:type="dxa" w:w="3312"/>
          </w:tcPr>
          <w:p>
            <w:r>
              <w:t>0.614439 rad/joint</w:t>
            </w:r>
          </w:p>
        </w:tc>
        <w:tc>
          <w:tcPr>
            <w:tcW w:type="dxa" w:w="3312"/>
          </w:tcPr>
          <w:p>
            <w:r>
              <w:t>Phase difference between adjacent joints</w:t>
            </w:r>
          </w:p>
        </w:tc>
      </w:tr>
      <w:tr>
        <w:tc>
          <w:tcPr>
            <w:tcW w:type="dxa" w:w="3312"/>
          </w:tcPr>
          <w:p>
            <w:r>
              <w:t>alpha</w:t>
            </w:r>
          </w:p>
        </w:tc>
        <w:tc>
          <w:tcPr>
            <w:tcW w:type="dxa" w:w="3312"/>
          </w:tcPr>
          <w:p>
            <w:r>
              <w:t>4.00</w:t>
            </w:r>
          </w:p>
        </w:tc>
        <w:tc>
          <w:tcPr>
            <w:tcW w:type="dxa" w:w="3312"/>
          </w:tcPr>
          <w:p>
            <w:r>
              <w:t>Hopf amplitude convergence speed</w:t>
            </w:r>
          </w:p>
        </w:tc>
      </w:tr>
      <w:tr>
        <w:tc>
          <w:tcPr>
            <w:tcW w:type="dxa" w:w="3312"/>
          </w:tcPr>
          <w:p>
            <w:r>
              <w:t>k_couple</w:t>
            </w:r>
          </w:p>
        </w:tc>
        <w:tc>
          <w:tcPr>
            <w:tcW w:type="dxa" w:w="3312"/>
          </w:tcPr>
          <w:p>
            <w:r>
              <w:t>0.35</w:t>
            </w:r>
          </w:p>
        </w:tc>
        <w:tc>
          <w:tcPr>
            <w:tcW w:type="dxa" w:w="3312"/>
          </w:tcPr>
          <w:p>
            <w:r>
              <w:t>Adjacent-joint phase synchronization gain</w:t>
            </w:r>
          </w:p>
        </w:tc>
      </w:tr>
      <w:tr>
        <w:tc>
          <w:tcPr>
            <w:tcW w:type="dxa" w:w="3312"/>
          </w:tcPr>
          <w:p>
            <w:r>
              <w:t>k_anchor</w:t>
            </w:r>
          </w:p>
        </w:tc>
        <w:tc>
          <w:tcPr>
            <w:tcW w:type="dxa" w:w="3312"/>
          </w:tcPr>
          <w:p>
            <w:r>
              <w:t>0.10</w:t>
            </w:r>
          </w:p>
        </w:tc>
        <w:tc>
          <w:tcPr>
            <w:tcW w:type="dxa" w:w="3312"/>
          </w:tcPr>
          <w:p>
            <w:r>
              <w:t>Reference wave anchoring gain</w:t>
            </w:r>
          </w:p>
        </w:tc>
      </w:tr>
    </w:tbl>
    <w:p/>
    <w:p>
      <w:pPr>
        <w:pStyle w:val="Heading1"/>
        <w:jc w:val="left"/>
      </w:pPr>
      <w:r>
        <w:t>2. Fixed Gait Parameter Table</w:t>
      </w:r>
    </w:p>
    <w:tbl>
      <w:tblPr>
        <w:tblStyle w:val="TableGrid"/>
        <w:tblW w:type="auto" w:w="0"/>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rPr>
                <w:b/>
              </w:rPr>
              <w:t>Gait</w:t>
            </w:r>
          </w:p>
        </w:tc>
        <w:tc>
          <w:tcPr>
            <w:tcW w:type="dxa" w:w="1242"/>
          </w:tcPr>
          <w:p>
            <w:r>
              <w:rPr>
                <w:b/>
              </w:rPr>
              <w:t>File</w:t>
            </w:r>
          </w:p>
        </w:tc>
        <w:tc>
          <w:tcPr>
            <w:tcW w:type="dxa" w:w="1242"/>
          </w:tcPr>
          <w:p>
            <w:r>
              <w:rPr>
                <w:b/>
              </w:rPr>
              <w:t>A_joint</w:t>
            </w:r>
          </w:p>
        </w:tc>
        <w:tc>
          <w:tcPr>
            <w:tcW w:type="dxa" w:w="1242"/>
          </w:tcPr>
          <w:p>
            <w:r>
              <w:rPr>
                <w:b/>
              </w:rPr>
              <w:t>f (Hz)</w:t>
            </w:r>
          </w:p>
        </w:tc>
        <w:tc>
          <w:tcPr>
            <w:tcW w:type="dxa" w:w="1242"/>
          </w:tcPr>
          <w:p>
            <w:r>
              <w:rPr>
                <w:b/>
              </w:rPr>
              <w:t>lambda</w:t>
            </w:r>
          </w:p>
        </w:tc>
        <w:tc>
          <w:tcPr>
            <w:tcW w:type="dxa" w:w="1242"/>
          </w:tcPr>
          <w:p>
            <w:r>
              <w:rPr>
                <w:b/>
              </w:rPr>
              <w:t>amp_scales</w:t>
            </w:r>
          </w:p>
        </w:tc>
        <w:tc>
          <w:tcPr>
            <w:tcW w:type="dxa" w:w="1242"/>
          </w:tcPr>
          <w:p>
            <w:r>
              <w:rPr>
                <w:b/>
              </w:rPr>
              <w:t>phase_lags</w:t>
            </w:r>
          </w:p>
        </w:tc>
        <w:tc>
          <w:tcPr>
            <w:tcW w:type="dxa" w:w="1242"/>
          </w:tcPr>
          <w:p>
            <w:r>
              <w:rPr>
                <w:b/>
              </w:rPr>
              <w:t>joint_bias</w:t>
            </w:r>
          </w:p>
        </w:tc>
      </w:tr>
      <w:tr>
        <w:tc>
          <w:tcPr>
            <w:tcW w:type="dxa" w:w="1242"/>
          </w:tcPr>
          <w:p>
            <w:r>
              <w:t>straight</w:t>
            </w:r>
          </w:p>
        </w:tc>
        <w:tc>
          <w:tcPr>
            <w:tcW w:type="dxa" w:w="1242"/>
          </w:tcPr>
          <w:p>
            <w:r>
              <w:t>straight.json</w:t>
            </w:r>
          </w:p>
        </w:tc>
        <w:tc>
          <w:tcPr>
            <w:tcW w:type="dxa" w:w="1242"/>
          </w:tcPr>
          <w:p>
            <w:r>
              <w:t>0.450</w:t>
            </w:r>
          </w:p>
        </w:tc>
        <w:tc>
          <w:tcPr>
            <w:tcW w:type="dxa" w:w="1242"/>
          </w:tcPr>
          <w:p>
            <w:r>
              <w:t>1.000</w:t>
            </w:r>
          </w:p>
        </w:tc>
        <w:tc>
          <w:tcPr>
            <w:tcW w:type="dxa" w:w="1242"/>
          </w:tcPr>
          <w:p>
            <w:r>
              <w:t>1.6275</w:t>
            </w:r>
          </w:p>
        </w:tc>
        <w:tc>
          <w:tcPr>
            <w:tcW w:type="dxa" w:w="1242"/>
          </w:tcPr>
          <w:p>
            <w:r>
              <w:t>1.240, 1.080, 1.000, 1.050, 1.100, 1.200</w:t>
            </w:r>
          </w:p>
        </w:tc>
        <w:tc>
          <w:tcPr>
            <w:tcW w:type="dxa" w:w="1242"/>
          </w:tcPr>
          <w:p>
            <w:r>
              <w:t>0.614439, 0.614439, 0.614439, 0.614439, 0.614439</w:t>
            </w:r>
          </w:p>
        </w:tc>
        <w:tc>
          <w:tcPr>
            <w:tcW w:type="dxa" w:w="1242"/>
          </w:tcPr>
          <w:p>
            <w:r>
              <w:t>0.000, 0.000, 0.000, 0.000, 0.000, 0.000</w:t>
            </w:r>
          </w:p>
        </w:tc>
      </w:tr>
      <w:tr>
        <w:tc>
          <w:tcPr>
            <w:tcW w:type="dxa" w:w="1242"/>
          </w:tcPr>
          <w:p>
            <w:r>
              <w:t>turn_left</w:t>
            </w:r>
          </w:p>
        </w:tc>
        <w:tc>
          <w:tcPr>
            <w:tcW w:type="dxa" w:w="1242"/>
          </w:tcPr>
          <w:p>
            <w:r>
              <w:t>turn_left.json</w:t>
            </w:r>
          </w:p>
        </w:tc>
        <w:tc>
          <w:tcPr>
            <w:tcW w:type="dxa" w:w="1242"/>
          </w:tcPr>
          <w:p>
            <w:r>
              <w:t>0.450</w:t>
            </w:r>
          </w:p>
        </w:tc>
        <w:tc>
          <w:tcPr>
            <w:tcW w:type="dxa" w:w="1242"/>
          </w:tcPr>
          <w:p>
            <w:r>
              <w:t>1.000</w:t>
            </w:r>
          </w:p>
        </w:tc>
        <w:tc>
          <w:tcPr>
            <w:tcW w:type="dxa" w:w="1242"/>
          </w:tcPr>
          <w:p>
            <w:r>
              <w:t>1.6275</w:t>
            </w:r>
          </w:p>
        </w:tc>
        <w:tc>
          <w:tcPr>
            <w:tcW w:type="dxa" w:w="1242"/>
          </w:tcPr>
          <w:p>
            <w:r>
              <w:t>1.240, 1.080, 1.000, 1.050, 1.100, 1.200</w:t>
            </w:r>
          </w:p>
        </w:tc>
        <w:tc>
          <w:tcPr>
            <w:tcW w:type="dxa" w:w="1242"/>
          </w:tcPr>
          <w:p>
            <w:r>
              <w:t>0.614439, 0.614439, 0.614439, 0.614439, 0.614439</w:t>
            </w:r>
          </w:p>
        </w:tc>
        <w:tc>
          <w:tcPr>
            <w:tcW w:type="dxa" w:w="1242"/>
          </w:tcPr>
          <w:p>
            <w:r>
              <w:t>0.080, 0.100, 0.120, 0.140, 0.160, 0.180</w:t>
            </w:r>
          </w:p>
        </w:tc>
      </w:tr>
      <w:tr>
        <w:tc>
          <w:tcPr>
            <w:tcW w:type="dxa" w:w="1242"/>
          </w:tcPr>
          <w:p>
            <w:r>
              <w:t>turn_right</w:t>
            </w:r>
          </w:p>
        </w:tc>
        <w:tc>
          <w:tcPr>
            <w:tcW w:type="dxa" w:w="1242"/>
          </w:tcPr>
          <w:p>
            <w:r>
              <w:t>turn_right.json</w:t>
            </w:r>
          </w:p>
        </w:tc>
        <w:tc>
          <w:tcPr>
            <w:tcW w:type="dxa" w:w="1242"/>
          </w:tcPr>
          <w:p>
            <w:r>
              <w:t>0.450</w:t>
            </w:r>
          </w:p>
        </w:tc>
        <w:tc>
          <w:tcPr>
            <w:tcW w:type="dxa" w:w="1242"/>
          </w:tcPr>
          <w:p>
            <w:r>
              <w:t>1.000</w:t>
            </w:r>
          </w:p>
        </w:tc>
        <w:tc>
          <w:tcPr>
            <w:tcW w:type="dxa" w:w="1242"/>
          </w:tcPr>
          <w:p>
            <w:r>
              <w:t>1.6275</w:t>
            </w:r>
          </w:p>
        </w:tc>
        <w:tc>
          <w:tcPr>
            <w:tcW w:type="dxa" w:w="1242"/>
          </w:tcPr>
          <w:p>
            <w:r>
              <w:t>1.240, 1.080, 1.000, 1.050, 1.100, 1.200</w:t>
            </w:r>
          </w:p>
        </w:tc>
        <w:tc>
          <w:tcPr>
            <w:tcW w:type="dxa" w:w="1242"/>
          </w:tcPr>
          <w:p>
            <w:r>
              <w:t>0.614439, 0.614439, 0.614439, 0.614439, 0.614439</w:t>
            </w:r>
          </w:p>
        </w:tc>
        <w:tc>
          <w:tcPr>
            <w:tcW w:type="dxa" w:w="1242"/>
          </w:tcPr>
          <w:p>
            <w:r>
              <w:t>-0.080, -0.100, -0.120, -0.140, -0.160, -0.180</w:t>
            </w:r>
          </w:p>
        </w:tc>
      </w:tr>
      <w:tr>
        <w:tc>
          <w:tcPr>
            <w:tcW w:type="dxa" w:w="1242"/>
          </w:tcPr>
          <w:p>
            <w:r>
              <w:t>spin_left</w:t>
            </w:r>
          </w:p>
        </w:tc>
        <w:tc>
          <w:tcPr>
            <w:tcW w:type="dxa" w:w="1242"/>
          </w:tcPr>
          <w:p>
            <w:r>
              <w:t>spin_left.json</w:t>
            </w:r>
          </w:p>
        </w:tc>
        <w:tc>
          <w:tcPr>
            <w:tcW w:type="dxa" w:w="1242"/>
          </w:tcPr>
          <w:p>
            <w:r>
              <w:t>0.450</w:t>
            </w:r>
          </w:p>
        </w:tc>
        <w:tc>
          <w:tcPr>
            <w:tcW w:type="dxa" w:w="1242"/>
          </w:tcPr>
          <w:p>
            <w:r>
              <w:t>1.000</w:t>
            </w:r>
          </w:p>
        </w:tc>
        <w:tc>
          <w:tcPr>
            <w:tcW w:type="dxa" w:w="1242"/>
          </w:tcPr>
          <w:p>
            <w:r>
              <w:t>1.6275</w:t>
            </w:r>
          </w:p>
        </w:tc>
        <w:tc>
          <w:tcPr>
            <w:tcW w:type="dxa" w:w="1242"/>
          </w:tcPr>
          <w:p>
            <w:r>
              <w:t>1.240, 1.080, 1.000, 1.050, 1.100, 1.200</w:t>
            </w:r>
          </w:p>
        </w:tc>
        <w:tc>
          <w:tcPr>
            <w:tcW w:type="dxa" w:w="1242"/>
          </w:tcPr>
          <w:p>
            <w:r>
              <w:t>0.614439, 0.614439, 0.614439, 0.614439, 0.614439</w:t>
            </w:r>
          </w:p>
        </w:tc>
        <w:tc>
          <w:tcPr>
            <w:tcW w:type="dxa" w:w="1242"/>
          </w:tcPr>
          <w:p>
            <w:r>
              <w:t>0.120, 0.150, 0.180, 0.210, 0.240, 0.270</w:t>
            </w:r>
          </w:p>
        </w:tc>
      </w:tr>
      <w:tr>
        <w:tc>
          <w:tcPr>
            <w:tcW w:type="dxa" w:w="1242"/>
          </w:tcPr>
          <w:p>
            <w:r>
              <w:t>spin_right</w:t>
            </w:r>
          </w:p>
        </w:tc>
        <w:tc>
          <w:tcPr>
            <w:tcW w:type="dxa" w:w="1242"/>
          </w:tcPr>
          <w:p>
            <w:r>
              <w:t>spin_right.json</w:t>
            </w:r>
          </w:p>
        </w:tc>
        <w:tc>
          <w:tcPr>
            <w:tcW w:type="dxa" w:w="1242"/>
          </w:tcPr>
          <w:p>
            <w:r>
              <w:t>0.450</w:t>
            </w:r>
          </w:p>
        </w:tc>
        <w:tc>
          <w:tcPr>
            <w:tcW w:type="dxa" w:w="1242"/>
          </w:tcPr>
          <w:p>
            <w:r>
              <w:t>1.000</w:t>
            </w:r>
          </w:p>
        </w:tc>
        <w:tc>
          <w:tcPr>
            <w:tcW w:type="dxa" w:w="1242"/>
          </w:tcPr>
          <w:p>
            <w:r>
              <w:t>1.6275</w:t>
            </w:r>
          </w:p>
        </w:tc>
        <w:tc>
          <w:tcPr>
            <w:tcW w:type="dxa" w:w="1242"/>
          </w:tcPr>
          <w:p>
            <w:r>
              <w:t>1.240, 1.080, 1.000, 1.050, 1.100, 1.200</w:t>
            </w:r>
          </w:p>
        </w:tc>
        <w:tc>
          <w:tcPr>
            <w:tcW w:type="dxa" w:w="1242"/>
          </w:tcPr>
          <w:p>
            <w:r>
              <w:t>0.614439, 0.614439, 0.614439, 0.614439, 0.614439</w:t>
            </w:r>
          </w:p>
        </w:tc>
        <w:tc>
          <w:tcPr>
            <w:tcW w:type="dxa" w:w="1242"/>
          </w:tcPr>
          <w:p>
            <w:r>
              <w:t>-0.120, -0.150, -0.180, -0.210, -0.240, -0.270</w:t>
            </w:r>
          </w:p>
        </w:tc>
      </w:tr>
    </w:tbl>
    <w:p/>
    <w:p>
      <w:pPr>
        <w:pStyle w:val="Heading1"/>
        <w:jc w:val="left"/>
      </w:pPr>
      <w:r>
        <w:t>3. Straight Swimming Gait</w:t>
      </w:r>
    </w:p>
    <w:p>
      <w:r>
        <w:t>The straight gait uses zero joint bias, so the body wave is symmetric and the eel mainly generates forward thrust. The current straight-swim amplitude pattern is:</w:t>
      </w:r>
    </w:p>
    <w:p>
      <w:r>
        <w:t>1.240, 1.080, 1.000, 1.050, 1.100, 1.200</w:t>
      </w:r>
    </w:p>
    <w:p>
      <w:r>
        <w:t>This pattern already increases the head-side and tail-side amplitudes relative to the middle joints. Therefore, the tail amplitude is already larger during straight swimming.</w:t>
      </w:r>
    </w:p>
    <w:p>
      <w:pPr>
        <w:pStyle w:val="Heading1"/>
        <w:jc w:val="left"/>
      </w:pPr>
      <w:r>
        <w:t>4. Turning and Spin Gaits</w:t>
      </w:r>
    </w:p>
    <w:p>
      <w:r>
        <w:t>Turning is produced by adding a static joint_bias to the CPG output. Positive bias bends the body to one side, while negative bias mirrors the gait in the opposite direction. The phase lags are kept fixed for these saved gaits.</w:t>
      </w:r>
    </w:p>
    <w:tbl>
      <w:tblPr>
        <w:tblStyle w:val="TableGrid"/>
        <w:tblW w:type="auto" w:w="0"/>
        <w:tblLook w:firstColumn="1" w:firstRow="1" w:lastColumn="0" w:lastRow="0" w:noHBand="0" w:noVBand="1" w:val="04A0"/>
      </w:tblPr>
      <w:tblGrid>
        <w:gridCol w:w="4968"/>
        <w:gridCol w:w="4968"/>
      </w:tblGrid>
      <w:tr>
        <w:tc>
          <w:tcPr>
            <w:tcW w:type="dxa" w:w="4968"/>
          </w:tcPr>
          <w:p>
            <w:r>
              <w:rPr>
                <w:b/>
              </w:rPr>
              <w:t>Gait</w:t>
            </w:r>
          </w:p>
        </w:tc>
        <w:tc>
          <w:tcPr>
            <w:tcW w:type="dxa" w:w="4968"/>
          </w:tcPr>
          <w:p>
            <w:r>
              <w:rPr>
                <w:b/>
              </w:rPr>
              <w:t>joint_bias</w:t>
            </w:r>
          </w:p>
        </w:tc>
      </w:tr>
      <w:tr>
        <w:tc>
          <w:tcPr>
            <w:tcW w:type="dxa" w:w="4968"/>
          </w:tcPr>
          <w:p>
            <w:r>
              <w:t>turn_left</w:t>
            </w:r>
          </w:p>
        </w:tc>
        <w:tc>
          <w:tcPr>
            <w:tcW w:type="dxa" w:w="4968"/>
          </w:tcPr>
          <w:p>
            <w:r>
              <w:t>0.080, 0.100, 0.120, 0.140, 0.160, 0.180</w:t>
            </w:r>
          </w:p>
        </w:tc>
      </w:tr>
      <w:tr>
        <w:tc>
          <w:tcPr>
            <w:tcW w:type="dxa" w:w="4968"/>
          </w:tcPr>
          <w:p>
            <w:r>
              <w:t>turn_right</w:t>
            </w:r>
          </w:p>
        </w:tc>
        <w:tc>
          <w:tcPr>
            <w:tcW w:type="dxa" w:w="4968"/>
          </w:tcPr>
          <w:p>
            <w:r>
              <w:t>-0.080, -0.100, -0.120, -0.140, -0.160, -0.180</w:t>
            </w:r>
          </w:p>
        </w:tc>
      </w:tr>
      <w:tr>
        <w:tc>
          <w:tcPr>
            <w:tcW w:type="dxa" w:w="4968"/>
          </w:tcPr>
          <w:p>
            <w:r>
              <w:t>spin_left</w:t>
            </w:r>
          </w:p>
        </w:tc>
        <w:tc>
          <w:tcPr>
            <w:tcW w:type="dxa" w:w="4968"/>
          </w:tcPr>
          <w:p>
            <w:r>
              <w:t>0.120, 0.150, 0.180, 0.210, 0.240, 0.270</w:t>
            </w:r>
          </w:p>
        </w:tc>
      </w:tr>
      <w:tr>
        <w:tc>
          <w:tcPr>
            <w:tcW w:type="dxa" w:w="4968"/>
          </w:tcPr>
          <w:p>
            <w:r>
              <w:t>spin_right</w:t>
            </w:r>
          </w:p>
        </w:tc>
        <w:tc>
          <w:tcPr>
            <w:tcW w:type="dxa" w:w="4968"/>
          </w:tcPr>
          <w:p>
            <w:r>
              <w:t>-0.120, -0.150, -0.180, -0.210, -0.240, -0.270</w:t>
            </w:r>
          </w:p>
        </w:tc>
      </w:tr>
    </w:tbl>
    <w:p/>
    <w:p>
      <w:pPr>
        <w:pStyle w:val="Heading1"/>
        <w:jc w:val="left"/>
      </w:pPr>
      <w:r>
        <w:t>5. Rectangle Course Controller</w:t>
      </w:r>
    </w:p>
    <w:p>
      <w:r>
        <w:t>The rectangle-course viewer does not directly switch between the saved fixed gaits. Instead, it computes a steering command from the path-following controller, smooths it, then converts it into joint_bias and a tail-amplitude modulation.</w:t>
      </w:r>
    </w:p>
    <w:p>
      <w:r>
        <w:t>steer_state &lt;- steer_state + beta (target_steer - steer_state)</w:t>
      </w:r>
    </w:p>
    <w:p>
      <w:r>
        <w:t>joint_bias_i = w_i steer_state</w:t>
      </w:r>
    </w:p>
    <w:p>
      <w:r>
        <w:t>w = [0.45, 0.55, 0.68, 0.80, 0.92, 1.00]</w:t>
      </w:r>
    </w:p>
    <w:p>
      <w:r>
        <w:t>The default smoothing beta is 0.08. Smaller beta gives smoother but slower turning response.</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Case</w:t>
            </w:r>
          </w:p>
        </w:tc>
        <w:tc>
          <w:tcPr>
            <w:tcW w:type="dxa" w:w="3312"/>
          </w:tcPr>
          <w:p>
            <w:r>
              <w:rPr>
                <w:b/>
              </w:rPr>
              <w:t>amp_scales</w:t>
            </w:r>
          </w:p>
        </w:tc>
        <w:tc>
          <w:tcPr>
            <w:tcW w:type="dxa" w:w="3312"/>
          </w:tcPr>
          <w:p>
            <w:r>
              <w:rPr>
                <w:b/>
              </w:rPr>
              <w:t>mu_scales</w:t>
            </w:r>
          </w:p>
        </w:tc>
      </w:tr>
      <w:tr>
        <w:tc>
          <w:tcPr>
            <w:tcW w:type="dxa" w:w="3312"/>
          </w:tcPr>
          <w:p>
            <w:r>
              <w:t>Straight/base</w:t>
            </w:r>
          </w:p>
        </w:tc>
        <w:tc>
          <w:tcPr>
            <w:tcW w:type="dxa" w:w="3312"/>
          </w:tcPr>
          <w:p>
            <w:r>
              <w:t>1.240, 1.080, 1.000, 1.050, 1.100, 1.200</w:t>
            </w:r>
          </w:p>
        </w:tc>
        <w:tc>
          <w:tcPr>
            <w:tcW w:type="dxa" w:w="3312"/>
          </w:tcPr>
          <w:p>
            <w:r>
              <w:t>1.538, 1.166, 1.000, 1.103, 1.210, 1.440</w:t>
            </w:r>
          </w:p>
        </w:tc>
      </w:tr>
      <w:tr>
        <w:tc>
          <w:tcPr>
            <w:tcW w:type="dxa" w:w="3312"/>
          </w:tcPr>
          <w:p>
            <w:r>
              <w:t>Turning example steer=0.18, gain=0.6</w:t>
            </w:r>
          </w:p>
        </w:tc>
        <w:tc>
          <w:tcPr>
            <w:tcW w:type="dxa" w:w="3312"/>
          </w:tcPr>
          <w:p>
            <w:r>
              <w:t>1.240, 1.080, 1.016, 1.090, 1.177, 1.330</w:t>
            </w:r>
          </w:p>
        </w:tc>
        <w:tc>
          <w:tcPr>
            <w:tcW w:type="dxa" w:w="3312"/>
          </w:tcPr>
          <w:p>
            <w:r>
              <w:t>1.538, 1.166, 1.033, 1.187, 1.386, 1.768</w:t>
            </w:r>
          </w:p>
        </w:tc>
      </w:tr>
    </w:tbl>
    <w:p/>
    <w:p>
      <w:r>
        <w:t>The turning amplitude modulation is applied through Hopf mu_i targets. Because r_i is a Hopf state, the amplitude moves toward the new value smoothly instead of jumping instantly.</w:t>
      </w:r>
    </w:p>
    <w:p>
      <w:pPr>
        <w:pStyle w:val="Heading1"/>
        <w:jc w:val="left"/>
      </w:pPr>
      <w:r>
        <w:t>6. Practical Notes</w:t>
      </w:r>
    </w:p>
    <w:p>
      <w:pPr>
        <w:pStyle w:val="ListBullet"/>
      </w:pPr>
      <w:r>
        <w:t>Direct sine control is simple for a fixed gait, but changing wavelength or amplitude during swimming can create abrupt target-angle changes.</w:t>
      </w:r>
    </w:p>
    <w:p>
      <w:pPr>
        <w:pStyle w:val="ListBullet"/>
      </w:pPr>
      <w:r>
        <w:t>Hopf CPG keeps internal r_i and theta_i states, so online gait changes are continuous and smoother.</w:t>
      </w:r>
    </w:p>
    <w:p>
      <w:pPr>
        <w:pStyle w:val="ListBullet"/>
      </w:pPr>
      <w:r>
        <w:t>For the current model, phase lag is fixed during rectangle turning; turning mainly uses joint_bias plus tail amplitude modulation.</w:t>
      </w:r>
    </w:p>
    <w:p>
      <w:pPr>
        <w:pStyle w:val="ListBullet"/>
      </w:pPr>
      <w:r>
        <w:t>The current slower Hopf gains make gait transitions smoother, but the gait takes longer to converge after startup or after a turn command changes.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