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FASE3</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FF0000"/>
          <w:sz w:val="24"/>
          <w:highlight w:val="none"/>
          <w:u w:val="none"/>
          <w:vertAlign w:val="baseline"/>
          <w:rtl w:val="0"/>
        </w:rPr>
      </w:pPr>
      <w:r>
        <w:rPr>
          <w:rFonts w:ascii="Times New Roman" w:eastAsia="Times New Roman" w:hAnsi="Times New Roman" w:cs="Times New Roman"/>
          <w:b/>
          <w:i w:val="0"/>
          <w:strike w:val="0"/>
          <w:color w:val="FF0000"/>
          <w:sz w:val="24"/>
          <w:highlight w:val="none"/>
          <w:u w:val="none"/>
          <w:vertAlign w:val="baseline"/>
          <w:rtl w:val="0"/>
        </w:rPr>
        <w:t xml:space="preserve">SD1 -E2   </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Pregunta 1.</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Calibri" w:eastAsia="Calibri" w:hAnsi="Calibri" w:cs="Calibri"/>
          <w:b w:val="0"/>
          <w:i w:val="0"/>
          <w:strike w:val="0"/>
          <w:color w:val="auto"/>
          <w:sz w:val="24"/>
          <w:highlight w:val="none"/>
          <w:u w:val="none"/>
          <w:vertAlign w:val="baseline"/>
          <w:rtl w:val="0"/>
        </w:rPr>
        <w:t>Desde un enfoque científico, ¿cuáles son los mecanismos biológicos y ecológicos mediante los cuales el cambio climático podría provocar la extinción de especies? ¿Cómo podemos respaldar esta afirmación con datos y estudios actuales?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R://</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El cambio climático puede causar extinción por varios mecanismos que actúan a la vez. El aumento de temperatura altera la fisiología y reduce la aptitud, sobre todo en ectotermos y corales; el estrés térmico dispara mortalidad masiva</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de animal</w:t>
      </w:r>
      <w:r>
        <w:rPr>
          <w:rFonts w:ascii="Times New Roman" w:eastAsia="Times New Roman" w:hAnsi="Times New Roman" w:cs="Times New Roman"/>
          <w:b w:val="0"/>
          <w:i w:val="0"/>
          <w:strike w:val="0"/>
          <w:color w:val="auto"/>
          <w:sz w:val="24"/>
          <w:highlight w:val="none"/>
          <w:u w:val="none"/>
          <w:vertAlign w:val="baseline"/>
          <w:rtl w:val="0"/>
        </w:rPr>
        <w:t>es</w:t>
      </w:r>
      <w:r>
        <w:rPr>
          <w:rFonts w:ascii="Times New Roman" w:eastAsia="Times New Roman" w:hAnsi="Times New Roman" w:cs="Times New Roman"/>
          <w:b w:val="0"/>
          <w:i w:val="0"/>
          <w:strike w:val="0"/>
          <w:color w:val="auto"/>
          <w:sz w:val="24"/>
          <w:highlight w:val="none"/>
          <w:u w:val="none"/>
          <w:vertAlign w:val="baseline"/>
          <w:rtl w:val="0"/>
        </w:rPr>
        <w:t>.</w:t>
      </w:r>
      <w:r>
        <w:rPr>
          <w:rFonts w:ascii="Times New Roman" w:eastAsia="Times New Roman" w:hAnsi="Times New Roman" w:cs="Times New Roman"/>
          <w:b w:val="0"/>
          <w:i w:val="0"/>
          <w:strike w:val="0"/>
          <w:color w:val="auto"/>
          <w:sz w:val="24"/>
          <w:highlight w:val="none"/>
          <w:u w:val="none"/>
          <w:vertAlign w:val="baseline"/>
          <w:rtl w:val="0"/>
        </w:rPr>
        <w:t>El aumento de la temperatura</w:t>
      </w:r>
      <w:r>
        <w:rPr>
          <w:rFonts w:ascii="Times New Roman" w:eastAsia="Times New Roman" w:hAnsi="Times New Roman" w:cs="Times New Roman"/>
          <w:b w:val="0"/>
          <w:i w:val="0"/>
          <w:strike w:val="0"/>
          <w:color w:val="auto"/>
          <w:sz w:val="24"/>
          <w:highlight w:val="none"/>
          <w:u w:val="none"/>
          <w:vertAlign w:val="baseline"/>
          <w:rtl w:val="0"/>
        </w:rPr>
        <w:t xml:space="preserve"> ani</w:t>
      </w:r>
      <w:r>
        <w:rPr>
          <w:rFonts w:ascii="Times New Roman" w:eastAsia="Times New Roman" w:hAnsi="Times New Roman" w:cs="Times New Roman"/>
          <w:b w:val="0"/>
          <w:i w:val="0"/>
          <w:strike w:val="0"/>
          <w:color w:val="auto"/>
          <w:sz w:val="24"/>
          <w:highlight w:val="none"/>
          <w:u w:val="none"/>
          <w:vertAlign w:val="baseline"/>
          <w:rtl w:val="0"/>
        </w:rPr>
        <w:t>vel del mar elimina hábitats costeros; las olas de calor marinas agotan oxígeno y cambian redes tróficas. La acidificación reduce calcificación en arrecifes. Además, los desplazamientos de rangos dejan “trampas” sin corredor. Esta afirmación se respalda con metaanálisis de mortalidad por calor, registros de distribución de especies</w:t>
      </w:r>
      <w:r>
        <w:rPr>
          <w:rFonts w:ascii="Times New Roman" w:eastAsia="Times New Roman" w:hAnsi="Times New Roman" w:cs="Times New Roman"/>
          <w:b w:val="0"/>
          <w:i w:val="0"/>
          <w:strike w:val="0"/>
          <w:color w:val="auto"/>
          <w:sz w:val="24"/>
          <w:highlight w:val="none"/>
          <w:u w:val="none"/>
          <w:vertAlign w:val="baseline"/>
          <w:rtl w:val="0"/>
        </w:rPr>
        <w:t xml:space="preserve">, bases IUCN y evaluaciones IPCC </w:t>
      </w:r>
      <w:r>
        <w:rPr>
          <w:rFonts w:ascii="Times New Roman" w:eastAsia="Times New Roman" w:hAnsi="Times New Roman" w:cs="Times New Roman"/>
          <w:b w:val="0"/>
          <w:i w:val="0"/>
          <w:strike w:val="0"/>
          <w:color w:val="auto"/>
          <w:sz w:val="24"/>
          <w:highlight w:val="none"/>
          <w:u w:val="none"/>
          <w:vertAlign w:val="baseline"/>
          <w:rtl w:val="0"/>
        </w:rPr>
        <w:t xml:space="preserve"> que muestran riesgo creciente </w:t>
      </w:r>
      <w:r>
        <w:rPr>
          <w:rFonts w:ascii="Times New Roman" w:eastAsia="Times New Roman" w:hAnsi="Times New Roman" w:cs="Times New Roman"/>
          <w:b w:val="0"/>
          <w:i w:val="0"/>
          <w:strike w:val="0"/>
          <w:color w:val="auto"/>
          <w:sz w:val="24"/>
          <w:highlight w:val="none"/>
          <w:u w:val="none"/>
          <w:vertAlign w:val="baseline"/>
          <w:rtl w:val="0"/>
        </w:rPr>
        <w:t>.</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Pregunta 2.</w:t>
      </w:r>
      <w:r>
        <w:rPr>
          <w:rFonts w:ascii="Calibri" w:eastAsia="Calibri" w:hAnsi="Calibri" w:cs="Calibri"/>
          <w:b w:val="0"/>
          <w:i w:val="0"/>
          <w:strike w:val="0"/>
          <w:color w:val="auto"/>
          <w:sz w:val="24"/>
          <w:highlight w:val="none"/>
          <w:u w:val="none"/>
          <w:vertAlign w:val="baseline"/>
          <w:rtl w:val="0"/>
        </w:rPr>
        <w:t>¿Qué relación existe entre la alteración de ciclos ecológicos (como el del agua o el carbono) y la pérdida de biodiversidad? ¿Qué tipo de evidencia necesitamos para comprender mejor esta conexión?</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R:// </w:t>
      </w:r>
      <w:r>
        <w:rPr>
          <w:rFonts w:ascii="Times New Roman" w:eastAsia="Times New Roman" w:hAnsi="Times New Roman" w:cs="Times New Roman"/>
          <w:b w:val="0"/>
          <w:i w:val="0"/>
          <w:strike w:val="0"/>
          <w:color w:val="auto"/>
          <w:sz w:val="24"/>
          <w:highlight w:val="none"/>
          <w:u w:val="none"/>
          <w:vertAlign w:val="baseline"/>
          <w:rtl w:val="0"/>
        </w:rPr>
        <w:t>La alteración de ciclos como el del carbono y el del agua acelera pérdida de biodiversidad al transformar flujos de energía y materia</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 xml:space="preserve">una de las causas </w:t>
      </w:r>
      <w:r>
        <w:rPr>
          <w:rFonts w:ascii="Times New Roman" w:eastAsia="Times New Roman" w:hAnsi="Times New Roman" w:cs="Times New Roman"/>
          <w:b w:val="0"/>
          <w:i w:val="0"/>
          <w:strike w:val="0"/>
          <w:color w:val="auto"/>
          <w:sz w:val="24"/>
          <w:highlight w:val="none"/>
          <w:u w:val="none"/>
          <w:vertAlign w:val="baseline"/>
          <w:rtl w:val="0"/>
        </w:rPr>
        <w:t>de</w:t>
      </w:r>
      <w:r>
        <w:rPr>
          <w:rFonts w:ascii="Times New Roman" w:eastAsia="Times New Roman" w:hAnsi="Times New Roman" w:cs="Times New Roman"/>
          <w:b w:val="0"/>
          <w:i w:val="0"/>
          <w:strike w:val="0"/>
          <w:color w:val="auto"/>
          <w:sz w:val="24"/>
          <w:highlight w:val="none"/>
          <w:u w:val="none"/>
          <w:vertAlign w:val="baseline"/>
          <w:rtl w:val="0"/>
        </w:rPr>
        <w:t xml:space="preserve"> la acel</w:t>
      </w:r>
      <w:r>
        <w:rPr>
          <w:rFonts w:ascii="Times New Roman" w:eastAsia="Times New Roman" w:hAnsi="Times New Roman" w:cs="Times New Roman"/>
          <w:b w:val="0"/>
          <w:i w:val="0"/>
          <w:strike w:val="0"/>
          <w:color w:val="auto"/>
          <w:sz w:val="24"/>
          <w:highlight w:val="none"/>
          <w:u w:val="none"/>
          <w:vertAlign w:val="baseline"/>
          <w:rtl w:val="0"/>
        </w:rPr>
        <w:t>erada contaminación que estan sufriendo los ecosistemas</w:t>
      </w:r>
      <w:r>
        <w:rPr>
          <w:rFonts w:ascii="Times New Roman" w:eastAsia="Times New Roman" w:hAnsi="Times New Roman" w:cs="Times New Roman"/>
          <w:b w:val="0"/>
          <w:i w:val="0"/>
          <w:strike w:val="0"/>
          <w:color w:val="auto"/>
          <w:sz w:val="24"/>
          <w:highlight w:val="none"/>
          <w:u w:val="none"/>
          <w:vertAlign w:val="baseline"/>
          <w:rtl w:val="0"/>
        </w:rPr>
        <w:t>. Más CO₂ atmosférico eleva temperatura y acidifica océanos; la acidificación afecta moluscos y corales y reduce complejidad de hábitats. Cambios hidrológicos por sequías</w:t>
      </w:r>
      <w:r>
        <w:rPr>
          <w:rFonts w:ascii="Times New Roman" w:eastAsia="Times New Roman" w:hAnsi="Times New Roman" w:cs="Times New Roman"/>
          <w:b w:val="0"/>
          <w:i w:val="0"/>
          <w:strike w:val="0"/>
          <w:color w:val="auto"/>
          <w:sz w:val="24"/>
          <w:highlight w:val="none"/>
          <w:u w:val="none"/>
          <w:vertAlign w:val="baseline"/>
          <w:rtl w:val="0"/>
        </w:rPr>
        <w:t>, contaminación por residuos</w:t>
      </w:r>
      <w:r>
        <w:rPr>
          <w:rFonts w:ascii="Times New Roman" w:eastAsia="Times New Roman" w:hAnsi="Times New Roman" w:cs="Times New Roman"/>
          <w:b w:val="0"/>
          <w:i w:val="0"/>
          <w:strike w:val="0"/>
          <w:color w:val="auto"/>
          <w:sz w:val="24"/>
          <w:highlight w:val="none"/>
          <w:u w:val="none"/>
          <w:vertAlign w:val="baseline"/>
          <w:rtl w:val="0"/>
        </w:rPr>
        <w:t xml:space="preserve"> que</w:t>
      </w:r>
      <w:r>
        <w:rPr>
          <w:rFonts w:ascii="Times New Roman" w:eastAsia="Times New Roman" w:hAnsi="Times New Roman" w:cs="Times New Roman"/>
          <w:b w:val="0"/>
          <w:i w:val="0"/>
          <w:strike w:val="0"/>
          <w:color w:val="auto"/>
          <w:sz w:val="24"/>
          <w:highlight w:val="none"/>
          <w:u w:val="none"/>
          <w:vertAlign w:val="baseline"/>
          <w:rtl w:val="0"/>
        </w:rPr>
        <w:t xml:space="preserve"> modifican caudales, fragmentan poblaciones y facilitan invasoras. La saturación de nutrientes rompe equilibrios y causa zonas muertas. Para comprender mejor, conviene reunir evidencia multiescala: series de flujos de carbono, isótopos estables, caudales observados, teledetección de humedad del suelo, y datos de abundancia y reproducción que permitan asociar variaciones biogeoquímicas con respuestas demográficas.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 xml:space="preserve">Pregunta 3. </w:t>
      </w:r>
      <w:r>
        <w:rPr>
          <w:rFonts w:ascii="Calibri" w:eastAsia="Calibri" w:hAnsi="Calibri" w:cs="Calibri"/>
          <w:b w:val="0"/>
          <w:i w:val="0"/>
          <w:strike w:val="0"/>
          <w:color w:val="auto"/>
          <w:sz w:val="24"/>
          <w:highlight w:val="none"/>
          <w:u w:val="none"/>
          <w:vertAlign w:val="baseline"/>
          <w:rtl w:val="0"/>
        </w:rPr>
        <w:t>Qué relación existe entre la alteración de ciclos ecológicos (como el del agua o el carbono) y la pérdida de biodiversidad? ¿Qué tipo de evidencia necesitamos para comprender mejor esta conexión?</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R:// </w:t>
      </w:r>
      <w:r>
        <w:rPr>
          <w:rFonts w:ascii="Times New Roman" w:eastAsia="Times New Roman" w:hAnsi="Times New Roman" w:cs="Times New Roman"/>
          <w:b w:val="0"/>
          <w:i w:val="0"/>
          <w:strike w:val="0"/>
          <w:color w:val="auto"/>
          <w:sz w:val="24"/>
          <w:highlight w:val="none"/>
          <w:u w:val="none"/>
          <w:vertAlign w:val="baseline"/>
          <w:rtl w:val="0"/>
        </w:rPr>
        <w:t>La circulación del carbono y del agua sostiene productividad primaria y dinámica de ecosistemas; su alteración desencadena cascadas ecológicas. Un déficit hídrico prolongado reduce cobertura vegetal, eleva temperatura local y dispara incendios; la pérdida de</w:t>
      </w:r>
      <w:r>
        <w:rPr>
          <w:rFonts w:ascii="Times New Roman" w:eastAsia="Times New Roman" w:hAnsi="Times New Roman" w:cs="Times New Roman"/>
          <w:b w:val="0"/>
          <w:i w:val="0"/>
          <w:strike w:val="0"/>
          <w:color w:val="auto"/>
          <w:sz w:val="24"/>
          <w:highlight w:val="none"/>
          <w:u w:val="none"/>
          <w:vertAlign w:val="baseline"/>
          <w:rtl w:val="0"/>
        </w:rPr>
        <w:t xml:space="preserve"> la biodiversidad por la acumulación de residuos tóxicos</w:t>
      </w:r>
      <w:r>
        <w:rPr>
          <w:rFonts w:ascii="Times New Roman" w:eastAsia="Times New Roman" w:hAnsi="Times New Roman" w:cs="Times New Roman"/>
          <w:b w:val="0"/>
          <w:i w:val="0"/>
          <w:strike w:val="0"/>
          <w:color w:val="auto"/>
          <w:sz w:val="24"/>
          <w:highlight w:val="none"/>
          <w:u w:val="none"/>
          <w:vertAlign w:val="baseline"/>
          <w:rtl w:val="0"/>
        </w:rPr>
        <w:t xml:space="preserve">. A su vez, </w:t>
      </w:r>
      <w:r>
        <w:rPr>
          <w:rFonts w:ascii="Times New Roman" w:eastAsia="Times New Roman" w:hAnsi="Times New Roman" w:cs="Times New Roman"/>
          <w:b w:val="0"/>
          <w:i w:val="0"/>
          <w:strike w:val="0"/>
          <w:color w:val="auto"/>
          <w:sz w:val="24"/>
          <w:highlight w:val="none"/>
          <w:u w:val="none"/>
          <w:vertAlign w:val="baseline"/>
          <w:rtl w:val="0"/>
        </w:rPr>
        <w:t>la contaminación</w:t>
      </w:r>
      <w:r>
        <w:rPr>
          <w:rFonts w:ascii="Times New Roman" w:eastAsia="Times New Roman" w:hAnsi="Times New Roman" w:cs="Times New Roman"/>
          <w:b w:val="0"/>
          <w:i w:val="0"/>
          <w:strike w:val="0"/>
          <w:color w:val="auto"/>
          <w:sz w:val="24"/>
          <w:highlight w:val="none"/>
          <w:u w:val="none"/>
          <w:vertAlign w:val="baseline"/>
          <w:rtl w:val="0"/>
        </w:rPr>
        <w:t xml:space="preserve"> impulsa acidificación</w:t>
      </w:r>
      <w:r>
        <w:rPr>
          <w:rFonts w:ascii="Times New Roman" w:eastAsia="Times New Roman" w:hAnsi="Times New Roman" w:cs="Times New Roman"/>
          <w:b w:val="0"/>
          <w:i w:val="0"/>
          <w:strike w:val="0"/>
          <w:color w:val="auto"/>
          <w:sz w:val="24"/>
          <w:highlight w:val="none"/>
          <w:u w:val="none"/>
          <w:vertAlign w:val="baseline"/>
          <w:rtl w:val="0"/>
        </w:rPr>
        <w:t xml:space="preserve"> en lo óceanos, périda de la biodeviserdidad</w:t>
      </w:r>
      <w:r>
        <w:rPr>
          <w:rFonts w:ascii="Times New Roman" w:eastAsia="Times New Roman" w:hAnsi="Times New Roman" w:cs="Times New Roman"/>
          <w:b w:val="0"/>
          <w:i w:val="0"/>
          <w:strike w:val="0"/>
          <w:color w:val="auto"/>
          <w:sz w:val="24"/>
          <w:highlight w:val="none"/>
          <w:u w:val="none"/>
          <w:vertAlign w:val="baseline"/>
          <w:rtl w:val="0"/>
        </w:rPr>
        <w:t xml:space="preserve">, lo cual daña </w:t>
      </w:r>
      <w:r>
        <w:rPr>
          <w:rFonts w:ascii="Times New Roman" w:eastAsia="Times New Roman" w:hAnsi="Times New Roman" w:cs="Times New Roman"/>
          <w:b w:val="0"/>
          <w:i w:val="0"/>
          <w:strike w:val="0"/>
          <w:color w:val="auto"/>
          <w:sz w:val="24"/>
          <w:highlight w:val="none"/>
          <w:u w:val="none"/>
          <w:vertAlign w:val="baseline"/>
          <w:rtl w:val="0"/>
        </w:rPr>
        <w:t>el habit</w:t>
      </w:r>
      <w:r>
        <w:rPr>
          <w:rFonts w:ascii="Times New Roman" w:eastAsia="Times New Roman" w:hAnsi="Times New Roman" w:cs="Times New Roman"/>
          <w:b w:val="0"/>
          <w:i w:val="0"/>
          <w:strike w:val="0"/>
          <w:color w:val="auto"/>
          <w:sz w:val="24"/>
          <w:highlight w:val="none"/>
          <w:u w:val="none"/>
          <w:vertAlign w:val="baseline"/>
          <w:rtl w:val="0"/>
        </w:rPr>
        <w:t xml:space="preserve"> de </w:t>
      </w:r>
      <w:r>
        <w:rPr>
          <w:rFonts w:ascii="Times New Roman" w:eastAsia="Times New Roman" w:hAnsi="Times New Roman" w:cs="Times New Roman"/>
          <w:b w:val="0"/>
          <w:i w:val="0"/>
          <w:strike w:val="0"/>
          <w:color w:val="auto"/>
          <w:sz w:val="24"/>
          <w:highlight w:val="none"/>
          <w:u w:val="none"/>
          <w:vertAlign w:val="baseline"/>
          <w:rtl w:val="0"/>
        </w:rPr>
        <w:t>animales</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y de micro</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 xml:space="preserve">organismos con estructuras </w:t>
      </w:r>
      <w:r>
        <w:rPr>
          <w:rFonts w:ascii="Times New Roman" w:eastAsia="Times New Roman" w:hAnsi="Times New Roman" w:cs="Times New Roman"/>
          <w:b w:val="0"/>
          <w:i w:val="0"/>
          <w:strike w:val="0"/>
          <w:color w:val="auto"/>
          <w:sz w:val="24"/>
          <w:highlight w:val="none"/>
          <w:u w:val="none"/>
          <w:vertAlign w:val="baseline"/>
          <w:rtl w:val="0"/>
        </w:rPr>
        <w:t>delicada</w:t>
      </w:r>
      <w:r>
        <w:rPr>
          <w:rFonts w:ascii="Times New Roman" w:eastAsia="Times New Roman" w:hAnsi="Times New Roman" w:cs="Times New Roman"/>
          <w:b w:val="0"/>
          <w:i w:val="0"/>
          <w:strike w:val="0"/>
          <w:color w:val="auto"/>
          <w:sz w:val="24"/>
          <w:highlight w:val="none"/>
          <w:u w:val="none"/>
          <w:vertAlign w:val="baseline"/>
          <w:rtl w:val="0"/>
        </w:rPr>
        <w:t>,</w:t>
      </w:r>
      <w:r>
        <w:rPr>
          <w:rFonts w:ascii="Times New Roman" w:eastAsia="Times New Roman" w:hAnsi="Times New Roman" w:cs="Times New Roman"/>
          <w:b w:val="0"/>
          <w:i w:val="0"/>
          <w:strike w:val="0"/>
          <w:color w:val="auto"/>
          <w:sz w:val="24"/>
          <w:highlight w:val="none"/>
          <w:u w:val="none"/>
          <w:vertAlign w:val="baseline"/>
          <w:rtl w:val="0"/>
        </w:rPr>
        <w:t xml:space="preserve"> la conexión, resultan clave redes de monitoreo de CO₂ y pH, estaciones hidrométricas, inventarios de especies</w:t>
      </w:r>
      <w:r>
        <w:rPr>
          <w:rFonts w:ascii="Times New Roman" w:eastAsia="Times New Roman" w:hAnsi="Times New Roman" w:cs="Times New Roman"/>
          <w:b w:val="0"/>
          <w:i w:val="0"/>
          <w:strike w:val="0"/>
          <w:color w:val="auto"/>
          <w:sz w:val="24"/>
          <w:highlight w:val="none"/>
          <w:u w:val="none"/>
          <w:vertAlign w:val="baseline"/>
          <w:rtl w:val="0"/>
        </w:rPr>
        <w:t>,</w:t>
      </w:r>
      <w:r>
        <w:rPr>
          <w:rFonts w:ascii="Times New Roman" w:eastAsia="Times New Roman" w:hAnsi="Times New Roman" w:cs="Times New Roman"/>
          <w:b w:val="0"/>
          <w:i w:val="0"/>
          <w:strike w:val="0"/>
          <w:color w:val="auto"/>
          <w:sz w:val="24"/>
          <w:highlight w:val="none"/>
          <w:u w:val="none"/>
          <w:vertAlign w:val="baseline"/>
          <w:rtl w:val="0"/>
        </w:rPr>
        <w:t xml:space="preserve"> para detectar cambios tempranos</w:t>
      </w:r>
      <w:r>
        <w:rPr>
          <w:rFonts w:ascii="Times New Roman" w:eastAsia="Times New Roman" w:hAnsi="Times New Roman" w:cs="Times New Roman"/>
          <w:b w:val="0"/>
          <w:i w:val="0"/>
          <w:strike w:val="0"/>
          <w:color w:val="auto"/>
          <w:sz w:val="24"/>
          <w:highlight w:val="none"/>
          <w:u w:val="none"/>
          <w:vertAlign w:val="baseline"/>
          <w:rtl w:val="0"/>
        </w:rPr>
        <w:t xml:space="preserve"> y analizar el nivel de contaminación</w:t>
      </w:r>
      <w:r>
        <w:rPr>
          <w:rFonts w:ascii="Times New Roman" w:eastAsia="Times New Roman" w:hAnsi="Times New Roman" w:cs="Times New Roman"/>
          <w:b w:val="0"/>
          <w:i w:val="0"/>
          <w:strike w:val="0"/>
          <w:color w:val="auto"/>
          <w:sz w:val="24"/>
          <w:highlight w:val="none"/>
          <w:u w:val="none"/>
          <w:vertAlign w:val="baseline"/>
          <w:rtl w:val="0"/>
        </w:rPr>
        <w:t>, y modelos acoplados que integren variables físicas, químicas y biológicas.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 xml:space="preserve">Pregunta 4. </w:t>
      </w:r>
      <w:r>
        <w:rPr>
          <w:rFonts w:ascii="Times New Roman" w:eastAsia="Times New Roman" w:hAnsi="Times New Roman" w:cs="Times New Roman"/>
          <w:b w:val="0"/>
          <w:i w:val="0"/>
          <w:strike w:val="0"/>
          <w:color w:val="auto"/>
          <w:sz w:val="24"/>
          <w:highlight w:val="none"/>
          <w:u w:val="none"/>
          <w:vertAlign w:val="baseline"/>
          <w:rtl w:val="0"/>
        </w:rPr>
        <w:t xml:space="preserve"> ¿Cómo debería replantearse la relación entre los seres humanos y la biodiversidad para evitar este impacto? ¿Qué cambios deberíamos asumir en nuestra forma de habitar el planeta?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R:// La relación humano-biodiversidad requiere un giro ético y práctico: pasar de una visión extractiva a una de corresponsabilidad. La meta consiste en sostener funciones ecosistémicas que soportan salud, alimento y cultura. Esto implica ordenamiento territorial con límites biofísicos, restauración a gran escala, agricultura regenerativa y pesca con límites claros. En ciudades, infraestructura verde y conectividad ecológica</w:t>
      </w:r>
      <w:r>
        <w:rPr>
          <w:rFonts w:ascii="Times New Roman" w:eastAsia="Times New Roman" w:hAnsi="Times New Roman" w:cs="Times New Roman"/>
          <w:b w:val="0"/>
          <w:i w:val="0"/>
          <w:strike w:val="0"/>
          <w:color w:val="auto"/>
          <w:sz w:val="24"/>
          <w:highlight w:val="none"/>
          <w:u w:val="none"/>
          <w:vertAlign w:val="baseline"/>
          <w:rtl w:val="0"/>
        </w:rPr>
        <w:t xml:space="preserve"> y el manejo de residuos, tampo de los industr</w:t>
      </w:r>
      <w:r>
        <w:rPr>
          <w:rFonts w:ascii="Times New Roman" w:eastAsia="Times New Roman" w:hAnsi="Times New Roman" w:cs="Times New Roman"/>
          <w:b w:val="0"/>
          <w:i w:val="0"/>
          <w:strike w:val="0"/>
          <w:color w:val="auto"/>
          <w:sz w:val="24"/>
          <w:highlight w:val="none"/>
          <w:u w:val="none"/>
          <w:vertAlign w:val="baseline"/>
          <w:rtl w:val="0"/>
        </w:rPr>
        <w:t>iales como los de los hogares</w:t>
      </w:r>
      <w:r>
        <w:rPr>
          <w:rFonts w:ascii="Times New Roman" w:eastAsia="Times New Roman" w:hAnsi="Times New Roman" w:cs="Times New Roman"/>
          <w:b w:val="0"/>
          <w:i w:val="0"/>
          <w:strike w:val="0"/>
          <w:color w:val="auto"/>
          <w:sz w:val="24"/>
          <w:highlight w:val="none"/>
          <w:u w:val="none"/>
          <w:vertAlign w:val="baseline"/>
          <w:rtl w:val="0"/>
        </w:rPr>
        <w:t>. En finanzas, criterios que desincentiven pérdida de hábitat y favorezcan proyectos con impactos netos positivos. En educación, currículos que integren conocimientos locales y ciencia abierta. En derecho, reconocimiento de derechos de la naturaleza y participación vinculante de comunidades.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Pregunta 5.</w:t>
      </w:r>
      <w:r>
        <w:rPr>
          <w:rFonts w:ascii="Times New Roman" w:eastAsia="Times New Roman" w:hAnsi="Times New Roman" w:cs="Times New Roman"/>
          <w:b w:val="0"/>
          <w:i w:val="0"/>
          <w:strike w:val="0"/>
          <w:color w:val="auto"/>
          <w:sz w:val="24"/>
          <w:highlight w:val="none"/>
          <w:u w:val="none"/>
          <w:vertAlign w:val="baseline"/>
          <w:rtl w:val="0"/>
        </w:rPr>
        <w:t xml:space="preserve"> ¿Cómo debería replantearse la relación entre los seres humanos y la biodiversidad para evitar este impacto? ¿Qué cambios deberíamos asumir en nuestra forma de habitar el planeta?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val="0"/>
          <w:i w:val="0"/>
          <w:strike w:val="0"/>
          <w:color w:val="auto"/>
          <w:sz w:val="24"/>
          <w:highlight w:val="none"/>
          <w:u w:val="none"/>
          <w:vertAlign w:val="baseline"/>
          <w:rtl w:val="0"/>
        </w:rPr>
        <w:t xml:space="preserve"> Con una comunidad local conviene un mensaje breve y directo con cuatro partes. 1) </w:t>
      </w:r>
      <w:r>
        <w:rPr>
          <w:rFonts w:ascii="Times New Roman" w:eastAsia="Times New Roman" w:hAnsi="Times New Roman" w:cs="Times New Roman"/>
          <w:b/>
          <w:i w:val="0"/>
          <w:strike w:val="0"/>
          <w:color w:val="auto"/>
          <w:sz w:val="24"/>
          <w:highlight w:val="none"/>
          <w:u w:val="none"/>
          <w:vertAlign w:val="baseline"/>
          <w:rtl w:val="0"/>
        </w:rPr>
        <w:t>Situación</w:t>
      </w:r>
      <w:r>
        <w:rPr>
          <w:rFonts w:ascii="Times New Roman" w:eastAsia="Times New Roman" w:hAnsi="Times New Roman" w:cs="Times New Roman"/>
          <w:b w:val="0"/>
          <w:i w:val="0"/>
          <w:strike w:val="0"/>
          <w:color w:val="auto"/>
          <w:sz w:val="24"/>
          <w:highlight w:val="none"/>
          <w:u w:val="none"/>
          <w:vertAlign w:val="baseline"/>
          <w:rtl w:val="0"/>
        </w:rPr>
        <w:t xml:space="preserve">: “El clima ya cambió en nuestra zona; las lluvias y las sequías llegaron con más fuerza y afectan cultivos y fauna”. 2) </w:t>
      </w:r>
      <w:r>
        <w:rPr>
          <w:rFonts w:ascii="Times New Roman" w:eastAsia="Times New Roman" w:hAnsi="Times New Roman" w:cs="Times New Roman"/>
          <w:b/>
          <w:i w:val="0"/>
          <w:strike w:val="0"/>
          <w:color w:val="auto"/>
          <w:sz w:val="24"/>
          <w:highlight w:val="none"/>
          <w:u w:val="none"/>
          <w:vertAlign w:val="baseline"/>
          <w:rtl w:val="0"/>
        </w:rPr>
        <w:t>Causa y efecto</w:t>
      </w:r>
      <w:r>
        <w:rPr>
          <w:rFonts w:ascii="Times New Roman" w:eastAsia="Times New Roman" w:hAnsi="Times New Roman" w:cs="Times New Roman"/>
          <w:b w:val="0"/>
          <w:i w:val="0"/>
          <w:strike w:val="0"/>
          <w:color w:val="auto"/>
          <w:sz w:val="24"/>
          <w:highlight w:val="none"/>
          <w:u w:val="none"/>
          <w:vertAlign w:val="baseline"/>
          <w:rtl w:val="0"/>
        </w:rPr>
        <w:t xml:space="preserve">: explicar cómo </w:t>
      </w:r>
      <w:r>
        <w:rPr>
          <w:rFonts w:ascii="Times New Roman" w:eastAsia="Times New Roman" w:hAnsi="Times New Roman" w:cs="Times New Roman"/>
          <w:b w:val="0"/>
          <w:i w:val="0"/>
          <w:strike w:val="0"/>
          <w:color w:val="auto"/>
          <w:sz w:val="24"/>
          <w:highlight w:val="none"/>
          <w:u w:val="none"/>
          <w:vertAlign w:val="baseline"/>
          <w:rtl w:val="0"/>
        </w:rPr>
        <w:t xml:space="preserve">las </w:t>
      </w:r>
      <w:r>
        <w:rPr>
          <w:rFonts w:ascii="Times New Roman" w:eastAsia="Times New Roman" w:hAnsi="Times New Roman" w:cs="Times New Roman"/>
          <w:b w:val="0"/>
          <w:i w:val="0"/>
          <w:strike w:val="0"/>
          <w:color w:val="auto"/>
          <w:sz w:val="24"/>
          <w:highlight w:val="none"/>
          <w:u w:val="none"/>
          <w:vertAlign w:val="baseline"/>
          <w:rtl w:val="0"/>
        </w:rPr>
        <w:t>acciones humanas</w:t>
      </w:r>
      <w:r>
        <w:rPr>
          <w:rFonts w:ascii="Times New Roman" w:eastAsia="Times New Roman" w:hAnsi="Times New Roman" w:cs="Times New Roman"/>
          <w:b w:val="0"/>
          <w:i w:val="0"/>
          <w:strike w:val="0"/>
          <w:color w:val="auto"/>
          <w:sz w:val="24"/>
          <w:highlight w:val="none"/>
          <w:u w:val="none"/>
          <w:vertAlign w:val="baseline"/>
          <w:rtl w:val="0"/>
        </w:rPr>
        <w:t xml:space="preserve"> afecta</w:t>
      </w:r>
      <w:r>
        <w:rPr>
          <w:rFonts w:ascii="Times New Roman" w:eastAsia="Times New Roman" w:hAnsi="Times New Roman" w:cs="Times New Roman"/>
          <w:b w:val="0"/>
          <w:i w:val="0"/>
          <w:strike w:val="0"/>
          <w:color w:val="auto"/>
          <w:sz w:val="24"/>
          <w:highlight w:val="none"/>
          <w:u w:val="none"/>
          <w:vertAlign w:val="baseline"/>
          <w:rtl w:val="0"/>
        </w:rPr>
        <w:t xml:space="preserve"> la temperatuta y hacen que </w:t>
      </w:r>
      <w:r>
        <w:rPr>
          <w:rFonts w:ascii="Times New Roman" w:eastAsia="Times New Roman" w:hAnsi="Times New Roman" w:cs="Times New Roman"/>
          <w:b w:val="0"/>
          <w:i w:val="0"/>
          <w:strike w:val="0"/>
          <w:color w:val="auto"/>
          <w:sz w:val="24"/>
          <w:highlight w:val="none"/>
          <w:u w:val="none"/>
          <w:vertAlign w:val="baseline"/>
          <w:rtl w:val="0"/>
        </w:rPr>
        <w:t xml:space="preserve">el calor </w:t>
      </w:r>
      <w:r>
        <w:rPr>
          <w:rFonts w:ascii="Times New Roman" w:eastAsia="Times New Roman" w:hAnsi="Times New Roman" w:cs="Times New Roman"/>
          <w:b w:val="0"/>
          <w:i w:val="0"/>
          <w:strike w:val="0"/>
          <w:color w:val="auto"/>
          <w:sz w:val="24"/>
          <w:highlight w:val="none"/>
          <w:u w:val="none"/>
          <w:vertAlign w:val="baseline"/>
          <w:rtl w:val="0"/>
        </w:rPr>
        <w:t>au</w:t>
      </w:r>
      <w:r>
        <w:rPr>
          <w:rFonts w:ascii="Times New Roman" w:eastAsia="Times New Roman" w:hAnsi="Times New Roman" w:cs="Times New Roman"/>
          <w:b w:val="0"/>
          <w:i w:val="0"/>
          <w:strike w:val="0"/>
          <w:color w:val="auto"/>
          <w:sz w:val="24"/>
          <w:highlight w:val="none"/>
          <w:u w:val="none"/>
          <w:vertAlign w:val="baseline"/>
          <w:rtl w:val="0"/>
        </w:rPr>
        <w:t>men</w:t>
      </w:r>
      <w:r>
        <w:rPr>
          <w:rFonts w:ascii="Times New Roman" w:eastAsia="Times New Roman" w:hAnsi="Times New Roman" w:cs="Times New Roman"/>
          <w:b w:val="0"/>
          <w:i w:val="0"/>
          <w:strike w:val="0"/>
          <w:color w:val="auto"/>
          <w:sz w:val="24"/>
          <w:highlight w:val="none"/>
          <w:u w:val="none"/>
          <w:vertAlign w:val="baseline"/>
          <w:rtl w:val="0"/>
        </w:rPr>
        <w:t>te</w:t>
      </w:r>
      <w:r>
        <w:rPr>
          <w:rFonts w:ascii="Times New Roman" w:eastAsia="Times New Roman" w:hAnsi="Times New Roman" w:cs="Times New Roman"/>
          <w:b w:val="0"/>
          <w:i w:val="0"/>
          <w:strike w:val="0"/>
          <w:color w:val="auto"/>
          <w:sz w:val="24"/>
          <w:highlight w:val="none"/>
          <w:u w:val="none"/>
          <w:vertAlign w:val="baseline"/>
          <w:rtl w:val="0"/>
        </w:rPr>
        <w:t xml:space="preserve"> y la</w:t>
      </w:r>
      <w:r>
        <w:rPr>
          <w:rFonts w:ascii="Times New Roman" w:eastAsia="Times New Roman" w:hAnsi="Times New Roman" w:cs="Times New Roman"/>
          <w:b w:val="0"/>
          <w:i w:val="0"/>
          <w:strike w:val="0"/>
          <w:color w:val="auto"/>
          <w:sz w:val="24"/>
          <w:highlight w:val="none"/>
          <w:u w:val="none"/>
          <w:vertAlign w:val="baseline"/>
          <w:rtl w:val="0"/>
        </w:rPr>
        <w:t xml:space="preserve"> contaminación </w:t>
      </w:r>
      <w:r>
        <w:rPr>
          <w:rFonts w:ascii="Times New Roman" w:eastAsia="Times New Roman" w:hAnsi="Times New Roman" w:cs="Times New Roman"/>
          <w:b w:val="0"/>
          <w:i w:val="0"/>
          <w:strike w:val="0"/>
          <w:color w:val="auto"/>
          <w:sz w:val="24"/>
          <w:highlight w:val="none"/>
          <w:u w:val="none"/>
          <w:vertAlign w:val="baseline"/>
          <w:rtl w:val="0"/>
        </w:rPr>
        <w:t>d</w:t>
      </w:r>
      <w:r>
        <w:rPr>
          <w:rFonts w:ascii="Times New Roman" w:eastAsia="Times New Roman" w:hAnsi="Times New Roman" w:cs="Times New Roman"/>
          <w:b w:val="0"/>
          <w:i w:val="0"/>
          <w:strike w:val="0"/>
          <w:color w:val="auto"/>
          <w:sz w:val="24"/>
          <w:highlight w:val="none"/>
          <w:u w:val="none"/>
          <w:vertAlign w:val="baseline"/>
          <w:rtl w:val="0"/>
        </w:rPr>
        <w:t xml:space="preserve">el agua </w:t>
      </w:r>
      <w:r>
        <w:rPr>
          <w:rFonts w:ascii="Times New Roman" w:eastAsia="Times New Roman" w:hAnsi="Times New Roman" w:cs="Times New Roman"/>
          <w:b w:val="0"/>
          <w:i w:val="0"/>
          <w:strike w:val="0"/>
          <w:color w:val="auto"/>
          <w:sz w:val="24"/>
          <w:highlight w:val="none"/>
          <w:u w:val="none"/>
          <w:vertAlign w:val="baseline"/>
          <w:rtl w:val="0"/>
        </w:rPr>
        <w:t>a</w:t>
      </w:r>
      <w:r>
        <w:rPr>
          <w:rFonts w:ascii="Times New Roman" w:eastAsia="Times New Roman" w:hAnsi="Times New Roman" w:cs="Times New Roman"/>
          <w:b w:val="0"/>
          <w:i w:val="0"/>
          <w:strike w:val="0"/>
          <w:color w:val="auto"/>
          <w:sz w:val="24"/>
          <w:highlight w:val="none"/>
          <w:u w:val="none"/>
          <w:vertAlign w:val="baseline"/>
          <w:rtl w:val="0"/>
        </w:rPr>
        <w:t>fecte a los</w:t>
      </w:r>
      <w:r>
        <w:rPr>
          <w:rFonts w:ascii="Times New Roman" w:eastAsia="Times New Roman" w:hAnsi="Times New Roman" w:cs="Times New Roman"/>
          <w:b w:val="0"/>
          <w:i w:val="0"/>
          <w:strike w:val="0"/>
          <w:color w:val="auto"/>
          <w:sz w:val="24"/>
          <w:highlight w:val="none"/>
          <w:u w:val="none"/>
          <w:vertAlign w:val="baseline"/>
          <w:rtl w:val="0"/>
        </w:rPr>
        <w:t xml:space="preserve"> peces, con ejemplos del río, del bosque cercano o del páramo. 3) </w:t>
      </w:r>
      <w:r>
        <w:rPr>
          <w:rFonts w:ascii="Times New Roman" w:eastAsia="Times New Roman" w:hAnsi="Times New Roman" w:cs="Times New Roman"/>
          <w:b/>
          <w:i w:val="0"/>
          <w:strike w:val="0"/>
          <w:color w:val="auto"/>
          <w:sz w:val="24"/>
          <w:highlight w:val="none"/>
          <w:u w:val="none"/>
          <w:vertAlign w:val="baseline"/>
          <w:rtl w:val="0"/>
        </w:rPr>
        <w:t>Especies en mayor riesgo</w:t>
      </w:r>
      <w:r>
        <w:rPr>
          <w:rFonts w:ascii="Times New Roman" w:eastAsia="Times New Roman" w:hAnsi="Times New Roman" w:cs="Times New Roman"/>
          <w:b w:val="0"/>
          <w:i w:val="0"/>
          <w:strike w:val="0"/>
          <w:color w:val="auto"/>
          <w:sz w:val="24"/>
          <w:highlight w:val="none"/>
          <w:u w:val="none"/>
          <w:vertAlign w:val="baseline"/>
          <w:rtl w:val="0"/>
        </w:rPr>
        <w:t xml:space="preserve">: polinizadores, anfibios, peces migratorios y árboles sensibles a calor extremo. 4) </w:t>
      </w:r>
      <w:r>
        <w:rPr>
          <w:rFonts w:ascii="Times New Roman" w:eastAsia="Times New Roman" w:hAnsi="Times New Roman" w:cs="Times New Roman"/>
          <w:b/>
          <w:i w:val="0"/>
          <w:strike w:val="0"/>
          <w:color w:val="auto"/>
          <w:sz w:val="24"/>
          <w:highlight w:val="none"/>
          <w:u w:val="none"/>
          <w:vertAlign w:val="baseline"/>
          <w:rtl w:val="0"/>
        </w:rPr>
        <w:t>Acción local</w:t>
      </w:r>
      <w:r>
        <w:rPr>
          <w:rFonts w:ascii="Times New Roman" w:eastAsia="Times New Roman" w:hAnsi="Times New Roman" w:cs="Times New Roman"/>
          <w:b w:val="0"/>
          <w:i w:val="0"/>
          <w:strike w:val="0"/>
          <w:color w:val="auto"/>
          <w:sz w:val="24"/>
          <w:highlight w:val="none"/>
          <w:u w:val="none"/>
          <w:vertAlign w:val="baseline"/>
          <w:rtl w:val="0"/>
        </w:rPr>
        <w:t>: protección de nacimientos, corredores biológicos, ve</w:t>
      </w:r>
      <w:r>
        <w:rPr>
          <w:rFonts w:ascii="Times New Roman" w:eastAsia="Times New Roman" w:hAnsi="Times New Roman" w:cs="Times New Roman"/>
          <w:b w:val="0"/>
          <w:i w:val="0"/>
          <w:strike w:val="0"/>
          <w:color w:val="auto"/>
          <w:sz w:val="24"/>
          <w:highlight w:val="none"/>
          <w:u w:val="none"/>
          <w:vertAlign w:val="baseline"/>
          <w:rtl w:val="0"/>
        </w:rPr>
        <w:t>re</w:t>
      </w:r>
      <w:r>
        <w:rPr>
          <w:rFonts w:ascii="Times New Roman" w:eastAsia="Times New Roman" w:hAnsi="Times New Roman" w:cs="Times New Roman"/>
          <w:b w:val="0"/>
          <w:i w:val="0"/>
          <w:strike w:val="0"/>
          <w:color w:val="auto"/>
          <w:sz w:val="24"/>
          <w:highlight w:val="none"/>
          <w:u w:val="none"/>
          <w:vertAlign w:val="baseline"/>
          <w:rtl w:val="0"/>
        </w:rPr>
        <w:t>das, recolección de semillas, huertas con plantas nativas, alerta temprana de incendios y vigilancia comunitaria. Cierre con una invitación concreta y un calendario de tareas.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Pregunta 6.</w:t>
      </w:r>
      <w:r>
        <w:rPr>
          <w:rFonts w:ascii="Times New Roman" w:eastAsia="Times New Roman" w:hAnsi="Times New Roman" w:cs="Times New Roman"/>
          <w:b w:val="0"/>
          <w:i w:val="0"/>
          <w:strike w:val="0"/>
          <w:color w:val="auto"/>
          <w:sz w:val="24"/>
          <w:highlight w:val="none"/>
          <w:u w:val="none"/>
          <w:vertAlign w:val="baseline"/>
          <w:rtl w:val="0"/>
        </w:rPr>
        <w:t xml:space="preserve"> ¿Cómo debería replantearse la relación entre los seres humanos y la biodiversidad para evitar este impacto? ¿Qué cambios deberíamos asumir en nuestra forma de habitar el planeta?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R://</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Para transmitir urgencia, los recursos deben combinar emoción con precisión. Gráficos simples de “línea de vida” que muestren tendencias locales de lluvia, caudal o temperatura ayudan mucho. Mapas antes-después con cobertura vegetal motivan acción. Historias breves de especies emblema del territorio conectan con identidad. Símbolos claros —un panal vacío, un río con peces cada vez más pequeños— facilitan comprensión rápida. Infografías con tres datos clave y llamados a la acción al final refuerzan memoria. En eventos, maquetas táctiles y recorridos interpretativos fortalecen apropiación y favorecen participación de niñas y niños.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 xml:space="preserve">Pregunta 7. </w:t>
      </w:r>
      <w:r>
        <w:rPr>
          <w:rFonts w:ascii="Times New Roman" w:eastAsia="Times New Roman" w:hAnsi="Times New Roman" w:cs="Times New Roman"/>
          <w:b w:val="0"/>
          <w:i w:val="0"/>
          <w:strike w:val="0"/>
          <w:color w:val="auto"/>
          <w:sz w:val="24"/>
          <w:highlight w:val="none"/>
          <w:u w:val="none"/>
          <w:vertAlign w:val="baseline"/>
          <w:rtl w:val="0"/>
        </w:rPr>
        <w:t>Ante la acelerada pérdida de biodiversidad, ¿qué estrategias urgentes deberíamos implementar para preservar más especies durante este período de rápido cambio climático?</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R://</w:t>
      </w:r>
      <w:r>
        <w:rPr>
          <w:rFonts w:ascii="Times New Roman" w:eastAsia="Times New Roman" w:hAnsi="Times New Roman" w:cs="Times New Roman"/>
          <w:b w:val="0"/>
          <w:i w:val="0"/>
          <w:strike w:val="0"/>
          <w:color w:val="auto"/>
          <w:sz w:val="24"/>
          <w:highlight w:val="none"/>
          <w:u w:val="none"/>
          <w:vertAlign w:val="baseline"/>
          <w:rtl w:val="0"/>
        </w:rPr>
        <w:t xml:space="preserve"> Las estrategias urgentes combinan protección, restauración y adaptación. Primero, detener pérdida de hábitat con moratorias dirigidas en focos críticos y expansión de áreas conservadas con conectividad real. Segundo, restaurar </w:t>
      </w:r>
      <w:r>
        <w:rPr>
          <w:rFonts w:ascii="Times New Roman" w:eastAsia="Times New Roman" w:hAnsi="Times New Roman" w:cs="Times New Roman"/>
          <w:b w:val="0"/>
          <w:i w:val="0"/>
          <w:strike w:val="0"/>
          <w:color w:val="auto"/>
          <w:sz w:val="24"/>
          <w:highlight w:val="none"/>
          <w:u w:val="none"/>
          <w:vertAlign w:val="baseline"/>
          <w:rtl w:val="0"/>
        </w:rPr>
        <w:t>bosques</w:t>
      </w:r>
      <w:r>
        <w:rPr>
          <w:rFonts w:ascii="Times New Roman" w:eastAsia="Times New Roman" w:hAnsi="Times New Roman" w:cs="Times New Roman"/>
          <w:b w:val="0"/>
          <w:i w:val="0"/>
          <w:strike w:val="0"/>
          <w:color w:val="auto"/>
          <w:sz w:val="24"/>
          <w:highlight w:val="none"/>
          <w:u w:val="none"/>
          <w:vertAlign w:val="baseline"/>
          <w:rtl w:val="0"/>
        </w:rPr>
        <w:t xml:space="preserve"> funcionales</w:t>
      </w:r>
      <w:r>
        <w:rPr>
          <w:rFonts w:ascii="Times New Roman" w:eastAsia="Times New Roman" w:hAnsi="Times New Roman" w:cs="Times New Roman"/>
          <w:b w:val="0"/>
          <w:i w:val="0"/>
          <w:strike w:val="0"/>
          <w:color w:val="auto"/>
          <w:sz w:val="24"/>
          <w:highlight w:val="none"/>
          <w:u w:val="none"/>
          <w:vertAlign w:val="baseline"/>
          <w:rtl w:val="0"/>
        </w:rPr>
        <w:t>,</w:t>
      </w:r>
      <w:r>
        <w:rPr>
          <w:rFonts w:ascii="Times New Roman" w:eastAsia="Times New Roman" w:hAnsi="Times New Roman" w:cs="Times New Roman"/>
          <w:b w:val="0"/>
          <w:i w:val="0"/>
          <w:strike w:val="0"/>
          <w:color w:val="auto"/>
          <w:sz w:val="24"/>
          <w:highlight w:val="none"/>
          <w:u w:val="none"/>
          <w:vertAlign w:val="baseline"/>
          <w:rtl w:val="0"/>
        </w:rPr>
        <w:t xml:space="preserve"> especies nativas y fuentes de agua priorizada</w:t>
      </w:r>
      <w:r>
        <w:rPr>
          <w:rFonts w:ascii="Times New Roman" w:eastAsia="Times New Roman" w:hAnsi="Times New Roman" w:cs="Times New Roman"/>
          <w:b w:val="0"/>
          <w:i w:val="0"/>
          <w:strike w:val="0"/>
          <w:color w:val="auto"/>
          <w:sz w:val="24"/>
          <w:highlight w:val="none"/>
          <w:u w:val="none"/>
          <w:vertAlign w:val="baseline"/>
          <w:rtl w:val="0"/>
        </w:rPr>
        <w:t xml:space="preserve"> que han sido destruida por la </w:t>
      </w:r>
      <w:r>
        <w:rPr>
          <w:rFonts w:ascii="Times New Roman" w:eastAsia="Times New Roman" w:hAnsi="Times New Roman" w:cs="Times New Roman"/>
          <w:b w:val="0"/>
          <w:i w:val="0"/>
          <w:strike w:val="0"/>
          <w:color w:val="auto"/>
          <w:sz w:val="24"/>
          <w:highlight w:val="none"/>
          <w:u w:val="none"/>
          <w:vertAlign w:val="baseline"/>
          <w:rtl w:val="0"/>
        </w:rPr>
        <w:t>acción humana</w:t>
      </w:r>
      <w:r>
        <w:rPr>
          <w:rFonts w:ascii="Times New Roman" w:eastAsia="Times New Roman" w:hAnsi="Times New Roman" w:cs="Times New Roman"/>
          <w:b w:val="0"/>
          <w:i w:val="0"/>
          <w:strike w:val="0"/>
          <w:color w:val="auto"/>
          <w:sz w:val="24"/>
          <w:highlight w:val="none"/>
          <w:u w:val="none"/>
          <w:vertAlign w:val="baseline"/>
          <w:rtl w:val="0"/>
        </w:rPr>
        <w:t>s. Tercero, diseñar corredores altitudinales y ribereños que permitan desplazamientos. Cuarto, manejo adaptativo de incendios y pesca con límites claros. Quinto, bioseguridad frente a invasoras. Sexto, bancos de semillas, salvaguardas genéticas y, cuando no exista alternativa, translocaciones asistidas bajo criterios científicos y comunitarios. Todo con monitoreo abierto, financiamiento estable y evaluación periódica de resultados.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 xml:space="preserve">Pregunta 8. </w:t>
      </w:r>
      <w:r>
        <w:rPr>
          <w:rFonts w:ascii="Times New Roman" w:eastAsia="Times New Roman" w:hAnsi="Times New Roman" w:cs="Times New Roman"/>
          <w:b w:val="0"/>
          <w:i w:val="0"/>
          <w:strike w:val="0"/>
          <w:color w:val="auto"/>
          <w:sz w:val="24"/>
          <w:highlight w:val="none"/>
          <w:u w:val="none"/>
          <w:vertAlign w:val="baseline"/>
          <w:rtl w:val="0"/>
        </w:rPr>
        <w:t>Qué papel crees que deben jugar los gobiernos, las empresas y la sociedad civil en este proceso?</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R://</w:t>
      </w:r>
      <w:r>
        <w:rPr>
          <w:rFonts w:ascii="Times New Roman" w:eastAsia="Times New Roman" w:hAnsi="Times New Roman" w:cs="Times New Roman"/>
          <w:b w:val="0"/>
          <w:i w:val="0"/>
          <w:strike w:val="0"/>
          <w:color w:val="auto"/>
          <w:sz w:val="24"/>
          <w:highlight w:val="none"/>
          <w:u w:val="none"/>
          <w:vertAlign w:val="baseline"/>
          <w:rtl w:val="0"/>
        </w:rPr>
        <w:t> Los gobiernos deben fijar metas vinculantes, presupuestos suficientes y reglas que premien conservación y penalicen degradación. También deben garantizar datos abiertos, educación ambiental y justicia ambiental. Las empresas necesitan medir huella, reducir emisiones y riesgos sobre hábitat, y alinear inversiones con metas de biodiversidad,</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aplicar herramientas tecnológicas para su obs</w:t>
      </w:r>
      <w:r>
        <w:rPr>
          <w:rFonts w:ascii="Times New Roman" w:eastAsia="Times New Roman" w:hAnsi="Times New Roman" w:cs="Times New Roman"/>
          <w:b w:val="0"/>
          <w:i w:val="0"/>
          <w:strike w:val="0"/>
          <w:color w:val="auto"/>
          <w:sz w:val="24"/>
          <w:highlight w:val="none"/>
          <w:u w:val="none"/>
          <w:vertAlign w:val="baseline"/>
          <w:rtl w:val="0"/>
        </w:rPr>
        <w:t>ervación y seguim</w:t>
      </w:r>
      <w:r>
        <w:rPr>
          <w:rFonts w:ascii="Times New Roman" w:eastAsia="Times New Roman" w:hAnsi="Times New Roman" w:cs="Times New Roman"/>
          <w:b w:val="0"/>
          <w:i w:val="0"/>
          <w:strike w:val="0"/>
          <w:color w:val="auto"/>
          <w:sz w:val="24"/>
          <w:highlight w:val="none"/>
          <w:u w:val="none"/>
          <w:vertAlign w:val="baseline"/>
          <w:rtl w:val="0"/>
        </w:rPr>
        <w:t>iento</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n</w:t>
      </w:r>
      <w:r>
        <w:rPr>
          <w:rFonts w:ascii="Times New Roman" w:eastAsia="Times New Roman" w:hAnsi="Times New Roman" w:cs="Times New Roman"/>
          <w:b w:val="0"/>
          <w:i w:val="0"/>
          <w:strike w:val="0"/>
          <w:color w:val="auto"/>
          <w:sz w:val="24"/>
          <w:highlight w:val="none"/>
          <w:u w:val="none"/>
          <w:vertAlign w:val="baseline"/>
          <w:rtl w:val="0"/>
        </w:rPr>
        <w:t>o</w:t>
      </w:r>
      <w:r>
        <w:rPr>
          <w:rFonts w:ascii="Times New Roman" w:eastAsia="Times New Roman" w:hAnsi="Times New Roman" w:cs="Times New Roman"/>
          <w:b w:val="0"/>
          <w:i w:val="0"/>
          <w:strike w:val="0"/>
          <w:color w:val="auto"/>
          <w:sz w:val="24"/>
          <w:highlight w:val="none"/>
          <w:u w:val="none"/>
          <w:vertAlign w:val="baseline"/>
          <w:rtl w:val="0"/>
        </w:rPr>
        <w:t xml:space="preserve"> solo par</w:t>
      </w:r>
      <w:r>
        <w:rPr>
          <w:rFonts w:ascii="Times New Roman" w:eastAsia="Times New Roman" w:hAnsi="Times New Roman" w:cs="Times New Roman"/>
          <w:b w:val="0"/>
          <w:i w:val="0"/>
          <w:strike w:val="0"/>
          <w:color w:val="auto"/>
          <w:sz w:val="24"/>
          <w:highlight w:val="none"/>
          <w:u w:val="none"/>
          <w:vertAlign w:val="baseline"/>
          <w:rtl w:val="0"/>
        </w:rPr>
        <w:t xml:space="preserve"> compensaciones. La sociedad civil aporta vigilancia, ciencia participativa y soluciones basadas en el territorio; además impulsa cambios culturales en consumo y movilidad. La cooperación entre estos actores, con gobernanza transparente y participación de comunidades indígenas y campesinas, asegura legitimidad y eficacia.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Pregunta 9.</w:t>
      </w:r>
      <w:r>
        <w:rPr>
          <w:rFonts w:ascii="Times New Roman" w:eastAsia="Times New Roman" w:hAnsi="Times New Roman" w:cs="Times New Roman"/>
          <w:b w:val="0"/>
          <w:i w:val="0"/>
          <w:strike w:val="0"/>
          <w:color w:val="auto"/>
          <w:sz w:val="24"/>
          <w:highlight w:val="none"/>
          <w:u w:val="none"/>
          <w:vertAlign w:val="baseline"/>
          <w:rtl w:val="0"/>
        </w:rPr>
        <w:t>A nivel personal, ¿qué acciones estarías dispuesto(a) a asumir para contribuir a la conservación de la biodiversidad en tu entorno inmediato?</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R:// A nivel personal, puedo asumir acciones con efecto real en mi entorno. Por ejemplo: participar en un grupo local de restauración de rondas hídricas, sembrar y cuidar especies nativas, vigilar quemas y reportarlas, reducir carne de res y priorizar productos locales de temporada, usar transporte público o bicicleta, y mantener ahorro de agua y energía. También puedo apoyar mercados de conservación, donar a iniciativas serias y promover educación ambiental en mi barrio y mi aula, votar por programas con metas claras de clima y biodiversidad refuerza cada esfuerzo cotidiano.</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