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P1_SD4:</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Escribe una narrativa que consideren real en las que dos grupos con intenciones distintas discuten sus ideas, el </w:t>
      </w:r>
      <w:r>
        <w:rPr>
          <w:rFonts w:ascii="Times New Roman" w:eastAsia="Times New Roman" w:hAnsi="Times New Roman" w:cs="Times New Roman"/>
          <w:b/>
          <w:i/>
          <w:strike w:val="0"/>
          <w:color w:val="000000"/>
          <w:sz w:val="24"/>
          <w:highlight w:val="none"/>
          <w:u w:val="none"/>
          <w:vertAlign w:val="baseline"/>
          <w:rtl w:val="0"/>
        </w:rPr>
        <w:t>Grupo 1</w:t>
      </w:r>
      <w:r>
        <w:rPr>
          <w:rFonts w:ascii="Times New Roman" w:eastAsia="Times New Roman" w:hAnsi="Times New Roman" w:cs="Times New Roman"/>
          <w:b w:val="0"/>
          <w:i/>
          <w:strike w:val="0"/>
          <w:color w:val="000000"/>
          <w:sz w:val="24"/>
          <w:highlight w:val="none"/>
          <w:u w:val="none"/>
          <w:vertAlign w:val="baseline"/>
          <w:rtl w:val="0"/>
        </w:rPr>
        <w:t xml:space="preserve">: este grupo, conformado por ecologistas profundos, filósofos ambientalistas y comunidades indígenas, sostiene que la naturaleza posee un valor intrínseco independiente de su utilidad para los seres humanos. Desde su perspectiva, la existencia de la naturaleza es legítima por sí misma y no necesita justificarse en términos económicos o funcionales. </w:t>
      </w: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i/>
          <w:strike w:val="0"/>
          <w:color w:val="000000"/>
          <w:sz w:val="24"/>
          <w:highlight w:val="none"/>
          <w:u w:val="none"/>
          <w:vertAlign w:val="baseline"/>
          <w:rtl w:val="0"/>
        </w:rPr>
        <w:t>El Grupo 2:</w:t>
      </w:r>
      <w:r>
        <w:rPr>
          <w:rFonts w:ascii="Times New Roman" w:eastAsia="Times New Roman" w:hAnsi="Times New Roman" w:cs="Times New Roman"/>
          <w:b w:val="0"/>
          <w:i/>
          <w:strike w:val="0"/>
          <w:color w:val="000000"/>
          <w:sz w:val="24"/>
          <w:highlight w:val="none"/>
          <w:u w:val="none"/>
          <w:vertAlign w:val="baseline"/>
          <w:rtl w:val="0"/>
        </w:rPr>
        <w:t xml:space="preserve"> defiende la idea en donde empresarios, desarrollistas y tecnócratas expresan que la naturaleza es un conjunto de recursos materiales cuyo propósito es servir a la humanidad. Sostienen que la existencia de la naturaleza cobra sentido en su capacidad de proveer bienes y servicios esenciales para la supervivencia y el progreso humano. Basados en la narrativa de los grupos responda: ¿Cuál es la naturaleza ontológica del ambiente? </w:t>
      </w: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100" w:line="240" w:lineRule="auto"/>
        <w:ind w:left="0" w:right="0" w:firstLine="0"/>
        <w:jc w:val="both"/>
        <w:rPr>
          <w:rFonts w:ascii="Times New Roman" w:eastAsia="Times New Roman" w:hAnsi="Times New Roman" w:cs="Times New Roman"/>
          <w:b w:val="0"/>
          <w:i w:val="0"/>
          <w:strike w:val="0"/>
          <w:color w:val="auto"/>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R1_SD4</w:t>
      </w:r>
      <w:r>
        <w:rPr>
          <w:rFonts w:ascii="Times New Roman" w:eastAsia="Times New Roman" w:hAnsi="Times New Roman" w:cs="Times New Roman"/>
          <w:b w:val="0"/>
          <w:i w:val="0"/>
          <w:strike w:val="0"/>
          <w:color w:val="auto"/>
          <w:sz w:val="23"/>
          <w:highlight w:val="none"/>
          <w:u w:val="none"/>
          <w:vertAlign w:val="baseline"/>
          <w:rtl w:val="0"/>
        </w:rPr>
        <w:t>.</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r>
        <w:rPr>
          <w:rFonts w:ascii="Calibri" w:eastAsia="Calibri" w:hAnsi="Calibri" w:cs="Calibri"/>
          <w:b w:val="0"/>
          <w:i w:val="0"/>
          <w:strike w:val="0"/>
          <w:color w:val="auto"/>
          <w:sz w:val="23"/>
          <w:highlight w:val="none"/>
          <w:u w:val="single"/>
          <w:vertAlign w:val="baseline"/>
          <w:rtl w:val="0"/>
        </w:rPr>
        <w:t>​</w:t>
      </w:r>
      <w:r>
        <w:rPr>
          <w:rFonts w:ascii="Calibri" w:eastAsia="Calibri" w:hAnsi="Calibri" w:cs="Calibri"/>
          <w:b w:val="0"/>
          <w:i w:val="0"/>
          <w:strike w:val="0"/>
          <w:color w:val="auto"/>
          <w:sz w:val="22"/>
          <w:highlight w:val="none"/>
          <w:u w:val="none"/>
          <w:vertAlign w:val="baseline"/>
          <w:rtl w:val="0"/>
        </w:rPr>
        <w:t xml:space="preserve">            </w:t>
      </w:r>
      <w:r>
        <w:rPr>
          <w:rFonts w:ascii="Arial" w:eastAsia="Arial" w:hAnsi="Arial" w:cs="Arial"/>
          <w:b w:val="0"/>
          <w:i w:val="0"/>
          <w:strike w:val="0"/>
          <w:color w:val="auto"/>
          <w:sz w:val="22"/>
          <w:highlight w:val="none"/>
          <w:u w:val="none"/>
          <w:vertAlign w:val="baseline"/>
          <w:rtl w:val="0"/>
        </w:rPr>
        <w:t>La naturaleza ontológica ambiental con respecto a las dos narrativas anteriores es una interpretación desde la construcción social y cultural, porque al proveer a la humanidad de elementos como el agua vital para la vida y el oxígeno fundamental para que las células que producen energía a las personas, implica que cuidemos de manera responsable el uso de todos los recursos que existen en la naturaleza. Sin embargo, las actividades humanas como la deforestación, emisión de gases tóxicos, la superpoblación y la extracción no controlada de combustibles fósiles son factores que inciden para comprender de qué manera el hombre influye en las transformaciones negativas en nuestro hábitat y el daño causado al ambiente mismo.</w:t>
      </w:r>
    </w:p>
    <w:p w:rsidR="00A77B3E">
      <w:pPr>
        <w:bidi w:val="0"/>
        <w:spacing w:before="0" w:after="100" w:line="240" w:lineRule="auto"/>
        <w:ind w:left="0" w:right="0" w:firstLine="0"/>
        <w:jc w:val="both"/>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        </w:t>
      </w:r>
    </w:p>
    <w:p w:rsidR="00A77B3E">
      <w:pPr>
        <w:bidi w:val="0"/>
        <w:spacing w:before="0" w:after="10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¿Es un ente con valor intrínseco o un recurso con valor instrumental, y cómo influyen estas concepciones en la ética ambiental y la toma de decisiones políticas?</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Realmente incluye los dos componentes porque el valor intrínseco e instrumental, teniendo en cuenta que se refiere a la naturaleza y los seres humanos; ello implica claramente que la naturaleza, desde el punto de vista físico, permite a todas las personas interactuar con la geografía, el suelo, el agua, la biodiversidad, los cuales pueden ser útiles, sirven como instrumentos para obtener beneficios de ello, como los productos alimenticios que se obtienen de la transformación del suelo y la tierra.</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Ahora bien, con respecto a la ética ambiental, el ser humano es influyente en el cuidado y buen uso de todos los elementos que la naturaleza ofrece para la vida misma; por ello, todos los Estados y líderes políticos son los principales garantes a nivel global para crear y hacer cumplir políticas y leyes ambientales para controlar en cada territorio el uso adecuado de los recursos naturales, proteger, sancionar de acuerdo con las normas el incumplimiento del espacio geográfico, hídrico, la biodiversidad, la cultura misma y cada elemento que hace parte del planeta donde vivimos los seres humanos.</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Desde una perspectiva ontológica, ¿cómo se configura la relación entre el ser humano y la naturaleza, y qué implicaciones tiene esta visión en los modelos de conservación y explotación de los ecosistemas? Argumenta con detalle sus respuestas.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Desde la coexistencia del ser humano y el vínculo con la naturaleza misma, al ser  éste ser dinámico que integra factores físicos, geográficos, antrópicos, implica que de manera colectiva entre los sectores privados, las empresas, la industria, el Estado, la Academia, el sector financiero, el agrícola, Constitucional, entre otros, están obligados en trabajar con un fin común</w:t>
      </w:r>
      <w:r>
        <w:rPr>
          <w:rFonts w:ascii="Arial" w:eastAsia="Arial" w:hAnsi="Arial" w:cs="Arial"/>
          <w:b w:val="0"/>
          <w:i w:val="0"/>
          <w:strike w:val="0"/>
          <w:color w:val="auto"/>
          <w:sz w:val="22"/>
          <w:highlight w:val="none"/>
          <w:u w:val="none"/>
          <w:vertAlign w:val="baseline"/>
          <w:rtl w:val="0"/>
        </w:rPr>
        <w:t>.</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P2_SD4:</w:t>
      </w: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Supongamos que debes diseñar un programa de educación ambiental para jóvenes de tu comunidad que tienen poco conocimiento sobre estos temas. Basándote en tu propia experiencia, ¿Qué estrategias educativas considerarías más efectivas y por qué? </w:t>
      </w: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Como estrategia educativa, consideraría pertinente el cortometraje; esta herramienta tecnológica permite integrar diversos aprendizajes. A modo de ejemplo: en las zonas rurales, las ayudas audiovisuales llaman la atención de los chicos; ser conscientes de que aún las instituciones educativas son carentes del uso de las mismas, por ello la utilizaría. Más aún, porque sería una actividad de autoaprendizaje. Hablar de educación ambiental es escuchar a viva voz la vida cotidiana de los educandos; sus saberes deben ser articulados en todas las áreas del conocimiento y los chicos son curiosos, pero ellos y sus familias son los principales cuidadores o protectores de los elementos que la naturaleza</w:t>
      </w:r>
      <w:r>
        <w:rPr>
          <w:rFonts w:ascii="Arial" w:eastAsia="Arial" w:hAnsi="Arial" w:cs="Arial"/>
          <w:b w:val="0"/>
          <w:i w:val="0"/>
          <w:strike w:val="0"/>
          <w:color w:val="auto"/>
          <w:sz w:val="22"/>
          <w:highlight w:val="none"/>
          <w:u w:val="none"/>
          <w:vertAlign w:val="baseline"/>
          <w:rtl w:val="0"/>
        </w:rPr>
        <w:t>.</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p>
    <w:p w:rsidR="00A77B3E">
      <w:pPr>
        <w:bidi w:val="0"/>
        <w:spacing w:before="0" w:after="42" w:line="240" w:lineRule="auto"/>
        <w:ind w:left="0" w:right="0" w:firstLine="0"/>
        <w:jc w:val="both"/>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 2_SD4.</w:t>
      </w:r>
    </w:p>
    <w:p w:rsidR="00A77B3E">
      <w:pPr>
        <w:bidi w:val="0"/>
        <w:spacing w:before="0" w:after="42" w:line="240" w:lineRule="auto"/>
        <w:ind w:left="0" w:right="0" w:firstLine="0"/>
        <w:jc w:val="both"/>
        <w:rPr>
          <w:rFonts w:ascii="Times New Roman" w:eastAsia="Times New Roman" w:hAnsi="Times New Roman" w:cs="Times New Roman"/>
          <w:b/>
          <w:i w:val="0"/>
          <w:strike w:val="0"/>
          <w:color w:val="000000"/>
          <w:sz w:val="23"/>
          <w:highlight w:val="none"/>
          <w:u w:val="none"/>
          <w:vertAlign w:val="baseline"/>
          <w:rtl w:val="0"/>
        </w:rPr>
      </w:pP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 ¿Cómo podrías combinar diferentes fuentes de aprendizaje (educación formal, redes sociales, experiencias personales) para generar un mayor impacto? Descríbelas en detalle.</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Para generar mayor aprendizaje, no cambiaría las fuentes mencionadas; por el contrario, se integrarían todas en el aula, porque la educación, por su razón lógica, debe ser dinámica y cambiante, lo que representa a su vez que tiene que incluir estrategias de innovación y creativas, para ello en la educación formal dentro del currículo como plan.</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 Innovadora, creativa, logrando cumplir con las exigencias del momento. Por ello, dentro de los elementos más relevantes que podrían generar impacto desde la educación formal, sería que, desde el currículo que integra la ruta o plan de trabajo, como forma de enseñar a los estudiantes</w:t>
      </w:r>
      <w:r>
        <w:rPr>
          <w:rFonts w:ascii="Arial" w:eastAsia="Arial" w:hAnsi="Arial" w:cs="Arial"/>
          <w:b w:val="0"/>
          <w:i w:val="0"/>
          <w:strike w:val="0"/>
          <w:color w:val="auto"/>
          <w:sz w:val="22"/>
          <w:highlight w:val="none"/>
          <w:u w:val="none"/>
          <w:vertAlign w:val="baseline"/>
          <w:rtl w:val="0"/>
        </w:rPr>
        <w:t xml:space="preserve"> en valores ambientales</w:t>
      </w:r>
      <w:r>
        <w:rPr>
          <w:rFonts w:ascii="Arial" w:eastAsia="Arial" w:hAnsi="Arial" w:cs="Arial"/>
          <w:b w:val="0"/>
          <w:i w:val="0"/>
          <w:strike w:val="0"/>
          <w:color w:val="auto"/>
          <w:sz w:val="22"/>
          <w:highlight w:val="none"/>
          <w:u w:val="none"/>
          <w:vertAlign w:val="baseline"/>
          <w:rtl w:val="0"/>
        </w:rPr>
        <w:t xml:space="preserve"> una forma de organización, disciplina en las acciones de su vida cotidiana de manera indirecta, aportando a su vez en el fomento en el desarrollo de habilidades comunicativas, adaptabilidad en diversos contextos, crecimiento permanente en la formación integral e intelectual, la capacidad de aprender a convivir como sociedad e individual. </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 Ahora bien, las redes sociales como herramientas de aprendizaje deben ser incluidas dentro del aula, teniendo en cuenta que la era digital actualmente permite una mayor destreza para que el pensamiento crítico pueda desarrollarse de manera responsable y guiada por el docente; se debe tener en cuenta los saberes previos con respecto al manejo de los equipos digitales que los estudiantes tienen.</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 </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p>
    <w:p w:rsidR="00A77B3E">
      <w:pPr>
        <w:bidi w:val="0"/>
        <w:spacing w:before="0" w:after="160" w:line="264"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P3_SD4:</w:t>
      </w:r>
    </w:p>
    <w:p w:rsidR="00A77B3E">
      <w:pPr>
        <w:bidi w:val="0"/>
        <w:spacing w:before="100" w:after="100" w:line="288"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La comunidad en la que habitas ha comenzado a experimentar cambios drásticos debido al daño ambiental: contaminación del agua, pérdida de biodiversidad y temperaturas más extremas. Algunos habitantes creen que estos cambios son inevitables y no se puede hacer nada para revertirlos. Si fueras parte de un equipo de concienciación ambiental, ¿Qué tipos de experiencias teóricos o prácticas propondrías para desarrollar buenas prácticas ambientales en la población? Justifica su respuesta, descríbelas en detalle. </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R3_SD4.</w:t>
      </w:r>
    </w:p>
    <w:p w:rsidR="00A77B3E">
      <w:pPr>
        <w:bidi w:val="0"/>
        <w:spacing w:before="0" w:after="0" w:line="240" w:lineRule="auto"/>
        <w:ind w:left="0" w:right="0" w:firstLine="0"/>
        <w:jc w:val="both"/>
        <w:rPr>
          <w:rFonts w:ascii="Arial" w:eastAsia="Arial" w:hAnsi="Arial" w:cs="Arial"/>
          <w:b w:val="0"/>
          <w:i/>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Se elegirá como tipo de práctica la actividad “</w:t>
      </w:r>
      <w:r>
        <w:rPr>
          <w:rFonts w:ascii="Arial" w:eastAsia="Arial" w:hAnsi="Arial" w:cs="Arial"/>
          <w:b w:val="0"/>
          <w:i/>
          <w:strike w:val="0"/>
          <w:color w:val="auto"/>
          <w:sz w:val="22"/>
          <w:highlight w:val="none"/>
          <w:u w:val="none"/>
          <w:vertAlign w:val="baseline"/>
          <w:rtl w:val="0"/>
        </w:rPr>
        <w:t xml:space="preserve">Mitos y realidades de los residuos y el compostaje casero”. </w:t>
      </w:r>
      <w:r>
        <w:rPr>
          <w:rFonts w:ascii="Arial" w:eastAsia="Arial" w:hAnsi="Arial" w:cs="Arial"/>
          <w:b w:val="0"/>
          <w:i w:val="0"/>
          <w:strike w:val="0"/>
          <w:color w:val="auto"/>
          <w:sz w:val="22"/>
          <w:highlight w:val="none"/>
          <w:u w:val="none"/>
          <w:vertAlign w:val="baseline"/>
          <w:rtl w:val="0"/>
        </w:rPr>
        <w:t>Para realizarla en el aula como estrategia didáctica con los estudiantes de cada institución educativa. Dicho ejercicio es justificado porque es dinámico, involucra a todos los estudiantes, rompe con los protocolos de las clases magistrales, permite que se identifiquen conceptos en primera instancia, como mito, realidad, compostaje, residuo, la importancia o la relación con los seres humanos y el cuidado por el medio ambiente</w:t>
      </w:r>
      <w:r>
        <w:rPr>
          <w:rFonts w:ascii="Arial" w:eastAsia="Arial" w:hAnsi="Arial" w:cs="Arial"/>
          <w:b w:val="0"/>
          <w:i/>
          <w:strike w:val="0"/>
          <w:color w:val="auto"/>
          <w:sz w:val="22"/>
          <w:highlight w:val="none"/>
          <w:u w:val="none"/>
          <w:vertAlign w:val="baseline"/>
          <w:rtl w:val="0"/>
        </w:rPr>
        <w:t>, principales características, la contribución de cada elemento con respecto al medio ambiente. </w:t>
      </w:r>
    </w:p>
    <w:p w:rsidR="00A77B3E">
      <w:pPr>
        <w:bidi w:val="0"/>
        <w:spacing w:before="0" w:after="0" w:line="240" w:lineRule="auto"/>
        <w:ind w:left="0" w:right="0" w:firstLine="0"/>
        <w:jc w:val="both"/>
        <w:rPr>
          <w:rFonts w:ascii="Arial" w:eastAsia="Arial" w:hAnsi="Arial" w:cs="Arial"/>
          <w:b w:val="0"/>
          <w:i/>
          <w:strike w:val="0"/>
          <w:color w:val="auto"/>
          <w:sz w:val="22"/>
          <w:highlight w:val="none"/>
          <w:u w:val="none"/>
          <w:vertAlign w:val="baseline"/>
          <w:rtl w:val="0"/>
        </w:rPr>
      </w:pPr>
    </w:p>
    <w:p w:rsidR="00A77B3E">
      <w:pPr>
        <w:bidi w:val="0"/>
        <w:spacing w:before="0" w:after="0" w:line="240" w:lineRule="auto"/>
        <w:ind w:left="0" w:right="0" w:firstLine="0"/>
        <w:jc w:val="both"/>
        <w:rPr>
          <w:rFonts w:ascii="Arial" w:eastAsia="Arial" w:hAnsi="Arial" w:cs="Arial"/>
          <w:b w:val="0"/>
          <w:i/>
          <w:strike w:val="0"/>
          <w:color w:val="auto"/>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P4_SD4</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¿Como ingeniero ambiental cual consideras que es el papel de las creencias y valores culturales en la relación con la conciencia ambiental? Justifica sus respuestas, y emplea ejemplos experienciales para ilustrar con mayor claridad. </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R4_SD4.</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3"/>
          <w:highlight w:val="none"/>
          <w:u w:val="none"/>
          <w:vertAlign w:val="baseline"/>
          <w:rtl w:val="0"/>
        </w:rPr>
      </w:pP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Cómo ingeniero ambiental, considerar importante la relación entre los valores culturales, las creencias y cómo estas afecta directa e indirectamente el daño ambiental, debe ser una acción trascendental para tenerla en cuenta con respecto al ejercicio laboral, porque cada profesional en la especialidad también se hace responsable de los daños causados y que afecten el cambio climático. Así mismo, debe ser responsable desde su ética profesional, conocer y respetar todas las tradiciones culturales en cada territorio de las diferentes comunidades, ser prudente en el momento de liderar su trabajo, a modo de ejemplo.</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En el municipio de Silvia, Cauca, la comunidad étnica Misak tiene en su territorio un jardín botánico; ellos cultivan toda clase de plantas medicinales, hortalizas, tubérculos orgánicos para el autoconsumo; tienen a su vez un laboratorio o banco de semillas que intercambian cada año durante un festival local. Contó uno de sus líderes que durante un evento de intercambio llegaron personas externas y querían participar del intercambio. Estas personas llevaron semillas, fertilizantes, sin ser invitados, no conocían el lugar. Se sintieron ofendidos los nativos porque ellos son ajenos a productos químicos; todos sus abonos son orgánicos, piden permiso a la madre tierra y son estrictos en los rituales ceremoniales del intercambio de las semillas, especialmente de maíz. De manera que cada profesional o persona ajena a ser oriunda de una comunidad debe conocer y respetar las tradiciones y prácticas ancestrales y así contribuir de forma respetuosa al cuidado por el medio ambiente de manera colectiva.  </w:t>
      </w:r>
    </w:p>
    <w:p w:rsidR="00A77B3E">
      <w:pPr>
        <w:bidi w:val="0"/>
        <w:spacing w:before="0" w:after="0" w:line="240" w:lineRule="auto"/>
        <w:ind w:left="0" w:right="0" w:firstLine="0"/>
        <w:jc w:val="both"/>
        <w:rPr>
          <w:rFonts w:ascii="Arial" w:eastAsia="Arial" w:hAnsi="Arial" w:cs="Arial"/>
          <w:b w:val="0"/>
          <w:i w:val="0"/>
          <w:strike w:val="0"/>
          <w:color w:val="auto"/>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P5_SD4</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Identifica para ti cuales son los 3 daños ambientales más importantes en tu región y por qué son problemáticos y qué harías para aportar a solucionarlos. Justifica tus respuestas.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R5_SD4.</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3"/>
          <w:highlight w:val="none"/>
          <w:u w:val="none"/>
          <w:vertAlign w:val="baseline"/>
          <w:rtl w:val="0"/>
        </w:rPr>
      </w:pPr>
    </w:p>
    <w:p w:rsidR="00A77B3E">
      <w:pPr>
        <w:bidi w:val="0"/>
        <w:spacing w:before="0" w:after="0" w:line="240" w:lineRule="auto"/>
        <w:ind w:left="0" w:right="0" w:firstLine="0"/>
        <w:jc w:val="both"/>
        <w:rPr>
          <w:rFonts w:ascii="Arial" w:eastAsia="Arial" w:hAnsi="Arial" w:cs="Arial"/>
          <w:b w:val="0"/>
          <w:i/>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 </w:t>
      </w:r>
      <w:r>
        <w:rPr>
          <w:rFonts w:ascii="Arial" w:eastAsia="Arial" w:hAnsi="Arial" w:cs="Arial"/>
          <w:b w:val="0"/>
          <w:i/>
          <w:strike w:val="0"/>
          <w:color w:val="auto"/>
          <w:sz w:val="22"/>
          <w:highlight w:val="none"/>
          <w:u w:val="none"/>
          <w:vertAlign w:val="baseline"/>
          <w:rtl w:val="0"/>
        </w:rPr>
        <w:t>Los tres principales daños ambientales de mi comunidad son:</w:t>
      </w:r>
    </w:p>
    <w:p w:rsidR="00A77B3E">
      <w:pPr>
        <w:bidi w:val="0"/>
        <w:spacing w:before="0" w:after="0" w:line="240" w:lineRule="auto"/>
        <w:ind w:left="0" w:right="0" w:firstLine="0"/>
        <w:jc w:val="both"/>
        <w:rPr>
          <w:rFonts w:ascii="Arial" w:eastAsia="Arial" w:hAnsi="Arial" w:cs="Arial"/>
          <w:b w:val="0"/>
          <w:i/>
          <w:strike w:val="0"/>
          <w:color w:val="auto"/>
          <w:sz w:val="22"/>
          <w:highlight w:val="none"/>
          <w:u w:val="none"/>
          <w:vertAlign w:val="baseline"/>
          <w:rtl w:val="0"/>
        </w:rPr>
      </w:pPr>
      <w:r>
        <w:rPr>
          <w:rFonts w:ascii="Arial" w:eastAsia="Arial" w:hAnsi="Arial" w:cs="Arial"/>
          <w:b w:val="0"/>
          <w:i/>
          <w:strike w:val="0"/>
          <w:color w:val="auto"/>
          <w:sz w:val="22"/>
          <w:highlight w:val="none"/>
          <w:u w:val="none"/>
          <w:vertAlign w:val="baseline"/>
          <w:rtl w:val="0"/>
        </w:rPr>
        <w:t>Manejo inadecuado de las aguas residuales y éstas llegan directamente al río Cauca sin control alguno, situación que ha ocasionado gran contaminación del mismo, problema que ha sido generado por el incontrolable uso inadecuado de pesticidas de toda la zona industrial azucarera que abarca el departamento.</w:t>
      </w:r>
    </w:p>
    <w:p w:rsidR="00A77B3E">
      <w:pPr>
        <w:bidi w:val="0"/>
        <w:spacing w:before="0" w:after="0" w:line="240" w:lineRule="auto"/>
        <w:ind w:left="0" w:right="0" w:firstLine="0"/>
        <w:jc w:val="both"/>
        <w:rPr>
          <w:rFonts w:ascii="Arial" w:eastAsia="Arial" w:hAnsi="Arial" w:cs="Arial"/>
          <w:b w:val="0"/>
          <w:i/>
          <w:strike w:val="0"/>
          <w:color w:val="auto"/>
          <w:sz w:val="22"/>
          <w:highlight w:val="none"/>
          <w:u w:val="none"/>
          <w:vertAlign w:val="baseline"/>
          <w:rtl w:val="0"/>
        </w:rPr>
      </w:pPr>
      <w:r>
        <w:rPr>
          <w:rFonts w:ascii="Arial" w:eastAsia="Arial" w:hAnsi="Arial" w:cs="Arial"/>
          <w:b w:val="0"/>
          <w:i/>
          <w:strike w:val="0"/>
          <w:color w:val="auto"/>
          <w:sz w:val="22"/>
          <w:highlight w:val="none"/>
          <w:u w:val="none"/>
          <w:vertAlign w:val="baseline"/>
          <w:rtl w:val="0"/>
        </w:rPr>
        <w:t>Pérdida de la capa fértil de los suelos, especialmente en la zona rural de Zarzal, a causa del monocultivo de la caña de azúcar, los abonos químicos y fertilizantes a los que diariamente el suelo está expuesto. Por otro lado, el suelo es supremamente compactado debido a las pesadas máquinas agrícolas que lo invaden para extraer la caña; sobre todo la quema hace de las tierras infértiles y débiles a nuevos cultivos agrícolas.</w:t>
      </w:r>
    </w:p>
    <w:p w:rsidR="00A77B3E">
      <w:pPr>
        <w:bidi w:val="0"/>
        <w:spacing w:before="0" w:after="0" w:line="240" w:lineRule="auto"/>
        <w:ind w:left="0" w:right="0" w:firstLine="0"/>
        <w:jc w:val="both"/>
        <w:rPr>
          <w:rFonts w:ascii="Arial" w:eastAsia="Arial" w:hAnsi="Arial" w:cs="Arial"/>
          <w:b w:val="0"/>
          <w:i/>
          <w:strike w:val="0"/>
          <w:color w:val="auto"/>
          <w:sz w:val="22"/>
          <w:highlight w:val="none"/>
          <w:u w:val="none"/>
          <w:vertAlign w:val="baseline"/>
          <w:rtl w:val="0"/>
        </w:rPr>
      </w:pPr>
      <w:r>
        <w:rPr>
          <w:rFonts w:ascii="Arial" w:eastAsia="Arial" w:hAnsi="Arial" w:cs="Arial"/>
          <w:b w:val="0"/>
          <w:i/>
          <w:strike w:val="0"/>
          <w:color w:val="auto"/>
          <w:sz w:val="22"/>
          <w:highlight w:val="none"/>
          <w:u w:val="none"/>
          <w:vertAlign w:val="baseline"/>
          <w:rtl w:val="0"/>
        </w:rPr>
        <w:t>Manejo inadecuado de las basuras en todo el municipio: las personas no tienen conciencia ambiental, no hay separación de los residuos en las viviendas y restaurantes. La basura es tirada sin control a las calles, sin los respectivos controles legales de las políticas públicas o normativas ambientales.</w:t>
      </w:r>
    </w:p>
    <w:p w:rsidR="00A77B3E">
      <w:pPr>
        <w:bidi w:val="0"/>
        <w:spacing w:before="0" w:after="0" w:line="240" w:lineRule="auto"/>
        <w:ind w:left="0" w:right="0" w:firstLine="0"/>
        <w:jc w:val="both"/>
        <w:rPr>
          <w:rFonts w:ascii="Arial" w:eastAsia="Arial" w:hAnsi="Arial" w:cs="Arial"/>
          <w:b w:val="0"/>
          <w:i/>
          <w:strike w:val="0"/>
          <w:color w:val="auto"/>
          <w:sz w:val="22"/>
          <w:highlight w:val="none"/>
          <w:u w:val="none"/>
          <w:vertAlign w:val="baseline"/>
          <w:rtl w:val="0"/>
        </w:rPr>
      </w:pPr>
      <w:r>
        <w:rPr>
          <w:rFonts w:ascii="Arial" w:eastAsia="Arial" w:hAnsi="Arial" w:cs="Arial"/>
          <w:b w:val="0"/>
          <w:i/>
          <w:strike w:val="0"/>
          <w:color w:val="auto"/>
          <w:sz w:val="22"/>
          <w:highlight w:val="none"/>
          <w:u w:val="none"/>
          <w:vertAlign w:val="baseline"/>
          <w:rtl w:val="0"/>
        </w:rPr>
        <w:t>.</w:t>
      </w:r>
    </w:p>
    <w:p w:rsidR="00A77B3E">
      <w:pPr>
        <w:bidi w:val="0"/>
        <w:spacing w:before="0" w:after="0" w:line="240" w:lineRule="auto"/>
        <w:ind w:left="0" w:right="0" w:firstLine="0"/>
        <w:jc w:val="both"/>
        <w:rPr>
          <w:rFonts w:ascii="Arial" w:eastAsia="Arial" w:hAnsi="Arial" w:cs="Arial"/>
          <w:b w:val="0"/>
          <w:i/>
          <w:strike w:val="0"/>
          <w:color w:val="auto"/>
          <w:sz w:val="22"/>
          <w:highlight w:val="none"/>
          <w:u w:val="none"/>
          <w:vertAlign w:val="baseline"/>
          <w:rtl w:val="0"/>
        </w:rPr>
      </w:pPr>
    </w:p>
    <w:p w:rsidR="00A77B3E">
      <w:pPr>
        <w:bidi w:val="0"/>
        <w:spacing w:before="0" w:after="0" w:line="240" w:lineRule="auto"/>
        <w:ind w:left="0" w:right="0" w:firstLine="0"/>
        <w:jc w:val="both"/>
        <w:rPr>
          <w:rFonts w:ascii="Arial" w:eastAsia="Arial" w:hAnsi="Arial" w:cs="Arial"/>
          <w:b w:val="0"/>
          <w:i/>
          <w:strike w:val="0"/>
          <w:color w:val="auto"/>
          <w:sz w:val="22"/>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