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P1_SD5:</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periodista está escribiendo un artículo sobre el cambio climático y te pide que le ayudes a identificar cuáles son los términos más usados en el discurso ambiental actual. También quiere saber en qué contextos estos términos pueden ser más efectivos o menos comprendidos por la sociedad. ¿Qué conceptos le recomendarías y cómo explicarías su importancia en distintos escenarios (educativo, político, social, etc.)?</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R1_SD5.</w:t>
      </w: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Le recomendaría incluir términos clave como</w:t>
      </w:r>
      <w:r>
        <w:rPr>
          <w:rFonts w:ascii="Calibri" w:eastAsia="Calibri" w:hAnsi="Calibri" w:cs="Calibri"/>
          <w:b w:val="0"/>
          <w:i w:val="0"/>
          <w:strike w:val="0"/>
          <w:color w:val="auto"/>
          <w:sz w:val="24"/>
          <w:highlight w:val="none"/>
          <w:u w:val="none"/>
          <w:vertAlign w:val="baseline"/>
          <w:rtl w:val="0"/>
        </w:rPr>
        <w:t xml:space="preserve"> cambio climático, huella de carbono, resiliencia climática,</w:t>
      </w:r>
      <w:r>
        <w:rPr>
          <w:rFonts w:ascii="Calibri" w:eastAsia="Calibri" w:hAnsi="Calibri" w:cs="Calibri"/>
          <w:b w:val="0"/>
          <w:i w:val="0"/>
          <w:strike w:val="0"/>
          <w:color w:val="auto"/>
          <w:sz w:val="24"/>
          <w:highlight w:val="none"/>
          <w:u w:val="none"/>
          <w:vertAlign w:val="baseline"/>
          <w:rtl w:val="0"/>
        </w:rPr>
        <w:t xml:space="preserve"> economía circular, justicia ambiental, mitigación, adaptación y transición energética</w:t>
      </w:r>
      <w:r>
        <w:rPr>
          <w:rFonts w:ascii="Calibri" w:eastAsia="Calibri" w:hAnsi="Calibri" w:cs="Calibri"/>
          <w:b w:val="0"/>
          <w:i w:val="0"/>
          <w:strike w:val="0"/>
          <w:color w:val="auto"/>
          <w:sz w:val="24"/>
          <w:highlight w:val="none"/>
          <w:u w:val="none"/>
          <w:vertAlign w:val="baseline"/>
          <w:rtl w:val="0"/>
        </w:rPr>
        <w:t>. Estos conceptos son ampliamente utilizados en el discurso ambiental, pero su comprensión y efectividad dependen del contexto en el que se apliquen.</w:t>
      </w: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En el</w:t>
      </w:r>
      <w:r>
        <w:rPr>
          <w:rFonts w:ascii="Calibri" w:eastAsia="Calibri" w:hAnsi="Calibri" w:cs="Calibri"/>
          <w:b w:val="0"/>
          <w:i w:val="0"/>
          <w:strike w:val="0"/>
          <w:color w:val="auto"/>
          <w:sz w:val="24"/>
          <w:highlight w:val="none"/>
          <w:u w:val="none"/>
          <w:vertAlign w:val="baseline"/>
          <w:rtl w:val="0"/>
        </w:rPr>
        <w:t xml:space="preserve"> ámbito educativo</w:t>
      </w:r>
      <w:r>
        <w:rPr>
          <w:rFonts w:ascii="Calibri" w:eastAsia="Calibri" w:hAnsi="Calibri" w:cs="Calibri"/>
          <w:b w:val="0"/>
          <w:i w:val="0"/>
          <w:strike w:val="0"/>
          <w:color w:val="auto"/>
          <w:sz w:val="24"/>
          <w:highlight w:val="none"/>
          <w:u w:val="none"/>
          <w:vertAlign w:val="baseline"/>
          <w:rtl w:val="0"/>
        </w:rPr>
        <w:t>, son más efectivos cuando se acompañan de ejemplos concretos y actividades prácticas, como medir la huella de carbono de un colegio o realizar proyectos de reutilización de materiales. Esto facilita que los estudiantes no solo memoricen los términos, sino que los relacionen con su vida cotidiana.</w:t>
      </w: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En el</w:t>
      </w:r>
      <w:r>
        <w:rPr>
          <w:rFonts w:ascii="Calibri" w:eastAsia="Calibri" w:hAnsi="Calibri" w:cs="Calibri"/>
          <w:b w:val="0"/>
          <w:i w:val="0"/>
          <w:strike w:val="0"/>
          <w:color w:val="auto"/>
          <w:sz w:val="24"/>
          <w:highlight w:val="none"/>
          <w:u w:val="none"/>
          <w:vertAlign w:val="baseline"/>
          <w:rtl w:val="0"/>
        </w:rPr>
        <w:t xml:space="preserve"> contexto político</w:t>
      </w:r>
      <w:r>
        <w:rPr>
          <w:rFonts w:ascii="Calibri" w:eastAsia="Calibri" w:hAnsi="Calibri" w:cs="Calibri"/>
          <w:b w:val="0"/>
          <w:i w:val="0"/>
          <w:strike w:val="0"/>
          <w:color w:val="auto"/>
          <w:sz w:val="24"/>
          <w:highlight w:val="none"/>
          <w:u w:val="none"/>
          <w:vertAlign w:val="baseline"/>
          <w:rtl w:val="0"/>
        </w:rPr>
        <w:t>, estos conceptos adquieren fuerza cuando se vinculan a políticas públicas y compromisos internacionales, como los Objetivos de Desarrollo Sostenible o el Acuerdo de París. Aquí es clave explicar su relevancia en términos de impacto económico y social, para lograr respaldo ciudadano.</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En el </w:t>
      </w:r>
      <w:r>
        <w:rPr>
          <w:rFonts w:ascii="Calibri" w:eastAsia="Calibri" w:hAnsi="Calibri" w:cs="Calibri"/>
          <w:b w:val="0"/>
          <w:i w:val="0"/>
          <w:strike w:val="0"/>
          <w:color w:val="auto"/>
          <w:sz w:val="24"/>
          <w:highlight w:val="none"/>
          <w:u w:val="none"/>
          <w:vertAlign w:val="baseline"/>
          <w:rtl w:val="0"/>
        </w:rPr>
        <w:t>á</w:t>
      </w:r>
      <w:r>
        <w:rPr>
          <w:rFonts w:ascii="Calibri" w:eastAsia="Calibri" w:hAnsi="Calibri" w:cs="Calibri"/>
          <w:b w:val="0"/>
          <w:i w:val="0"/>
          <w:strike w:val="0"/>
          <w:color w:val="auto"/>
          <w:sz w:val="24"/>
          <w:highlight w:val="none"/>
          <w:u w:val="none"/>
          <w:vertAlign w:val="baseline"/>
          <w:rtl w:val="0"/>
        </w:rPr>
        <w:t>mbito socia</w:t>
      </w:r>
      <w:r>
        <w:rPr>
          <w:rFonts w:ascii="Calibri" w:eastAsia="Calibri" w:hAnsi="Calibri" w:cs="Calibri"/>
          <w:b/>
          <w:i w:val="0"/>
          <w:strike w:val="0"/>
          <w:color w:val="auto"/>
          <w:sz w:val="24"/>
          <w:highlight w:val="none"/>
          <w:u w:val="none"/>
          <w:vertAlign w:val="baseline"/>
          <w:rtl w:val="0"/>
        </w:rPr>
        <w:t>l</w:t>
      </w:r>
      <w:r>
        <w:rPr>
          <w:rFonts w:ascii="Calibri" w:eastAsia="Calibri" w:hAnsi="Calibri" w:cs="Calibri"/>
          <w:b w:val="0"/>
          <w:i w:val="0"/>
          <w:strike w:val="0"/>
          <w:color w:val="auto"/>
          <w:sz w:val="24"/>
          <w:highlight w:val="none"/>
          <w:u w:val="none"/>
          <w:vertAlign w:val="baseline"/>
          <w:rtl w:val="0"/>
        </w:rPr>
        <w:t>, términos como justicia ambiental y resiliencia climática conectan con experiencias locales, como comunidades afectadas por inundaciones o sequías. Sin embargo, algunos términos técnicos como “mitigación” o “transición energética” pueden ser menos comprendidos, por lo que conviene traducirlos a un lenguaje más cotidiano,</w:t>
      </w:r>
      <w:r>
        <w:rPr>
          <w:rFonts w:ascii="Calibri" w:eastAsia="Calibri" w:hAnsi="Calibri" w:cs="Calibri"/>
          <w:b w:val="0"/>
          <w:i w:val="0"/>
          <w:strike w:val="0"/>
          <w:color w:val="auto"/>
          <w:sz w:val="24"/>
          <w:highlight w:val="none"/>
          <w:u w:val="none"/>
          <w:vertAlign w:val="baseline"/>
          <w:rtl w:val="0"/>
        </w:rPr>
        <w:t xml:space="preserve"> Adaptar el lenguaje al público es clave para que el mensaje sea efectivo y no excluyente.</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P2_SD5:</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agricultor de una comunidad rural está preocupado porque ha notado que las lluvias ya no llegan en las mismas épocas que antes y que sus cosechas se están viendo afectadas. No ha oído hablar del cambio climático y quiere entender qué está pasando. ¿Cómo le explicarías este fenómeno de manera sencilla, utilizando ejemplos concretos y un lenguaje accesible?</w:t>
      </w:r>
      <w:r>
        <w:rPr>
          <w:rFonts w:ascii="Calibri" w:eastAsia="Calibri" w:hAnsi="Calibri" w:cs="Calibri"/>
          <w:b w:val="0"/>
          <w:i/>
          <w:strike w:val="0"/>
          <w:color w:val="auto"/>
          <w:sz w:val="23"/>
          <w:highlight w:val="none"/>
          <w:u w:val="none"/>
          <w:vertAlign w:val="baseline"/>
          <w:rtl w:val="0"/>
        </w:rPr>
        <w:t xml:space="preserve"> </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R2_SD5.</w:t>
      </w: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Le diría algo así:</w:t>
      </w:r>
      <w:r>
        <w:rPr>
          <w:rFonts w:ascii="Calibri" w:eastAsia="Calibri" w:hAnsi="Calibri" w:cs="Calibri"/>
          <w:b w:val="0"/>
          <w:i w:val="0"/>
          <w:strike w:val="0"/>
          <w:color w:val="auto"/>
          <w:sz w:val="24"/>
          <w:highlight w:val="none"/>
          <w:u w:val="none"/>
          <w:vertAlign w:val="baseline"/>
          <w:rtl w:val="0"/>
        </w:rPr>
        <w:t> </w:t>
      </w:r>
      <w:r>
        <w:rPr>
          <w:rFonts w:ascii="Calibri" w:eastAsia="Calibri" w:hAnsi="Calibri" w:cs="Calibri"/>
          <w:b w:val="0"/>
          <w:i w:val="0"/>
          <w:strike w:val="0"/>
          <w:color w:val="auto"/>
          <w:sz w:val="24"/>
          <w:highlight w:val="none"/>
          <w:u w:val="none"/>
          <w:vertAlign w:val="baseline"/>
          <w:rtl w:val="0"/>
        </w:rPr>
        <w:t>Esto ocurre porque en la Tierra se está acumulando más calor de lo normal. Ese calor extra viene de los gases que salen cuando quemamos carbón, gasolina o gas, y que se quedan atrapados en el aire, como si fuera una cobija que no deja que el calor se escape.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S</w:t>
      </w:r>
      <w:r>
        <w:rPr>
          <w:rFonts w:ascii="Calibri" w:eastAsia="Calibri" w:hAnsi="Calibri" w:cs="Calibri"/>
          <w:b w:val="0"/>
          <w:i w:val="0"/>
          <w:strike w:val="0"/>
          <w:color w:val="auto"/>
          <w:sz w:val="24"/>
          <w:highlight w:val="none"/>
          <w:u w:val="none"/>
          <w:vertAlign w:val="baseline"/>
          <w:rtl w:val="0"/>
        </w:rPr>
        <w:t>i antes las lluvias llegaban siempre en abril, ahora pueden adelantarse o atrasarse, o incluso caer con más fuerza en menos tiempo. Esto afecta a las plantas, porque no reciben el agua en el momento justo que la necesitan para crecer. Lo mismo pasa con las temperaturas: algunos días son más calientes de lo que eran antes, lo que seca más rápido la tierra</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 xml:space="preserve"> este conjunto de cambios en el clima le llamamos</w:t>
      </w:r>
      <w:r>
        <w:rPr>
          <w:rFonts w:ascii="Calibri" w:eastAsia="Calibri" w:hAnsi="Calibri" w:cs="Calibri"/>
          <w:b w:val="0"/>
          <w:i w:val="0"/>
          <w:strike w:val="0"/>
          <w:color w:val="auto"/>
          <w:sz w:val="24"/>
          <w:highlight w:val="none"/>
          <w:u w:val="none"/>
          <w:vertAlign w:val="baseline"/>
          <w:rtl w:val="0"/>
        </w:rPr>
        <w:t xml:space="preserve"> cambio climátic</w:t>
      </w:r>
      <w:r>
        <w:rPr>
          <w:rFonts w:ascii="Calibri" w:eastAsia="Calibri" w:hAnsi="Calibri" w:cs="Calibri"/>
          <w:b w:val="0"/>
          <w:i w:val="0"/>
          <w:strike w:val="0"/>
          <w:color w:val="auto"/>
          <w:sz w:val="24"/>
          <w:highlight w:val="none"/>
          <w:u w:val="none"/>
          <w:vertAlign w:val="baseline"/>
          <w:rtl w:val="0"/>
        </w:rPr>
        <w:t>o</w:t>
      </w:r>
      <w:r>
        <w:rPr>
          <w:rFonts w:ascii="Calibri" w:eastAsia="Calibri" w:hAnsi="Calibri" w:cs="Calibri"/>
          <w:b w:val="0"/>
          <w:i w:val="0"/>
          <w:strike w:val="0"/>
          <w:color w:val="auto"/>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Una cadena de televisión ha lanzado una campaña sobre sostenibilidad, pero algunos expertos la han criticado por difundir información simplificada o incluso errónea sobre ciertos problemas ambientales. Como especialista en formación ambiental, te invitan a analizar cómo los medios de comunicación pueden influir en la percepción pública sobre la crisis ambiental. ¿proponga cinco criterios fundamentales que creas que inciden positiva o negativamente en la percepción del ambiente? Descríbelos en detalle.</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R3_SD5.</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Cuando hablamos de cómo los medios influyen en la forma en que la gente entiende la crisis ambiental, hay cinco puntos que no podemos pasar por alto. Primero, la información debe ser veraz y basada en fuentes confiables, porque sin datos correctos el mensaje pierde fuerza</w:t>
      </w:r>
      <w:r>
        <w:rPr>
          <w:rFonts w:ascii="Calibri" w:eastAsia="Calibri" w:hAnsi="Calibri" w:cs="Calibri"/>
          <w:b w:val="0"/>
          <w:i w:val="0"/>
          <w:strike w:val="0"/>
          <w:color w:val="auto"/>
          <w:sz w:val="24"/>
          <w:highlight w:val="none"/>
          <w:u w:val="none"/>
          <w:vertAlign w:val="baseline"/>
          <w:rtl w:val="0"/>
        </w:rPr>
        <w:t>, el lenguaje debe ser claro y accesible, pero sin distorsionar el sentido de los conceptos.</w:t>
      </w:r>
      <w:r>
        <w:rPr>
          <w:rFonts w:ascii="Calibri" w:eastAsia="Calibri" w:hAnsi="Calibri" w:cs="Calibri"/>
          <w:b w:val="0"/>
          <w:i w:val="0"/>
          <w:strike w:val="0"/>
          <w:color w:val="auto"/>
          <w:sz w:val="24"/>
          <w:highlight w:val="none"/>
          <w:u w:val="none"/>
          <w:vertAlign w:val="baseline"/>
          <w:rtl w:val="0"/>
        </w:rPr>
        <w:t>M</w:t>
      </w:r>
      <w:r>
        <w:rPr>
          <w:rFonts w:ascii="Calibri" w:eastAsia="Calibri" w:hAnsi="Calibri" w:cs="Calibri"/>
          <w:b w:val="0"/>
          <w:i w:val="0"/>
          <w:strike w:val="0"/>
          <w:color w:val="auto"/>
          <w:sz w:val="24"/>
          <w:highlight w:val="none"/>
          <w:u w:val="none"/>
          <w:vertAlign w:val="baseline"/>
          <w:rtl w:val="0"/>
        </w:rPr>
        <w:t xml:space="preserve">ostrar el problema, pero también las soluciones para que la gente no se desmotive. </w:t>
      </w:r>
      <w:r>
        <w:rPr>
          <w:rFonts w:ascii="Calibri" w:eastAsia="Calibri" w:hAnsi="Calibri" w:cs="Calibri"/>
          <w:b w:val="0"/>
          <w:i w:val="0"/>
          <w:strike w:val="0"/>
          <w:color w:val="auto"/>
          <w:sz w:val="24"/>
          <w:highlight w:val="none"/>
          <w:u w:val="none"/>
          <w:vertAlign w:val="baseline"/>
          <w:rtl w:val="0"/>
        </w:rPr>
        <w:t>I</w:t>
      </w:r>
      <w:r>
        <w:rPr>
          <w:rFonts w:ascii="Calibri" w:eastAsia="Calibri" w:hAnsi="Calibri" w:cs="Calibri"/>
          <w:b w:val="0"/>
          <w:i w:val="0"/>
          <w:strike w:val="0"/>
          <w:color w:val="auto"/>
          <w:sz w:val="24"/>
          <w:highlight w:val="none"/>
          <w:u w:val="none"/>
          <w:vertAlign w:val="baseline"/>
          <w:rtl w:val="0"/>
        </w:rPr>
        <w:t>ncluir voces diversas: desde comunidades locales hasta jóvenes y expertos, porque eso conecta emocionalmente con el público.</w:t>
      </w:r>
      <w:r>
        <w:rPr>
          <w:rFonts w:ascii="Calibri" w:eastAsia="Calibri" w:hAnsi="Calibri" w:cs="Calibri"/>
          <w:b w:val="0"/>
          <w:i w:val="0"/>
          <w:strike w:val="0"/>
          <w:color w:val="auto"/>
          <w:sz w:val="24"/>
          <w:highlight w:val="none"/>
          <w:u w:val="none"/>
          <w:vertAlign w:val="baseline"/>
          <w:rtl w:val="0"/>
        </w:rPr>
        <w:t xml:space="preserve">, la coherencia: un medio que promueve la sostenibilidad también debe aplicarla en sus propias prácticas.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P4_SD5</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En una reunión comunitaria, un grupo de personas discute sobre la crisis ambiental. Algunos argumentan que el lenguaje catastrofista solo genera miedo y parálisis, mientras que otros creen que es necesario para alertar a la población. Si tuvieras que intervenir en la discusión, ¿cómo explicarías el impacto que tiene el lenguaje en la percepción y acción ambiental?</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R4_SD5.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Creo que el lenguaje que usamos para hablar de la crisis ambiental tiene un papel decisivo en cómo las personas reaccionan. Cuando el mensaje es demasiado catastrofista, muchas personas pueden sentir miedo o impotencia, lo que lleva a la parálisis y a la idea de que nada se puede hacer. Sin embargo, si el lenguaje minimiza el problema, se corre el riesgo de que la gente no lo tome en serio y no actúe a tiempo. Lo más efectivo es un equilibrio: debemos comunicar la gravedad real de la situación con datos claros y ejemplos concretos, pero al mismo tiempo mostrar soluciones viables y casos de éxito que inspiren acción. </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tipo de discurso crees que es más efectivo para motivar el cambio? Ilustre con ejemplos.</w:t>
      </w:r>
    </w:p>
    <w:p w:rsidR="00A77B3E">
      <w:pPr>
        <w:bidi w:val="0"/>
        <w:spacing w:before="240" w:after="24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2"/>
          <w:highlight w:val="none"/>
          <w:u w:val="none"/>
          <w:vertAlign w:val="baseline"/>
          <w:rtl w:val="0"/>
        </w:rPr>
        <w:t>C</w:t>
      </w:r>
      <w:r>
        <w:rPr>
          <w:rFonts w:ascii="Times New Roman" w:eastAsia="Times New Roman" w:hAnsi="Times New Roman" w:cs="Times New Roman"/>
          <w:b w:val="0"/>
          <w:i w:val="0"/>
          <w:strike w:val="0"/>
          <w:color w:val="auto"/>
          <w:sz w:val="24"/>
          <w:highlight w:val="none"/>
          <w:u w:val="none"/>
          <w:vertAlign w:val="baseline"/>
          <w:rtl w:val="0"/>
        </w:rPr>
        <w:t>onsidero que el discurso más efectivo para motivar el cambio es el</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discurso propositivo con base en evidencia</w:t>
      </w:r>
      <w:r>
        <w:rPr>
          <w:rFonts w:ascii="Times New Roman" w:eastAsia="Times New Roman" w:hAnsi="Times New Roman" w:cs="Times New Roman"/>
          <w:b w:val="0"/>
          <w:i w:val="0"/>
          <w:strike w:val="0"/>
          <w:color w:val="auto"/>
          <w:sz w:val="24"/>
          <w:highlight w:val="none"/>
          <w:u w:val="none"/>
          <w:vertAlign w:val="baseline"/>
          <w:rtl w:val="0"/>
        </w:rPr>
        <w:t xml:space="preserve">, porque combina la claridad de los datos con un mensaje que inspira acción. </w:t>
      </w: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U</w:t>
      </w:r>
      <w:r>
        <w:rPr>
          <w:rFonts w:ascii="Calibri" w:eastAsia="Calibri" w:hAnsi="Calibri" w:cs="Calibri"/>
          <w:b w:val="0"/>
          <w:i w:val="0"/>
          <w:strike w:val="0"/>
          <w:color w:val="auto"/>
          <w:sz w:val="24"/>
          <w:highlight w:val="none"/>
          <w:u w:val="none"/>
          <w:vertAlign w:val="baseline"/>
          <w:rtl w:val="0"/>
        </w:rPr>
        <w:t>n profesor podría motivar a sus estudiantes diciendo: “El cambio climático es uno de los mayores retos de nuestra generación, pero ustedes, como futuros ingenieros ambientales, tienen la capacidad de diseñar sistemas más eficientes, restaurar ecosistemas y transformar la manera en que usamos los recursos”.</w:t>
      </w: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240" w:after="240" w:line="240" w:lineRule="auto"/>
        <w:ind w:left="0" w:right="0" w:firstLine="0"/>
        <w:jc w:val="left"/>
        <w:rPr>
          <w:rFonts w:ascii="Calibri" w:eastAsia="Calibri" w:hAnsi="Calibri" w:cs="Calibri"/>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