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Fase 2</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left"/>
        <w:rPr>
          <w:rFonts w:ascii="Times New Roman" w:eastAsia="Times New Roman" w:hAnsi="Times New Roman" w:cs="Times New Roman"/>
          <w:b/>
          <w:i w:val="0"/>
          <w:strike w:val="0"/>
          <w:color w:val="FF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Fecha:  8/16/2025             Lugar: Salón Aula Steame      Hora: 9:00 am</w:t>
      </w:r>
      <w:r>
        <w:rPr>
          <w:rFonts w:ascii="Times New Roman" w:eastAsia="Times New Roman" w:hAnsi="Times New Roman" w:cs="Times New Roman"/>
          <w:b/>
          <w:i w:val="0"/>
          <w:strike w:val="0"/>
          <w:color w:val="FF0000"/>
          <w:sz w:val="22"/>
          <w:highlight w:val="none"/>
          <w:u w:val="none"/>
          <w:vertAlign w:val="baseline"/>
          <w:rtl w:val="0"/>
        </w:rPr>
        <w:t> </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left"/>
        <w:rPr>
          <w:rFonts w:ascii="Times New Roman" w:eastAsia="Times New Roman" w:hAnsi="Times New Roman" w:cs="Times New Roman"/>
          <w:b/>
          <w:i w:val="0"/>
          <w:strike w:val="0"/>
          <w:color w:val="FF0000"/>
          <w:sz w:val="22"/>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P1. ¿Cómo redefinirías tu comprensión sobre la conciencia ambiental después de vivir la experiencia inmersiva con los videos 360°?</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R1.</w:t>
      </w:r>
      <w:r>
        <w:rPr>
          <w:rFonts w:ascii="Times New Roman" w:eastAsia="Times New Roman" w:hAnsi="Times New Roman" w:cs="Times New Roman"/>
          <w:b w:val="0"/>
          <w:i w:val="0"/>
          <w:strike w:val="0"/>
          <w:color w:val="auto"/>
          <w:sz w:val="24"/>
          <w:highlight w:val="none"/>
          <w:u w:val="none"/>
          <w:vertAlign w:val="baseline"/>
          <w:rtl w:val="0"/>
        </w:rPr>
        <w:t xml:space="preserve"> Después de vivir la experiencia inmersiva con los videos 360° entendí la conciencia ambiental no solo como conocimiento, sino como sensibilidad ante lo que sentimos al estar en contacto directo con la degradación. Percibí que no basta con saber de problemas, sino experimentarlos en primera persona para generar un compromiso real. Esta vivencia me ayudó a redefinir la conciencia como una construcción ética, afectiva y responsable frente a la naturaleza.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P2. ¿Qué nuevas ideas o comprensiones sobre las causas y consecuencias del deterioro ambiental surgieron a partir de los videos?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R2.</w:t>
      </w:r>
      <w:r>
        <w:rPr>
          <w:rFonts w:ascii="Times New Roman" w:eastAsia="Times New Roman" w:hAnsi="Times New Roman" w:cs="Times New Roman"/>
          <w:b w:val="0"/>
          <w:i w:val="0"/>
          <w:strike w:val="0"/>
          <w:color w:val="auto"/>
          <w:sz w:val="24"/>
          <w:highlight w:val="none"/>
          <w:u w:val="none"/>
          <w:vertAlign w:val="baseline"/>
          <w:rtl w:val="0"/>
        </w:rPr>
        <w:t xml:space="preserve"> Los videos me mostraron con fuerza que las causas del deterioro ambiental</w:t>
      </w:r>
      <w:r>
        <w:rPr>
          <w:rFonts w:ascii="Times New Roman" w:eastAsia="Times New Roman" w:hAnsi="Times New Roman" w:cs="Times New Roman"/>
          <w:b w:val="0"/>
          <w:i w:val="0"/>
          <w:strike w:val="0"/>
          <w:color w:val="auto"/>
          <w:sz w:val="24"/>
          <w:highlight w:val="none"/>
          <w:u w:val="none"/>
          <w:vertAlign w:val="baseline"/>
          <w:rtl w:val="0"/>
        </w:rPr>
        <w:t xml:space="preserve"> que estamos generando los seres humanos</w:t>
      </w:r>
      <w:r>
        <w:rPr>
          <w:rFonts w:ascii="Times New Roman" w:eastAsia="Times New Roman" w:hAnsi="Times New Roman" w:cs="Times New Roman"/>
          <w:b w:val="0"/>
          <w:i w:val="0"/>
          <w:strike w:val="0"/>
          <w:color w:val="auto"/>
          <w:sz w:val="24"/>
          <w:highlight w:val="none"/>
          <w:u w:val="none"/>
          <w:vertAlign w:val="baseline"/>
          <w:rtl w:val="0"/>
        </w:rPr>
        <w:t>, por el</w:t>
      </w:r>
      <w:r>
        <w:rPr>
          <w:rFonts w:ascii="Times New Roman" w:eastAsia="Times New Roman" w:hAnsi="Times New Roman" w:cs="Times New Roman"/>
          <w:b w:val="0"/>
          <w:i w:val="0"/>
          <w:strike w:val="0"/>
          <w:color w:val="auto"/>
          <w:sz w:val="24"/>
          <w:highlight w:val="none"/>
          <w:u w:val="none"/>
          <w:vertAlign w:val="baseline"/>
          <w:rtl w:val="0"/>
        </w:rPr>
        <w:t xml:space="preserve"> consumo excesivo, la deforestación y el uso irresponsable de recurso</w:t>
      </w:r>
      <w:r>
        <w:rPr>
          <w:rFonts w:ascii="Times New Roman" w:eastAsia="Times New Roman" w:hAnsi="Times New Roman" w:cs="Times New Roman"/>
          <w:b w:val="0"/>
          <w:i w:val="0"/>
          <w:strike w:val="0"/>
          <w:color w:val="auto"/>
          <w:sz w:val="24"/>
          <w:highlight w:val="none"/>
          <w:u w:val="none"/>
          <w:vertAlign w:val="baseline"/>
          <w:rtl w:val="0"/>
        </w:rPr>
        <w:t xml:space="preserve"> y la contaminación de la biodiversidad</w:t>
      </w:r>
      <w:r>
        <w:rPr>
          <w:rFonts w:ascii="Times New Roman" w:eastAsia="Times New Roman" w:hAnsi="Times New Roman" w:cs="Times New Roman"/>
          <w:b w:val="0"/>
          <w:i w:val="0"/>
          <w:strike w:val="0"/>
          <w:color w:val="auto"/>
          <w:sz w:val="24"/>
          <w:highlight w:val="none"/>
          <w:u w:val="none"/>
          <w:vertAlign w:val="baseline"/>
          <w:rtl w:val="0"/>
        </w:rPr>
        <w:t>. También entendí que las consecuencias impactan directamente la vida humana y ecosistemas, como la pérdida de biodiversidad y el cambio climático. Al ver estas realidades tan de cerca, comprendí la urgencia de cuestionar</w:t>
      </w:r>
      <w:r>
        <w:rPr>
          <w:rFonts w:ascii="Times New Roman" w:eastAsia="Times New Roman" w:hAnsi="Times New Roman" w:cs="Times New Roman"/>
          <w:b w:val="0"/>
          <w:i w:val="0"/>
          <w:strike w:val="0"/>
          <w:color w:val="auto"/>
          <w:sz w:val="24"/>
          <w:highlight w:val="none"/>
          <w:u w:val="none"/>
          <w:vertAlign w:val="baseline"/>
          <w:rtl w:val="0"/>
        </w:rPr>
        <w:t xml:space="preserve"> las intervec</w:t>
      </w:r>
      <w:r>
        <w:rPr>
          <w:rFonts w:ascii="Times New Roman" w:eastAsia="Times New Roman" w:hAnsi="Times New Roman" w:cs="Times New Roman"/>
          <w:b w:val="0"/>
          <w:i w:val="0"/>
          <w:strike w:val="0"/>
          <w:color w:val="auto"/>
          <w:sz w:val="24"/>
          <w:highlight w:val="none"/>
          <w:u w:val="none"/>
          <w:vertAlign w:val="baseline"/>
          <w:rtl w:val="0"/>
        </w:rPr>
        <w:t xml:space="preserve">iones del ser humanoy </w:t>
      </w:r>
      <w:r>
        <w:rPr>
          <w:rFonts w:ascii="Times New Roman" w:eastAsia="Times New Roman" w:hAnsi="Times New Roman" w:cs="Times New Roman"/>
          <w:b w:val="0"/>
          <w:i w:val="0"/>
          <w:strike w:val="0"/>
          <w:color w:val="auto"/>
          <w:sz w:val="24"/>
          <w:highlight w:val="none"/>
          <w:u w:val="none"/>
          <w:vertAlign w:val="baseline"/>
          <w:rtl w:val="0"/>
        </w:rPr>
        <w:t xml:space="preserve">sus </w:t>
      </w:r>
      <w:r>
        <w:rPr>
          <w:rFonts w:ascii="Times New Roman" w:eastAsia="Times New Roman" w:hAnsi="Times New Roman" w:cs="Times New Roman"/>
          <w:b w:val="0"/>
          <w:i w:val="0"/>
          <w:strike w:val="0"/>
          <w:color w:val="auto"/>
          <w:sz w:val="24"/>
          <w:highlight w:val="none"/>
          <w:u w:val="none"/>
          <w:vertAlign w:val="baseline"/>
          <w:rtl w:val="0"/>
        </w:rPr>
        <w:t xml:space="preserve"> hábitos y promover una cultura ambiental más consciente y colectiva.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P3. ¿Qué tipo de relación entre los seres humanos y la naturaleza lograste percibir en los escenarios mostrados?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R3.</w:t>
      </w:r>
      <w:r>
        <w:rPr>
          <w:rFonts w:ascii="Times New Roman" w:eastAsia="Times New Roman" w:hAnsi="Times New Roman" w:cs="Times New Roman"/>
          <w:b w:val="0"/>
          <w:i w:val="0"/>
          <w:strike w:val="0"/>
          <w:color w:val="auto"/>
          <w:sz w:val="24"/>
          <w:highlight w:val="none"/>
          <w:u w:val="none"/>
          <w:vertAlign w:val="baseline"/>
          <w:rtl w:val="0"/>
        </w:rPr>
        <w:t xml:space="preserve"> En los escenarios observados, percibí una relación desigual entre los seres humanos y la naturaleza. Por un lado, se evidenció la explotación y el descuido, reflejados en contaminación y destrucción de hábitats. Pero también apareció la posibilidad de una relación armónica, basada en el cuidado y la reciprocidad. La experiencia me hizo sentir que nuestra conexión con la naturaleza no es solo material, sino espiritual, y depende de nuestras decisiones cotidianas.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P4.</w:t>
      </w:r>
      <w:r>
        <w:rPr>
          <w:rFonts w:ascii="Times New Roman" w:eastAsia="Times New Roman" w:hAnsi="Times New Roman" w:cs="Times New Roman"/>
          <w:b/>
          <w:i w:val="0"/>
          <w:strike w:val="0"/>
          <w:color w:val="000000"/>
          <w:sz w:val="24"/>
          <w:highlight w:val="none"/>
          <w:u w:val="none"/>
          <w:vertAlign w:val="baseline"/>
          <w:rtl w:val="0"/>
        </w:rPr>
        <w:t xml:space="preserve"> ¿Qué reflexiones te generó la experiencia VR sobre el uso de los recursos naturales y su impacto en el desarrollo?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R4.</w:t>
      </w:r>
      <w:r>
        <w:rPr>
          <w:rFonts w:ascii="Times New Roman" w:eastAsia="Times New Roman" w:hAnsi="Times New Roman" w:cs="Times New Roman"/>
          <w:b w:val="0"/>
          <w:i w:val="0"/>
          <w:strike w:val="0"/>
          <w:color w:val="auto"/>
          <w:sz w:val="24"/>
          <w:highlight w:val="none"/>
          <w:u w:val="none"/>
          <w:vertAlign w:val="baseline"/>
          <w:rtl w:val="0"/>
        </w:rPr>
        <w:t xml:space="preserve"> La experiencia en realidad virtual me llevó a reflexionar que el uso de los recursos naturales, cuando se da sin límites, afecta de manera irreversible el desarrollo sostenible. Percibí que no todo crecimiento económico significa progreso si conlleva destrucción ambiental. Esta vivencia me hizo pensar que el verdadero desarrollo implica equilibrio entre bienestar humano y conservación de la naturaleza, reconociendo que somos responsables de lo </w:t>
      </w:r>
      <w:r>
        <w:rPr>
          <w:rFonts w:ascii="Times New Roman" w:eastAsia="Times New Roman" w:hAnsi="Times New Roman" w:cs="Times New Roman"/>
          <w:b w:val="0"/>
          <w:i w:val="0"/>
          <w:strike w:val="0"/>
          <w:color w:val="auto"/>
          <w:sz w:val="24"/>
          <w:highlight w:val="none"/>
          <w:u w:val="none"/>
          <w:vertAlign w:val="baseline"/>
          <w:rtl w:val="0"/>
        </w:rPr>
        <w:t>hoy est</w:t>
      </w:r>
      <w:r>
        <w:rPr>
          <w:rFonts w:ascii="Times New Roman" w:eastAsia="Times New Roman" w:hAnsi="Times New Roman" w:cs="Times New Roman"/>
          <w:b w:val="0"/>
          <w:i w:val="0"/>
          <w:strike w:val="0"/>
          <w:color w:val="auto"/>
          <w:sz w:val="24"/>
          <w:highlight w:val="none"/>
          <w:u w:val="none"/>
          <w:vertAlign w:val="baseline"/>
          <w:rtl w:val="0"/>
        </w:rPr>
        <w:t xml:space="preserve">á pasando con </w:t>
      </w:r>
      <w:r>
        <w:rPr>
          <w:rFonts w:ascii="Times New Roman" w:eastAsia="Times New Roman" w:hAnsi="Times New Roman" w:cs="Times New Roman"/>
          <w:b w:val="0"/>
          <w:i w:val="0"/>
          <w:strike w:val="0"/>
          <w:color w:val="auto"/>
          <w:sz w:val="24"/>
          <w:highlight w:val="none"/>
          <w:u w:val="none"/>
          <w:vertAlign w:val="baseline"/>
          <w:rtl w:val="0"/>
        </w:rPr>
        <w:t>el ambie</w:t>
      </w:r>
      <w:r>
        <w:rPr>
          <w:rFonts w:ascii="Times New Roman" w:eastAsia="Times New Roman" w:hAnsi="Times New Roman" w:cs="Times New Roman"/>
          <w:b w:val="0"/>
          <w:i w:val="0"/>
          <w:strike w:val="0"/>
          <w:color w:val="auto"/>
          <w:sz w:val="24"/>
          <w:highlight w:val="none"/>
          <w:u w:val="none"/>
          <w:vertAlign w:val="baseline"/>
          <w:rtl w:val="0"/>
        </w:rPr>
        <w:t>n</w:t>
      </w:r>
      <w:r>
        <w:rPr>
          <w:rFonts w:ascii="Times New Roman" w:eastAsia="Times New Roman" w:hAnsi="Times New Roman" w:cs="Times New Roman"/>
          <w:b w:val="0"/>
          <w:i w:val="0"/>
          <w:strike w:val="0"/>
          <w:color w:val="auto"/>
          <w:sz w:val="24"/>
          <w:highlight w:val="none"/>
          <w:u w:val="none"/>
          <w:vertAlign w:val="baseline"/>
          <w:rtl w:val="0"/>
        </w:rPr>
        <w:t xml:space="preserve">te y los </w:t>
      </w:r>
      <w:r>
        <w:rPr>
          <w:rFonts w:ascii="Times New Roman" w:eastAsia="Times New Roman" w:hAnsi="Times New Roman" w:cs="Times New Roman"/>
          <w:b w:val="0"/>
          <w:i w:val="0"/>
          <w:strike w:val="0"/>
          <w:color w:val="auto"/>
          <w:sz w:val="24"/>
          <w:highlight w:val="none"/>
          <w:u w:val="none"/>
          <w:vertAlign w:val="baseline"/>
          <w:rtl w:val="0"/>
        </w:rPr>
        <w:t>que</w:t>
      </w:r>
      <w:r>
        <w:rPr>
          <w:rFonts w:ascii="Times New Roman" w:eastAsia="Times New Roman" w:hAnsi="Times New Roman" w:cs="Times New Roman"/>
          <w:b w:val="0"/>
          <w:i w:val="0"/>
          <w:strike w:val="0"/>
          <w:color w:val="auto"/>
          <w:sz w:val="24"/>
          <w:highlight w:val="none"/>
          <w:u w:val="none"/>
          <w:vertAlign w:val="baseline"/>
          <w:rtl w:val="0"/>
        </w:rPr>
        <w:t xml:space="preserve"> estamos </w:t>
      </w:r>
      <w:r>
        <w:rPr>
          <w:rFonts w:ascii="Times New Roman" w:eastAsia="Times New Roman" w:hAnsi="Times New Roman" w:cs="Times New Roman"/>
          <w:b w:val="0"/>
          <w:i w:val="0"/>
          <w:strike w:val="0"/>
          <w:color w:val="auto"/>
          <w:sz w:val="24"/>
          <w:highlight w:val="none"/>
          <w:u w:val="none"/>
          <w:vertAlign w:val="baseline"/>
          <w:rtl w:val="0"/>
        </w:rPr>
        <w:t xml:space="preserve"> deja</w:t>
      </w:r>
      <w:r>
        <w:rPr>
          <w:rFonts w:ascii="Times New Roman" w:eastAsia="Times New Roman" w:hAnsi="Times New Roman" w:cs="Times New Roman"/>
          <w:b w:val="0"/>
          <w:i w:val="0"/>
          <w:strike w:val="0"/>
          <w:color w:val="auto"/>
          <w:sz w:val="24"/>
          <w:highlight w:val="none"/>
          <w:u w:val="none"/>
          <w:vertAlign w:val="baseline"/>
          <w:rtl w:val="0"/>
        </w:rPr>
        <w:t>ndo</w:t>
      </w:r>
      <w:r>
        <w:rPr>
          <w:rFonts w:ascii="Times New Roman" w:eastAsia="Times New Roman" w:hAnsi="Times New Roman" w:cs="Times New Roman"/>
          <w:b w:val="0"/>
          <w:i w:val="0"/>
          <w:strike w:val="0"/>
          <w:color w:val="auto"/>
          <w:sz w:val="24"/>
          <w:highlight w:val="none"/>
          <w:u w:val="none"/>
          <w:vertAlign w:val="baseline"/>
          <w:rtl w:val="0"/>
        </w:rPr>
        <w:t xml:space="preserve"> a futuras generaciones.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P5. ¿Cómo describirías, desde tu experiencia sensorial con los videos, los principales problemas ambientales que te impactaron?</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5.</w:t>
      </w:r>
      <w:r>
        <w:rPr>
          <w:rFonts w:ascii="Times New Roman" w:eastAsia="Times New Roman" w:hAnsi="Times New Roman" w:cs="Times New Roman"/>
          <w:b w:val="0"/>
          <w:i w:val="0"/>
          <w:strike w:val="0"/>
          <w:color w:val="auto"/>
          <w:sz w:val="24"/>
          <w:highlight w:val="none"/>
          <w:u w:val="none"/>
          <w:vertAlign w:val="baseline"/>
          <w:rtl w:val="0"/>
        </w:rPr>
        <w:t xml:space="preserve"> Desde la experiencia sensorial, los problemas ambientales más impactantes fueron la deforestación, la contaminación de los ríos y el calentamiento global. Verlos en 360° generó una sensación de impotencia, pero también de conciencia real. No fue solo información; fue sentir la magnitud de la pérdida de especies y la degradación de paisajes. Esa vivencia visual y emocional despertó en mí un compromiso más fuerte con la protección del ambiente.</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P6. ¿Cómo explicarías, a partir de lo vivido en los videos, los efectos del cambio climático y la pérdida de biodiversidad?</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R6.</w:t>
      </w:r>
      <w:r>
        <w:rPr>
          <w:rFonts w:ascii="Times New Roman" w:eastAsia="Times New Roman" w:hAnsi="Times New Roman" w:cs="Times New Roman"/>
          <w:b w:val="0"/>
          <w:i w:val="0"/>
          <w:strike w:val="0"/>
          <w:color w:val="auto"/>
          <w:sz w:val="24"/>
          <w:highlight w:val="none"/>
          <w:u w:val="none"/>
          <w:vertAlign w:val="baseline"/>
          <w:rtl w:val="0"/>
        </w:rPr>
        <w:t xml:space="preserve"> Lo vivido en los videos me permitió entender que el cambio climático se manifiesta en fenómenos extremos, pérdida de hábitats y alteración de ciclos naturales. La biodiversidad se mostró como frágil y vulnerable ante la acción humana. Al experimentar estos efectos tan cercanos, comprendí que no se trata de un problema lejano, sino actual. La experiencia me ayudó a</w:t>
      </w:r>
      <w:r>
        <w:rPr>
          <w:rFonts w:ascii="Times New Roman" w:eastAsia="Times New Roman" w:hAnsi="Times New Roman" w:cs="Times New Roman"/>
          <w:b w:val="0"/>
          <w:i w:val="0"/>
          <w:strike w:val="0"/>
          <w:color w:val="auto"/>
          <w:sz w:val="24"/>
          <w:highlight w:val="none"/>
          <w:u w:val="none"/>
          <w:vertAlign w:val="baseline"/>
          <w:rtl w:val="0"/>
        </w:rPr>
        <w:t xml:space="preserve"> ente</w:t>
      </w:r>
      <w:r>
        <w:rPr>
          <w:rFonts w:ascii="Times New Roman" w:eastAsia="Times New Roman" w:hAnsi="Times New Roman" w:cs="Times New Roman"/>
          <w:b w:val="0"/>
          <w:i w:val="0"/>
          <w:strike w:val="0"/>
          <w:color w:val="auto"/>
          <w:sz w:val="24"/>
          <w:highlight w:val="none"/>
          <w:u w:val="none"/>
          <w:vertAlign w:val="baseline"/>
          <w:rtl w:val="0"/>
        </w:rPr>
        <w:t>nde</w:t>
      </w:r>
      <w:r>
        <w:rPr>
          <w:rFonts w:ascii="Times New Roman" w:eastAsia="Times New Roman" w:hAnsi="Times New Roman" w:cs="Times New Roman"/>
          <w:b w:val="0"/>
          <w:i w:val="0"/>
          <w:strike w:val="0"/>
          <w:color w:val="auto"/>
          <w:sz w:val="24"/>
          <w:highlight w:val="none"/>
          <w:u w:val="none"/>
          <w:vertAlign w:val="baseline"/>
          <w:rtl w:val="0"/>
        </w:rPr>
        <w:t>r cómo nuestras decisiones cotidianas aceleran estos procesos y ponen en riesgo nuestra supervivencia.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P7. ¿Qué acciones consideras importantes asumir tras haber vivido la experiencia inmersiva con los videos ambientales?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R7.</w:t>
      </w:r>
      <w:r>
        <w:rPr>
          <w:rFonts w:ascii="Times New Roman" w:eastAsia="Times New Roman" w:hAnsi="Times New Roman" w:cs="Times New Roman"/>
          <w:b w:val="0"/>
          <w:i w:val="0"/>
          <w:strike w:val="0"/>
          <w:color w:val="auto"/>
          <w:sz w:val="24"/>
          <w:highlight w:val="none"/>
          <w:u w:val="none"/>
          <w:vertAlign w:val="baseline"/>
          <w:rtl w:val="0"/>
        </w:rPr>
        <w:t xml:space="preserve"> Después de esta experiencia inmersiva, considero vital asumir acciones como reducir el consumo innecesario, promover energías limpias, participar en proyectos comunitarios y difundir conciencia ambiental entre mis compañeros y familia. También pienso en la importancia de transformar nuestras actitudes diarias, desde separar residuos hasta valorar el agua. La vivencia me enseñó que no se trata solo de esperar cambios globales, sino de empezar con acciones personales y colectivas.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P8. ¿Por qué crees que la experiencia con los videos 360° puede motivar a actuar frente a los problemas ambientales?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R8.</w:t>
      </w:r>
      <w:r>
        <w:rPr>
          <w:rFonts w:ascii="Times New Roman" w:eastAsia="Times New Roman" w:hAnsi="Times New Roman" w:cs="Times New Roman"/>
          <w:b w:val="0"/>
          <w:i w:val="0"/>
          <w:strike w:val="0"/>
          <w:color w:val="auto"/>
          <w:sz w:val="24"/>
          <w:highlight w:val="none"/>
          <w:u w:val="none"/>
          <w:vertAlign w:val="baseline"/>
          <w:rtl w:val="0"/>
        </w:rPr>
        <w:t xml:space="preserve"> Creo que los videos 360° motivan a actuar porque hacen sentir de cerca la gravedad de los problemas ambientales. No es lo mismo leer un artículo que vivir en primera persona la destrucción de un bosque o el sufrimiento de especies. Esta cercanía genera empatía y despierta emociones profundas que impulsan a la acción. La inmersión transforma la conciencia en una experiencia real que moviliza hacia la responsabilidad ambiental.</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