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2"/>
        <w:tblW w:w="9558" w:type="dxa"/>
        <w:tblLayout w:type="fixed"/>
        <w:tblLook w:val="04A0" w:firstRow="1" w:lastRow="0" w:firstColumn="1" w:lastColumn="0" w:noHBand="0" w:noVBand="1"/>
      </w:tblPr>
      <w:tblGrid>
        <w:gridCol w:w="6588"/>
        <w:gridCol w:w="2970"/>
      </w:tblGrid>
      <w:tr w:rsidR="005F45CF" w:rsidRPr="005E24A7" w14:paraId="3732AC47" w14:textId="77777777" w:rsidTr="005F45CF">
        <w:trPr>
          <w:trHeight w:val="1683"/>
        </w:trPr>
        <w:tc>
          <w:tcPr>
            <w:tcW w:w="6588" w:type="dxa"/>
          </w:tcPr>
          <w:p w14:paraId="03F9B4B1" w14:textId="77777777" w:rsidR="005F45CF" w:rsidRPr="0048369B" w:rsidRDefault="002F7E88" w:rsidP="005F45CF">
            <w:pPr>
              <w:spacing w:after="0" w:line="240" w:lineRule="auto"/>
              <w:outlineLvl w:val="1"/>
              <w:rPr>
                <w:rFonts w:ascii="Bell MT" w:hAnsi="Bell MT"/>
                <w:b/>
                <w:bCs/>
                <w:color w:val="0000CC"/>
                <w:szCs w:val="36"/>
              </w:rPr>
            </w:pPr>
            <w:r w:rsidRPr="0048369B">
              <w:rPr>
                <w:rFonts w:ascii="Bell MT" w:hAnsi="Bell MT"/>
                <w:b/>
                <w:bCs/>
                <w:color w:val="0000CC"/>
                <w:szCs w:val="36"/>
              </w:rPr>
              <w:t>Review of Computer Engineering Research</w:t>
            </w:r>
          </w:p>
          <w:p w14:paraId="1D9590D1" w14:textId="77777777" w:rsidR="005E24A7" w:rsidRPr="005E24A7" w:rsidRDefault="0048369B" w:rsidP="005E24A7">
            <w:pPr>
              <w:pStyle w:val="Footer"/>
              <w:rPr>
                <w:rFonts w:ascii="Bell MT" w:hAnsi="Bell MT"/>
                <w:i/>
                <w:sz w:val="16"/>
              </w:rPr>
            </w:pPr>
            <w:r>
              <w:rPr>
                <w:rFonts w:ascii="Bell MT" w:hAnsi="Bell MT"/>
                <w:i/>
                <w:sz w:val="16"/>
              </w:rPr>
              <w:t>20</w:t>
            </w:r>
            <w:r w:rsidR="00394E40">
              <w:rPr>
                <w:rFonts w:ascii="Bell MT" w:hAnsi="Bell MT"/>
                <w:i/>
                <w:sz w:val="16"/>
              </w:rPr>
              <w:t>2</w:t>
            </w:r>
            <w:r w:rsidR="006E1CCD">
              <w:rPr>
                <w:rFonts w:ascii="Bell MT" w:hAnsi="Bell MT"/>
                <w:i/>
                <w:sz w:val="16"/>
              </w:rPr>
              <w:t>6</w:t>
            </w:r>
            <w:r w:rsidR="001B40EA">
              <w:rPr>
                <w:rFonts w:ascii="Bell MT" w:hAnsi="Bell MT"/>
                <w:i/>
                <w:sz w:val="16"/>
              </w:rPr>
              <w:t xml:space="preserve"> Vol.x, No.x</w:t>
            </w:r>
            <w:r w:rsidR="005E24A7" w:rsidRPr="005E24A7">
              <w:rPr>
                <w:rFonts w:ascii="Bell MT" w:hAnsi="Bell MT"/>
                <w:i/>
                <w:sz w:val="16"/>
              </w:rPr>
              <w:t>, pp.</w:t>
            </w:r>
            <w:r w:rsidR="001B40EA">
              <w:rPr>
                <w:rFonts w:ascii="Bell MT" w:hAnsi="Bell MT"/>
                <w:i/>
                <w:sz w:val="16"/>
              </w:rPr>
              <w:t>xx</w:t>
            </w:r>
            <w:r w:rsidR="005E24A7" w:rsidRPr="005E24A7">
              <w:rPr>
                <w:rFonts w:ascii="Bell MT" w:hAnsi="Bell MT"/>
                <w:i/>
                <w:sz w:val="16"/>
              </w:rPr>
              <w:t>-</w:t>
            </w:r>
            <w:r w:rsidR="001B40EA">
              <w:rPr>
                <w:rFonts w:ascii="Bell MT" w:hAnsi="Bell MT"/>
                <w:i/>
                <w:sz w:val="16"/>
              </w:rPr>
              <w:t>xx</w:t>
            </w:r>
          </w:p>
          <w:p w14:paraId="0DE16357" w14:textId="77777777" w:rsidR="002F7E88" w:rsidRPr="002F7E88" w:rsidRDefault="002F7E88" w:rsidP="002F7E88">
            <w:pPr>
              <w:pStyle w:val="Footer"/>
              <w:rPr>
                <w:rFonts w:ascii="Bell MT" w:hAnsi="Bell MT"/>
                <w:i/>
                <w:sz w:val="16"/>
              </w:rPr>
            </w:pPr>
            <w:r w:rsidRPr="002F7E88">
              <w:rPr>
                <w:rFonts w:ascii="Bell MT" w:hAnsi="Bell MT"/>
                <w:i/>
                <w:sz w:val="16"/>
              </w:rPr>
              <w:t>ISSN(e): 2410-9142</w:t>
            </w:r>
          </w:p>
          <w:p w14:paraId="1AACCA0A" w14:textId="77777777" w:rsidR="005E24A7" w:rsidRPr="005E24A7" w:rsidRDefault="002F7E88" w:rsidP="002F7E88">
            <w:pPr>
              <w:pStyle w:val="Footer"/>
              <w:rPr>
                <w:rFonts w:ascii="Bell MT" w:hAnsi="Bell MT"/>
                <w:i/>
                <w:sz w:val="16"/>
              </w:rPr>
            </w:pPr>
            <w:r w:rsidRPr="002F7E88">
              <w:rPr>
                <w:rFonts w:ascii="Bell MT" w:hAnsi="Bell MT"/>
                <w:i/>
                <w:sz w:val="16"/>
              </w:rPr>
              <w:t>ISSN(p): 2412-4281</w:t>
            </w:r>
          </w:p>
          <w:p w14:paraId="71CF9568" w14:textId="77777777" w:rsidR="005E24A7" w:rsidRPr="005E24A7" w:rsidRDefault="005E24A7" w:rsidP="005E24A7">
            <w:pPr>
              <w:pStyle w:val="Footer"/>
              <w:rPr>
                <w:rFonts w:ascii="Bell MT" w:hAnsi="Bell MT"/>
                <w:i/>
                <w:sz w:val="16"/>
              </w:rPr>
            </w:pPr>
            <w:r w:rsidRPr="005E24A7">
              <w:rPr>
                <w:rFonts w:ascii="Bell MT" w:hAnsi="Bell MT"/>
                <w:i/>
                <w:sz w:val="16"/>
              </w:rPr>
              <w:t xml:space="preserve">DOI: </w:t>
            </w:r>
          </w:p>
          <w:p w14:paraId="43A3A454" w14:textId="77777777" w:rsidR="005E24A7" w:rsidRPr="005E24A7" w:rsidRDefault="0048369B" w:rsidP="005E24A7">
            <w:pPr>
              <w:pStyle w:val="Footer"/>
              <w:rPr>
                <w:rFonts w:ascii="Bell MT" w:hAnsi="Bell MT"/>
                <w:i/>
                <w:sz w:val="16"/>
              </w:rPr>
            </w:pPr>
            <w:r>
              <w:rPr>
                <w:rFonts w:ascii="Bell MT" w:hAnsi="Bell MT"/>
                <w:i/>
                <w:sz w:val="16"/>
              </w:rPr>
              <w:t xml:space="preserve">© </w:t>
            </w:r>
            <w:r w:rsidR="00406B7A">
              <w:rPr>
                <w:rFonts w:ascii="Bell MT" w:hAnsi="Bell MT"/>
                <w:i/>
                <w:sz w:val="16"/>
              </w:rPr>
              <w:t>20</w:t>
            </w:r>
            <w:r w:rsidR="00394E40">
              <w:rPr>
                <w:rFonts w:ascii="Bell MT" w:hAnsi="Bell MT"/>
                <w:i/>
                <w:sz w:val="16"/>
              </w:rPr>
              <w:t>2</w:t>
            </w:r>
            <w:r w:rsidR="006E1CCD">
              <w:rPr>
                <w:rFonts w:ascii="Bell MT" w:hAnsi="Bell MT"/>
                <w:i/>
                <w:sz w:val="16"/>
              </w:rPr>
              <w:t>6</w:t>
            </w:r>
            <w:r w:rsidR="0022684D" w:rsidRPr="0022684D">
              <w:rPr>
                <w:rFonts w:ascii="Bell MT" w:hAnsi="Bell MT"/>
                <w:i/>
                <w:sz w:val="16"/>
              </w:rPr>
              <w:t xml:space="preserve"> Conscientia Beam. All Rights Reserved.</w:t>
            </w:r>
          </w:p>
          <w:p w14:paraId="77E3F391" w14:textId="77777777" w:rsidR="00390D0D" w:rsidRPr="005E24A7" w:rsidRDefault="00390D0D" w:rsidP="00390D0D">
            <w:pPr>
              <w:spacing w:after="0" w:line="240" w:lineRule="auto"/>
              <w:rPr>
                <w:rFonts w:ascii="Bell MT" w:hAnsi="Bell MT"/>
                <w:sz w:val="10"/>
                <w:szCs w:val="16"/>
              </w:rPr>
            </w:pPr>
          </w:p>
          <w:p w14:paraId="7F0405B2" w14:textId="77777777" w:rsidR="005E24A7" w:rsidRPr="005E24A7" w:rsidRDefault="005E24A7" w:rsidP="00390D0D">
            <w:pPr>
              <w:spacing w:after="0" w:line="240" w:lineRule="auto"/>
              <w:rPr>
                <w:rFonts w:ascii="Bell MT" w:hAnsi="Bell MT"/>
                <w:sz w:val="10"/>
                <w:szCs w:val="16"/>
              </w:rPr>
            </w:pPr>
          </w:p>
          <w:p w14:paraId="585B7FF7" w14:textId="77777777" w:rsidR="005E24A7" w:rsidRPr="005E24A7" w:rsidRDefault="005E24A7" w:rsidP="00390D0D">
            <w:pPr>
              <w:spacing w:after="0" w:line="240" w:lineRule="auto"/>
              <w:rPr>
                <w:rFonts w:ascii="Bell MT" w:hAnsi="Bell MT"/>
                <w:sz w:val="10"/>
                <w:szCs w:val="16"/>
              </w:rPr>
            </w:pPr>
          </w:p>
          <w:p w14:paraId="4948FBC6" w14:textId="77777777" w:rsidR="005E24A7" w:rsidRPr="005E24A7" w:rsidRDefault="005E24A7" w:rsidP="00390D0D">
            <w:pPr>
              <w:spacing w:after="0" w:line="240" w:lineRule="auto"/>
              <w:rPr>
                <w:rFonts w:ascii="Bell MT" w:hAnsi="Bell MT"/>
                <w:sz w:val="20"/>
                <w:szCs w:val="16"/>
              </w:rPr>
            </w:pPr>
          </w:p>
          <w:p w14:paraId="0FEFBAFE" w14:textId="77777777" w:rsidR="00390D0D" w:rsidRPr="005E24A7" w:rsidRDefault="00390D0D" w:rsidP="005F45CF">
            <w:pPr>
              <w:spacing w:after="0" w:line="240" w:lineRule="auto"/>
              <w:rPr>
                <w:rFonts w:ascii="Bell MT" w:hAnsi="Bell MT"/>
                <w:b/>
                <w:sz w:val="20"/>
              </w:rPr>
            </w:pPr>
          </w:p>
        </w:tc>
        <w:tc>
          <w:tcPr>
            <w:tcW w:w="2970" w:type="dxa"/>
          </w:tcPr>
          <w:p w14:paraId="7AE55080" w14:textId="77777777" w:rsidR="005F45CF" w:rsidRPr="005E24A7" w:rsidRDefault="005F45CF" w:rsidP="005F45CF">
            <w:pPr>
              <w:spacing w:after="0" w:line="240" w:lineRule="auto"/>
              <w:jc w:val="center"/>
              <w:rPr>
                <w:rFonts w:ascii="Bell MT" w:hAnsi="Bell MT"/>
              </w:rPr>
            </w:pPr>
          </w:p>
          <w:p w14:paraId="4A4E4179" w14:textId="77777777" w:rsidR="005F45CF" w:rsidRPr="005E24A7" w:rsidRDefault="005F45CF" w:rsidP="005F45CF">
            <w:pPr>
              <w:spacing w:after="0" w:line="240" w:lineRule="auto"/>
              <w:jc w:val="center"/>
              <w:rPr>
                <w:rFonts w:ascii="Bell MT" w:hAnsi="Bell MT"/>
                <w:b/>
              </w:rPr>
            </w:pPr>
          </w:p>
        </w:tc>
      </w:tr>
    </w:tbl>
    <w:p w14:paraId="2E07FA28" w14:textId="77777777" w:rsidR="00E57200" w:rsidRPr="00E57200" w:rsidRDefault="00E57200" w:rsidP="00E57200">
      <w:pPr>
        <w:spacing w:after="0"/>
        <w:rPr>
          <w:vanish/>
        </w:rPr>
      </w:pPr>
    </w:p>
    <w:tbl>
      <w:tblPr>
        <w:tblW w:w="9322" w:type="dxa"/>
        <w:tblLook w:val="04A0" w:firstRow="1" w:lastRow="0" w:firstColumn="1" w:lastColumn="0" w:noHBand="0" w:noVBand="1"/>
      </w:tblPr>
      <w:tblGrid>
        <w:gridCol w:w="9322"/>
      </w:tblGrid>
      <w:tr w:rsidR="005E24A7" w:rsidRPr="005E24A7" w14:paraId="4B2F0C4E" w14:textId="77777777" w:rsidTr="00E57200">
        <w:tc>
          <w:tcPr>
            <w:tcW w:w="9322" w:type="dxa"/>
          </w:tcPr>
          <w:p w14:paraId="0314AC9F" w14:textId="11878B39" w:rsidR="005E24A7" w:rsidRPr="0048369B" w:rsidRDefault="001D4E42" w:rsidP="002B6CA7">
            <w:pPr>
              <w:spacing w:after="0" w:line="240" w:lineRule="auto"/>
              <w:ind w:right="16"/>
              <w:jc w:val="both"/>
              <w:rPr>
                <w:rFonts w:ascii="Bell MT" w:hAnsi="Bell MT"/>
                <w:color w:val="0000CC"/>
                <w:sz w:val="20"/>
              </w:rPr>
            </w:pPr>
            <w:r w:rsidRPr="001D4E42">
              <w:rPr>
                <w:rFonts w:ascii="Bell MT" w:hAnsi="Bell MT"/>
                <w:b/>
                <w:color w:val="0000CC"/>
              </w:rPr>
              <w:t>A MULTI-MODAL FACIAL RECOGNITION FRAMEWORK FOR CONTINUOUS ATTENDANCE TRACKING: COMPARATIVE PERFORMANCE EVALUATION</w:t>
            </w:r>
            <w:r w:rsidRPr="0048369B">
              <w:rPr>
                <w:rFonts w:ascii="Bell MT" w:hAnsi="Bell MT"/>
                <w:b/>
                <w:color w:val="0000CC"/>
              </w:rPr>
              <w:t xml:space="preserve">  </w:t>
            </w:r>
          </w:p>
        </w:tc>
      </w:tr>
    </w:tbl>
    <w:p w14:paraId="66F7DD2F" w14:textId="77777777" w:rsidR="00137053" w:rsidRPr="005E24A7" w:rsidRDefault="00137053" w:rsidP="00137053">
      <w:pPr>
        <w:spacing w:after="0" w:line="240" w:lineRule="auto"/>
        <w:ind w:right="-468"/>
        <w:rPr>
          <w:rFonts w:ascii="Bell MT" w:hAnsi="Bell MT"/>
          <w:b/>
          <w:bCs/>
        </w:rPr>
      </w:pPr>
    </w:p>
    <w:p w14:paraId="4DED448B" w14:textId="77777777" w:rsidR="002E0A8E" w:rsidRPr="005E24A7" w:rsidRDefault="002E0A8E" w:rsidP="00137053">
      <w:pPr>
        <w:spacing w:after="0" w:line="240" w:lineRule="auto"/>
        <w:ind w:right="-468"/>
        <w:rPr>
          <w:rFonts w:ascii="Bell MT" w:hAnsi="Bell MT"/>
          <w:b/>
          <w:bCs/>
        </w:rPr>
      </w:pPr>
    </w:p>
    <w:tbl>
      <w:tblPr>
        <w:tblW w:w="9558" w:type="dxa"/>
        <w:tblLook w:val="04A0" w:firstRow="1" w:lastRow="0" w:firstColumn="1" w:lastColumn="0" w:noHBand="0" w:noVBand="1"/>
      </w:tblPr>
      <w:tblGrid>
        <w:gridCol w:w="2178"/>
        <w:gridCol w:w="5400"/>
        <w:gridCol w:w="1980"/>
      </w:tblGrid>
      <w:tr w:rsidR="00361CDC" w:rsidRPr="005E24A7" w14:paraId="1C42790B" w14:textId="77777777" w:rsidTr="00D146D2">
        <w:tc>
          <w:tcPr>
            <w:tcW w:w="2178" w:type="dxa"/>
          </w:tcPr>
          <w:p w14:paraId="07F9B419" w14:textId="77777777" w:rsidR="001D4E42" w:rsidRPr="001D4E42" w:rsidRDefault="001D4E42" w:rsidP="001D4E42">
            <w:pPr>
              <w:spacing w:after="0" w:line="240" w:lineRule="auto"/>
              <w:ind w:right="-468"/>
              <w:jc w:val="both"/>
              <w:rPr>
                <w:rFonts w:ascii="Bell MT" w:hAnsi="Bell MT"/>
                <w:b/>
                <w:bCs/>
                <w:color w:val="000000"/>
                <w:sz w:val="20"/>
                <w:szCs w:val="20"/>
              </w:rPr>
            </w:pPr>
            <w:r w:rsidRPr="001D4E42">
              <w:rPr>
                <w:rFonts w:ascii="Bell MT" w:hAnsi="Bell MT"/>
                <w:b/>
                <w:bCs/>
                <w:color w:val="000000"/>
                <w:sz w:val="20"/>
                <w:szCs w:val="20"/>
              </w:rPr>
              <w:t>Rajesh Yadav</w:t>
            </w:r>
            <w:r w:rsidRPr="001D4E42">
              <w:rPr>
                <w:rFonts w:ascii="Bell MT" w:hAnsi="Bell MT"/>
                <w:b/>
                <w:bCs/>
                <w:color w:val="000000"/>
                <w:sz w:val="20"/>
                <w:szCs w:val="20"/>
                <w:vertAlign w:val="superscript"/>
              </w:rPr>
              <w:t>1</w:t>
            </w:r>
          </w:p>
          <w:p w14:paraId="117EE612" w14:textId="77777777" w:rsidR="001D4E42" w:rsidRPr="001D4E42" w:rsidRDefault="001D4E42" w:rsidP="001D4E42">
            <w:pPr>
              <w:spacing w:after="0" w:line="240" w:lineRule="auto"/>
              <w:ind w:right="-468"/>
              <w:jc w:val="both"/>
              <w:rPr>
                <w:rFonts w:ascii="Bell MT" w:hAnsi="Bell MT"/>
                <w:b/>
                <w:bCs/>
                <w:color w:val="000000"/>
                <w:sz w:val="20"/>
                <w:szCs w:val="20"/>
              </w:rPr>
            </w:pPr>
            <w:r w:rsidRPr="001D4E42">
              <w:rPr>
                <w:rFonts w:ascii="Bell MT" w:hAnsi="Bell MT"/>
                <w:b/>
                <w:bCs/>
                <w:color w:val="000000"/>
                <w:sz w:val="20"/>
                <w:szCs w:val="20"/>
              </w:rPr>
              <w:t>Swati Gupta</w:t>
            </w:r>
            <w:r w:rsidRPr="001D4E42">
              <w:rPr>
                <w:rFonts w:ascii="Bell MT" w:hAnsi="Bell MT"/>
                <w:b/>
                <w:bCs/>
                <w:color w:val="000000"/>
                <w:sz w:val="20"/>
                <w:szCs w:val="20"/>
                <w:vertAlign w:val="superscript"/>
              </w:rPr>
              <w:t>2</w:t>
            </w:r>
          </w:p>
          <w:p w14:paraId="4C4D02DA" w14:textId="77777777" w:rsidR="001D4E42" w:rsidRPr="001D4E42" w:rsidRDefault="001D4E42" w:rsidP="001D4E42">
            <w:pPr>
              <w:spacing w:after="0" w:line="240" w:lineRule="auto"/>
              <w:ind w:right="-468"/>
              <w:jc w:val="both"/>
              <w:rPr>
                <w:rFonts w:ascii="Bell MT" w:hAnsi="Bell MT"/>
                <w:b/>
                <w:bCs/>
                <w:color w:val="000000"/>
                <w:sz w:val="20"/>
                <w:szCs w:val="20"/>
              </w:rPr>
            </w:pPr>
            <w:r w:rsidRPr="001D4E42">
              <w:rPr>
                <w:rFonts w:ascii="Bell MT" w:hAnsi="Bell MT"/>
                <w:b/>
                <w:bCs/>
                <w:color w:val="000000"/>
                <w:sz w:val="20"/>
                <w:szCs w:val="20"/>
              </w:rPr>
              <w:t>Meenakshi Malik</w:t>
            </w:r>
            <w:r w:rsidRPr="001D4E42">
              <w:rPr>
                <w:rFonts w:ascii="Bell MT" w:hAnsi="Bell MT"/>
                <w:b/>
                <w:bCs/>
                <w:color w:val="000000"/>
                <w:sz w:val="20"/>
                <w:szCs w:val="20"/>
                <w:vertAlign w:val="superscript"/>
              </w:rPr>
              <w:t>3</w:t>
            </w:r>
          </w:p>
          <w:p w14:paraId="41733585" w14:textId="77777777" w:rsidR="001D4E42" w:rsidRPr="001D4E42" w:rsidRDefault="001D4E42" w:rsidP="001D4E42">
            <w:pPr>
              <w:spacing w:after="0" w:line="240" w:lineRule="auto"/>
              <w:ind w:right="-468"/>
              <w:jc w:val="both"/>
              <w:rPr>
                <w:rFonts w:ascii="Bell MT" w:hAnsi="Bell MT"/>
                <w:b/>
                <w:bCs/>
                <w:color w:val="000000"/>
                <w:sz w:val="20"/>
                <w:szCs w:val="20"/>
              </w:rPr>
            </w:pPr>
            <w:r w:rsidRPr="001D4E42">
              <w:rPr>
                <w:rFonts w:ascii="Bell MT" w:hAnsi="Bell MT"/>
                <w:b/>
                <w:bCs/>
                <w:color w:val="000000"/>
                <w:sz w:val="20"/>
                <w:szCs w:val="20"/>
              </w:rPr>
              <w:t>Chander Prabha</w:t>
            </w:r>
            <w:r w:rsidRPr="001D4E42">
              <w:rPr>
                <w:rFonts w:ascii="Bell MT" w:hAnsi="Bell MT"/>
                <w:b/>
                <w:bCs/>
                <w:color w:val="000000"/>
                <w:sz w:val="20"/>
                <w:szCs w:val="20"/>
                <w:vertAlign w:val="superscript"/>
              </w:rPr>
              <w:t>4</w:t>
            </w:r>
          </w:p>
          <w:p w14:paraId="18E32B8A" w14:textId="1A5F06D4" w:rsidR="00361CDC" w:rsidRPr="005E24A7" w:rsidRDefault="00361CDC" w:rsidP="001D4E42">
            <w:pPr>
              <w:spacing w:after="0" w:line="240" w:lineRule="auto"/>
              <w:ind w:right="-468"/>
              <w:jc w:val="both"/>
              <w:rPr>
                <w:rFonts w:ascii="Bell MT" w:hAnsi="Bell MT"/>
                <w:b/>
                <w:bCs/>
                <w:color w:val="000000"/>
                <w:sz w:val="20"/>
                <w:szCs w:val="20"/>
              </w:rPr>
            </w:pPr>
            <w:hyperlink r:id="rId7" w:history="1">
              <w:r w:rsidR="009822A8">
                <w:rPr>
                  <w:rFonts w:ascii="Bell MT" w:hAnsi="Bell MT"/>
                  <w:noProof/>
                  <w:sz w:val="20"/>
                  <w:szCs w:val="20"/>
                </w:rPr>
                <w:pict w14:anchorId="4EC835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href="https://orcid.org/0000-0002-2251-522X" style="width:10pt;height:10pt;visibility:visible;mso-wrap-style:square" o:button="t">
                    <v:fill o:detectmouseclick="t"/>
                    <v:imagedata r:id="rId8" o:title=""/>
                  </v:shape>
                </w:pict>
              </w:r>
            </w:hyperlink>
            <w:r w:rsidR="003856ED">
              <w:t xml:space="preserve"> </w:t>
            </w:r>
            <w:r w:rsidR="001D4E42" w:rsidRPr="001D4E42">
              <w:rPr>
                <w:rFonts w:ascii="Bell MT" w:hAnsi="Bell MT"/>
                <w:b/>
                <w:bCs/>
                <w:color w:val="000000"/>
                <w:sz w:val="20"/>
                <w:szCs w:val="20"/>
              </w:rPr>
              <w:t>Anurag Mahajan</w:t>
            </w:r>
            <w:r w:rsidR="001D4E42" w:rsidRPr="001D4E42">
              <w:rPr>
                <w:rFonts w:ascii="Bell MT" w:hAnsi="Bell MT"/>
                <w:b/>
                <w:bCs/>
                <w:color w:val="000000"/>
                <w:sz w:val="20"/>
                <w:szCs w:val="20"/>
                <w:vertAlign w:val="superscript"/>
              </w:rPr>
              <w:t>5+</w:t>
            </w:r>
          </w:p>
          <w:p w14:paraId="5E09FE82" w14:textId="77777777" w:rsidR="00361CDC" w:rsidRPr="005E24A7" w:rsidRDefault="00361CDC" w:rsidP="00A72128">
            <w:pPr>
              <w:spacing w:after="0" w:line="240" w:lineRule="auto"/>
              <w:ind w:right="-468"/>
              <w:rPr>
                <w:rFonts w:ascii="Bell MT" w:hAnsi="Bell MT"/>
                <w:b/>
                <w:bCs/>
                <w:color w:val="000000"/>
              </w:rPr>
            </w:pPr>
          </w:p>
        </w:tc>
        <w:tc>
          <w:tcPr>
            <w:tcW w:w="5400" w:type="dxa"/>
          </w:tcPr>
          <w:p w14:paraId="7561812F" w14:textId="77777777" w:rsidR="00C22FA5" w:rsidRDefault="00C22FA5" w:rsidP="00C22FA5">
            <w:pPr>
              <w:shd w:val="clear" w:color="auto" w:fill="FFFFFF"/>
              <w:spacing w:after="0" w:line="240" w:lineRule="auto"/>
              <w:jc w:val="both"/>
              <w:rPr>
                <w:rFonts w:ascii="Bell MT" w:hAnsi="Bell MT"/>
                <w:bCs/>
                <w:i/>
                <w:color w:val="000000"/>
                <w:sz w:val="18"/>
              </w:rPr>
            </w:pPr>
            <w:r w:rsidRPr="00C22FA5">
              <w:rPr>
                <w:rFonts w:ascii="Bell MT" w:hAnsi="Bell MT"/>
                <w:bCs/>
                <w:i/>
                <w:color w:val="000000"/>
                <w:sz w:val="18"/>
                <w:vertAlign w:val="superscript"/>
              </w:rPr>
              <w:t>1,2</w:t>
            </w:r>
            <w:r w:rsidRPr="00C22FA5">
              <w:rPr>
                <w:rFonts w:ascii="Bell MT" w:hAnsi="Bell MT"/>
                <w:bCs/>
                <w:i/>
                <w:color w:val="000000"/>
                <w:sz w:val="18"/>
              </w:rPr>
              <w:t>K.R. Mangalam University, Gurugram, Haryana, India.</w:t>
            </w:r>
          </w:p>
          <w:p w14:paraId="1100B42B" w14:textId="0EF5C4EB" w:rsidR="006A460B" w:rsidRPr="006A460B" w:rsidRDefault="006A460B" w:rsidP="006A460B">
            <w:pPr>
              <w:shd w:val="clear" w:color="auto" w:fill="FFFFFF"/>
              <w:spacing w:after="0" w:line="240" w:lineRule="auto"/>
              <w:jc w:val="both"/>
              <w:rPr>
                <w:rFonts w:ascii="Bell MT" w:hAnsi="Bell MT"/>
                <w:bCs/>
                <w:i/>
                <w:color w:val="000000"/>
                <w:sz w:val="18"/>
              </w:rPr>
            </w:pPr>
            <w:r w:rsidRPr="006A460B">
              <w:rPr>
                <w:rFonts w:ascii="Bell MT" w:hAnsi="Bell MT"/>
                <w:bCs/>
                <w:i/>
                <w:color w:val="000000"/>
                <w:sz w:val="18"/>
                <w:vertAlign w:val="superscript"/>
              </w:rPr>
              <w:t>1</w:t>
            </w:r>
            <w:r w:rsidRPr="006A460B">
              <w:rPr>
                <w:rFonts w:ascii="Bell MT" w:hAnsi="Bell MT"/>
                <w:bCs/>
                <w:i/>
                <w:color w:val="000000"/>
                <w:sz w:val="18"/>
              </w:rPr>
              <w:t xml:space="preserve">Email: </w:t>
            </w:r>
            <w:hyperlink r:id="rId9" w:history="1">
              <w:r w:rsidRPr="00C376DE">
                <w:rPr>
                  <w:rStyle w:val="Hyperlink"/>
                  <w:rFonts w:ascii="Bell MT" w:hAnsi="Bell MT"/>
                  <w:bCs/>
                  <w:i/>
                  <w:sz w:val="18"/>
                </w:rPr>
                <w:t>Himank9d2006@gmail.com</w:t>
              </w:r>
            </w:hyperlink>
            <w:r>
              <w:rPr>
                <w:rFonts w:ascii="Bell MT" w:hAnsi="Bell MT"/>
                <w:bCs/>
                <w:i/>
                <w:color w:val="000000"/>
                <w:sz w:val="18"/>
              </w:rPr>
              <w:t xml:space="preserve"> </w:t>
            </w:r>
          </w:p>
          <w:p w14:paraId="2B5C388A" w14:textId="3F6BF9AC" w:rsidR="006A460B" w:rsidRPr="00C22FA5" w:rsidRDefault="006A460B" w:rsidP="006A460B">
            <w:pPr>
              <w:shd w:val="clear" w:color="auto" w:fill="FFFFFF"/>
              <w:spacing w:after="0" w:line="240" w:lineRule="auto"/>
              <w:jc w:val="both"/>
              <w:rPr>
                <w:rFonts w:ascii="Bell MT" w:hAnsi="Bell MT"/>
                <w:bCs/>
                <w:i/>
                <w:color w:val="000000"/>
                <w:sz w:val="18"/>
              </w:rPr>
            </w:pPr>
            <w:r w:rsidRPr="006A460B">
              <w:rPr>
                <w:rFonts w:ascii="Bell MT" w:hAnsi="Bell MT"/>
                <w:bCs/>
                <w:i/>
                <w:color w:val="000000"/>
                <w:sz w:val="18"/>
                <w:vertAlign w:val="superscript"/>
              </w:rPr>
              <w:t>2</w:t>
            </w:r>
            <w:r w:rsidRPr="006A460B">
              <w:rPr>
                <w:rFonts w:ascii="Bell MT" w:hAnsi="Bell MT"/>
                <w:bCs/>
                <w:i/>
                <w:color w:val="000000"/>
                <w:sz w:val="18"/>
              </w:rPr>
              <w:t xml:space="preserve">Email: </w:t>
            </w:r>
            <w:hyperlink r:id="rId10" w:history="1">
              <w:r w:rsidRPr="00C376DE">
                <w:rPr>
                  <w:rStyle w:val="Hyperlink"/>
                  <w:rFonts w:ascii="Bell MT" w:hAnsi="Bell MT"/>
                  <w:bCs/>
                  <w:i/>
                  <w:sz w:val="18"/>
                </w:rPr>
                <w:t>swattiguptta@gmail.com</w:t>
              </w:r>
            </w:hyperlink>
            <w:r>
              <w:rPr>
                <w:rFonts w:ascii="Bell MT" w:hAnsi="Bell MT"/>
                <w:bCs/>
                <w:i/>
                <w:color w:val="000000"/>
                <w:sz w:val="18"/>
              </w:rPr>
              <w:t xml:space="preserve"> </w:t>
            </w:r>
          </w:p>
          <w:p w14:paraId="38A5D5EB" w14:textId="77777777" w:rsidR="00C22FA5" w:rsidRDefault="00C22FA5" w:rsidP="00C22FA5">
            <w:pPr>
              <w:shd w:val="clear" w:color="auto" w:fill="FFFFFF"/>
              <w:spacing w:after="0" w:line="240" w:lineRule="auto"/>
              <w:jc w:val="both"/>
              <w:rPr>
                <w:rFonts w:ascii="Bell MT" w:hAnsi="Bell MT"/>
                <w:bCs/>
                <w:i/>
                <w:color w:val="000000"/>
                <w:sz w:val="18"/>
              </w:rPr>
            </w:pPr>
            <w:r w:rsidRPr="00C22FA5">
              <w:rPr>
                <w:rFonts w:ascii="Bell MT" w:hAnsi="Bell MT"/>
                <w:bCs/>
                <w:i/>
                <w:color w:val="000000"/>
                <w:sz w:val="18"/>
                <w:vertAlign w:val="superscript"/>
              </w:rPr>
              <w:t>3</w:t>
            </w:r>
            <w:r w:rsidRPr="00C22FA5">
              <w:rPr>
                <w:rFonts w:ascii="Bell MT" w:hAnsi="Bell MT"/>
                <w:bCs/>
                <w:i/>
                <w:color w:val="000000"/>
                <w:sz w:val="18"/>
              </w:rPr>
              <w:t>BML Munjal University, Gurugram, Haryana, India.</w:t>
            </w:r>
          </w:p>
          <w:p w14:paraId="7DB6D9A8" w14:textId="2E8C9309" w:rsidR="006A460B" w:rsidRPr="00C22FA5" w:rsidRDefault="006A460B" w:rsidP="00C22FA5">
            <w:pPr>
              <w:shd w:val="clear" w:color="auto" w:fill="FFFFFF"/>
              <w:spacing w:after="0" w:line="240" w:lineRule="auto"/>
              <w:jc w:val="both"/>
              <w:rPr>
                <w:rFonts w:ascii="Bell MT" w:hAnsi="Bell MT"/>
                <w:bCs/>
                <w:i/>
                <w:color w:val="000000"/>
                <w:sz w:val="18"/>
              </w:rPr>
            </w:pPr>
            <w:r w:rsidRPr="006A460B">
              <w:rPr>
                <w:rFonts w:ascii="Bell MT" w:hAnsi="Bell MT"/>
                <w:bCs/>
                <w:i/>
                <w:color w:val="000000"/>
                <w:sz w:val="18"/>
                <w:vertAlign w:val="superscript"/>
              </w:rPr>
              <w:t>3</w:t>
            </w:r>
            <w:r w:rsidRPr="006A460B">
              <w:rPr>
                <w:rFonts w:ascii="Bell MT" w:hAnsi="Bell MT"/>
                <w:bCs/>
                <w:i/>
                <w:color w:val="000000"/>
                <w:sz w:val="18"/>
              </w:rPr>
              <w:t xml:space="preserve">Email: </w:t>
            </w:r>
            <w:hyperlink r:id="rId11" w:history="1">
              <w:r w:rsidRPr="00C376DE">
                <w:rPr>
                  <w:rStyle w:val="Hyperlink"/>
                  <w:rFonts w:ascii="Bell MT" w:hAnsi="Bell MT"/>
                  <w:bCs/>
                  <w:i/>
                  <w:sz w:val="18"/>
                </w:rPr>
                <w:t>Meenakshimalik16@gmail.com</w:t>
              </w:r>
            </w:hyperlink>
            <w:r>
              <w:rPr>
                <w:rFonts w:ascii="Bell MT" w:hAnsi="Bell MT"/>
                <w:bCs/>
                <w:i/>
                <w:color w:val="000000"/>
                <w:sz w:val="18"/>
              </w:rPr>
              <w:t xml:space="preserve"> </w:t>
            </w:r>
          </w:p>
          <w:p w14:paraId="4D0C7D4D" w14:textId="77777777" w:rsidR="00C22FA5" w:rsidRDefault="00C22FA5" w:rsidP="00C22FA5">
            <w:pPr>
              <w:shd w:val="clear" w:color="auto" w:fill="FFFFFF"/>
              <w:spacing w:after="0" w:line="240" w:lineRule="auto"/>
              <w:jc w:val="both"/>
              <w:rPr>
                <w:rFonts w:ascii="Bell MT" w:hAnsi="Bell MT"/>
                <w:bCs/>
                <w:i/>
                <w:color w:val="000000"/>
                <w:sz w:val="18"/>
              </w:rPr>
            </w:pPr>
            <w:r w:rsidRPr="00C22FA5">
              <w:rPr>
                <w:rFonts w:ascii="Bell MT" w:hAnsi="Bell MT"/>
                <w:bCs/>
                <w:i/>
                <w:color w:val="000000"/>
                <w:sz w:val="18"/>
                <w:vertAlign w:val="superscript"/>
              </w:rPr>
              <w:t>4</w:t>
            </w:r>
            <w:r w:rsidRPr="00C22FA5">
              <w:rPr>
                <w:rFonts w:ascii="Bell MT" w:hAnsi="Bell MT"/>
                <w:bCs/>
                <w:i/>
                <w:color w:val="000000"/>
                <w:sz w:val="18"/>
              </w:rPr>
              <w:t>Chitkara University Institute of Engineering and Technology, Chitkara University, Punjab, India.</w:t>
            </w:r>
          </w:p>
          <w:p w14:paraId="5A5A1838" w14:textId="0A7C40E0" w:rsidR="006A460B" w:rsidRPr="00C22FA5" w:rsidRDefault="006A460B" w:rsidP="00C22FA5">
            <w:pPr>
              <w:shd w:val="clear" w:color="auto" w:fill="FFFFFF"/>
              <w:spacing w:after="0" w:line="240" w:lineRule="auto"/>
              <w:jc w:val="both"/>
              <w:rPr>
                <w:rFonts w:ascii="Bell MT" w:hAnsi="Bell MT"/>
                <w:bCs/>
                <w:i/>
                <w:color w:val="000000"/>
                <w:sz w:val="18"/>
              </w:rPr>
            </w:pPr>
            <w:r w:rsidRPr="006A460B">
              <w:rPr>
                <w:rFonts w:ascii="Bell MT" w:hAnsi="Bell MT"/>
                <w:bCs/>
                <w:i/>
                <w:color w:val="000000"/>
                <w:sz w:val="18"/>
                <w:vertAlign w:val="superscript"/>
              </w:rPr>
              <w:t>4</w:t>
            </w:r>
            <w:r w:rsidRPr="006A460B">
              <w:rPr>
                <w:rFonts w:ascii="Bell MT" w:hAnsi="Bell MT"/>
                <w:bCs/>
                <w:i/>
                <w:color w:val="000000"/>
                <w:sz w:val="18"/>
              </w:rPr>
              <w:t xml:space="preserve">Email: </w:t>
            </w:r>
            <w:hyperlink r:id="rId12" w:history="1">
              <w:r w:rsidRPr="00C376DE">
                <w:rPr>
                  <w:rStyle w:val="Hyperlink"/>
                  <w:rFonts w:ascii="Bell MT" w:hAnsi="Bell MT"/>
                  <w:bCs/>
                  <w:i/>
                  <w:sz w:val="18"/>
                </w:rPr>
                <w:t>durgeshnandano51@gmail.com</w:t>
              </w:r>
            </w:hyperlink>
            <w:r>
              <w:rPr>
                <w:rFonts w:ascii="Bell MT" w:hAnsi="Bell MT"/>
                <w:bCs/>
                <w:i/>
                <w:color w:val="000000"/>
                <w:sz w:val="18"/>
              </w:rPr>
              <w:t xml:space="preserve"> </w:t>
            </w:r>
          </w:p>
          <w:p w14:paraId="2981DE40" w14:textId="732FC025" w:rsidR="00361CDC" w:rsidRDefault="00C22FA5" w:rsidP="00C22FA5">
            <w:pPr>
              <w:shd w:val="clear" w:color="auto" w:fill="FFFFFF"/>
              <w:spacing w:after="0" w:line="240" w:lineRule="auto"/>
              <w:jc w:val="both"/>
              <w:rPr>
                <w:rFonts w:ascii="Bell MT" w:hAnsi="Bell MT"/>
                <w:bCs/>
                <w:i/>
                <w:color w:val="000000"/>
                <w:sz w:val="18"/>
              </w:rPr>
            </w:pPr>
            <w:r w:rsidRPr="00C22FA5">
              <w:rPr>
                <w:rFonts w:ascii="Bell MT" w:hAnsi="Bell MT"/>
                <w:bCs/>
                <w:i/>
                <w:color w:val="000000"/>
                <w:sz w:val="18"/>
                <w:vertAlign w:val="superscript"/>
              </w:rPr>
              <w:t>5</w:t>
            </w:r>
            <w:r w:rsidRPr="00C22FA5">
              <w:rPr>
                <w:rFonts w:ascii="Bell MT" w:hAnsi="Bell MT"/>
                <w:bCs/>
                <w:i/>
                <w:color w:val="000000"/>
                <w:sz w:val="18"/>
              </w:rPr>
              <w:t>Department of E&amp;TC, Symbiosis Institute of Technology, Pune Campus, Symbiosis International (Deemed University), Pune, India.</w:t>
            </w:r>
          </w:p>
          <w:p w14:paraId="5A30B9E1" w14:textId="50399686" w:rsidR="006A460B" w:rsidRPr="00C22FA5" w:rsidRDefault="006A460B" w:rsidP="00C22FA5">
            <w:pPr>
              <w:shd w:val="clear" w:color="auto" w:fill="FFFFFF"/>
              <w:spacing w:after="0" w:line="240" w:lineRule="auto"/>
              <w:jc w:val="both"/>
              <w:rPr>
                <w:rFonts w:ascii="Bell MT" w:hAnsi="Bell MT"/>
                <w:bCs/>
                <w:i/>
                <w:color w:val="000000"/>
                <w:sz w:val="18"/>
              </w:rPr>
            </w:pPr>
            <w:r w:rsidRPr="006A460B">
              <w:rPr>
                <w:rFonts w:ascii="Bell MT" w:hAnsi="Bell MT"/>
                <w:bCs/>
                <w:i/>
                <w:color w:val="000000"/>
                <w:sz w:val="18"/>
                <w:vertAlign w:val="superscript"/>
              </w:rPr>
              <w:t>5</w:t>
            </w:r>
            <w:r w:rsidRPr="006A460B">
              <w:rPr>
                <w:rFonts w:ascii="Bell MT" w:hAnsi="Bell MT"/>
                <w:bCs/>
                <w:i/>
                <w:color w:val="000000"/>
                <w:sz w:val="18"/>
              </w:rPr>
              <w:t xml:space="preserve">Email: </w:t>
            </w:r>
            <w:hyperlink r:id="rId13" w:history="1">
              <w:r w:rsidRPr="00C376DE">
                <w:rPr>
                  <w:rStyle w:val="Hyperlink"/>
                  <w:rFonts w:ascii="Bell MT" w:hAnsi="Bell MT"/>
                  <w:bCs/>
                  <w:i/>
                  <w:sz w:val="18"/>
                </w:rPr>
                <w:t>anurag.mahajan@sitpune.edu.in</w:t>
              </w:r>
            </w:hyperlink>
            <w:r>
              <w:rPr>
                <w:rFonts w:ascii="Bell MT" w:hAnsi="Bell MT"/>
                <w:bCs/>
                <w:i/>
                <w:color w:val="000000"/>
                <w:sz w:val="18"/>
              </w:rPr>
              <w:t xml:space="preserve"> </w:t>
            </w:r>
          </w:p>
          <w:p w14:paraId="7637F465" w14:textId="77777777" w:rsidR="00D146D2" w:rsidRPr="005E24A7" w:rsidRDefault="00D146D2" w:rsidP="00A30A27">
            <w:pPr>
              <w:shd w:val="clear" w:color="auto" w:fill="FFFFFF"/>
              <w:spacing w:after="0" w:line="240" w:lineRule="auto"/>
              <w:jc w:val="both"/>
              <w:rPr>
                <w:rFonts w:ascii="Bell MT" w:hAnsi="Bell MT"/>
                <w:bCs/>
                <w:i/>
                <w:color w:val="000000"/>
                <w:sz w:val="18"/>
              </w:rPr>
            </w:pPr>
          </w:p>
        </w:tc>
        <w:tc>
          <w:tcPr>
            <w:tcW w:w="1980" w:type="dxa"/>
          </w:tcPr>
          <w:p w14:paraId="5BA7BAE7" w14:textId="77777777" w:rsidR="00361CDC" w:rsidRPr="005E24A7" w:rsidRDefault="00361CDC" w:rsidP="00A30A27">
            <w:pPr>
              <w:shd w:val="clear" w:color="auto" w:fill="FFFFFF"/>
              <w:spacing w:after="0" w:line="240" w:lineRule="auto"/>
              <w:jc w:val="center"/>
              <w:rPr>
                <w:rFonts w:ascii="Bell MT" w:hAnsi="Bell MT"/>
              </w:rPr>
            </w:pPr>
          </w:p>
          <w:p w14:paraId="4CBA25A1" w14:textId="77777777" w:rsidR="00A30A27" w:rsidRPr="005E24A7" w:rsidRDefault="00A30A27" w:rsidP="00D146D2">
            <w:pPr>
              <w:spacing w:after="0" w:line="240" w:lineRule="auto"/>
              <w:jc w:val="center"/>
              <w:rPr>
                <w:rFonts w:ascii="Bell MT" w:hAnsi="Bell MT"/>
                <w:bCs/>
                <w:i/>
                <w:color w:val="000000"/>
                <w:sz w:val="18"/>
                <w:szCs w:val="14"/>
              </w:rPr>
            </w:pPr>
            <w:r w:rsidRPr="005E24A7">
              <w:rPr>
                <w:rFonts w:ascii="Bell MT" w:hAnsi="Bell MT"/>
                <w:bCs/>
                <w:i/>
                <w:color w:val="000000"/>
                <w:sz w:val="16"/>
                <w:szCs w:val="14"/>
              </w:rPr>
              <w:t xml:space="preserve">(+ </w:t>
            </w:r>
            <w:bookmarkStart w:id="0" w:name="Corresponding_author"/>
            <w:r w:rsidRPr="005E24A7">
              <w:rPr>
                <w:rFonts w:ascii="Bell MT" w:hAnsi="Bell MT"/>
                <w:bCs/>
                <w:i/>
                <w:color w:val="000000"/>
                <w:sz w:val="16"/>
                <w:szCs w:val="14"/>
              </w:rPr>
              <w:t>Corresponding author</w:t>
            </w:r>
            <w:bookmarkEnd w:id="0"/>
            <w:r w:rsidRPr="005E24A7">
              <w:rPr>
                <w:rFonts w:ascii="Bell MT" w:hAnsi="Bell MT"/>
                <w:bCs/>
                <w:i/>
                <w:color w:val="000000"/>
                <w:sz w:val="16"/>
                <w:szCs w:val="14"/>
              </w:rPr>
              <w:t>)</w:t>
            </w:r>
          </w:p>
        </w:tc>
      </w:tr>
      <w:tr w:rsidR="00361CDC" w:rsidRPr="005E24A7" w14:paraId="091C495A" w14:textId="77777777" w:rsidTr="0048369B">
        <w:tc>
          <w:tcPr>
            <w:tcW w:w="2178" w:type="dxa"/>
            <w:shd w:val="clear" w:color="auto" w:fill="92D050"/>
          </w:tcPr>
          <w:p w14:paraId="3D2A4F85" w14:textId="77777777" w:rsidR="00361CDC" w:rsidRPr="005E24A7" w:rsidRDefault="00361CDC" w:rsidP="00A72128">
            <w:pPr>
              <w:spacing w:after="0" w:line="240" w:lineRule="auto"/>
              <w:ind w:right="-468"/>
              <w:jc w:val="both"/>
              <w:rPr>
                <w:rFonts w:ascii="Bell MT" w:hAnsi="Bell MT"/>
                <w:b/>
                <w:bCs/>
                <w:color w:val="000000"/>
                <w:sz w:val="20"/>
                <w:szCs w:val="20"/>
              </w:rPr>
            </w:pPr>
          </w:p>
        </w:tc>
        <w:tc>
          <w:tcPr>
            <w:tcW w:w="7380" w:type="dxa"/>
            <w:gridSpan w:val="2"/>
          </w:tcPr>
          <w:p w14:paraId="1B3987D2" w14:textId="77777777" w:rsidR="00361CDC" w:rsidRPr="0097538E" w:rsidRDefault="00361CDC" w:rsidP="00A72128">
            <w:pPr>
              <w:shd w:val="clear" w:color="auto" w:fill="FFFFFF"/>
              <w:spacing w:after="0" w:line="240" w:lineRule="auto"/>
              <w:jc w:val="center"/>
              <w:rPr>
                <w:rFonts w:ascii="Bell MT" w:hAnsi="Bell MT"/>
                <w:b/>
                <w:i/>
                <w:color w:val="0000CC"/>
              </w:rPr>
            </w:pPr>
            <w:r w:rsidRPr="0097538E">
              <w:rPr>
                <w:rFonts w:ascii="Bell MT" w:hAnsi="Bell MT"/>
                <w:b/>
                <w:i/>
                <w:color w:val="0000CC"/>
              </w:rPr>
              <w:t>ABSTRACT</w:t>
            </w:r>
          </w:p>
        </w:tc>
      </w:tr>
      <w:tr w:rsidR="00361CDC" w:rsidRPr="005E24A7" w14:paraId="67561CE0" w14:textId="77777777" w:rsidTr="00D146D2">
        <w:tc>
          <w:tcPr>
            <w:tcW w:w="2178" w:type="dxa"/>
          </w:tcPr>
          <w:p w14:paraId="1D36AECE" w14:textId="77777777" w:rsidR="00361CDC" w:rsidRPr="005E24A7" w:rsidRDefault="00361CDC" w:rsidP="00A72128">
            <w:pPr>
              <w:autoSpaceDE w:val="0"/>
              <w:autoSpaceDN w:val="0"/>
              <w:adjustRightInd w:val="0"/>
              <w:spacing w:after="0" w:line="240" w:lineRule="auto"/>
              <w:jc w:val="both"/>
              <w:rPr>
                <w:rFonts w:ascii="Bell MT" w:hAnsi="Bell MT"/>
                <w:b/>
                <w:bCs/>
                <w:color w:val="000000"/>
                <w:sz w:val="20"/>
                <w:szCs w:val="20"/>
              </w:rPr>
            </w:pPr>
          </w:p>
          <w:p w14:paraId="55DCD5A6" w14:textId="77777777" w:rsidR="00361CDC" w:rsidRPr="0048369B" w:rsidRDefault="00361CDC" w:rsidP="00A72128">
            <w:pPr>
              <w:autoSpaceDE w:val="0"/>
              <w:autoSpaceDN w:val="0"/>
              <w:adjustRightInd w:val="0"/>
              <w:spacing w:after="0" w:line="240" w:lineRule="auto"/>
              <w:jc w:val="both"/>
              <w:rPr>
                <w:rFonts w:ascii="Bell MT" w:hAnsi="Bell MT"/>
                <w:b/>
                <w:bCs/>
                <w:color w:val="0000CC"/>
                <w:sz w:val="20"/>
                <w:szCs w:val="20"/>
              </w:rPr>
            </w:pPr>
            <w:r w:rsidRPr="0048369B">
              <w:rPr>
                <w:rFonts w:ascii="Bell MT" w:hAnsi="Bell MT"/>
                <w:b/>
                <w:bCs/>
                <w:color w:val="0000CC"/>
                <w:sz w:val="20"/>
                <w:szCs w:val="20"/>
              </w:rPr>
              <w:t>Article History</w:t>
            </w:r>
          </w:p>
          <w:p w14:paraId="13FD1FB8" w14:textId="77777777" w:rsidR="00BB1C4E" w:rsidRDefault="00BB1C4E" w:rsidP="00BB1C4E">
            <w:pPr>
              <w:autoSpaceDE w:val="0"/>
              <w:autoSpaceDN w:val="0"/>
              <w:adjustRightInd w:val="0"/>
              <w:spacing w:after="0" w:line="240" w:lineRule="auto"/>
              <w:jc w:val="both"/>
              <w:rPr>
                <w:rFonts w:ascii="Bell MT" w:hAnsi="Bell MT"/>
                <w:sz w:val="14"/>
              </w:rPr>
            </w:pPr>
            <w:r>
              <w:rPr>
                <w:rFonts w:ascii="Bell MT" w:hAnsi="Bell MT"/>
                <w:sz w:val="14"/>
              </w:rPr>
              <w:t>Received: xxxxxxxxx</w:t>
            </w:r>
          </w:p>
          <w:p w14:paraId="70B68439" w14:textId="77777777" w:rsidR="00BB1C4E" w:rsidRDefault="00BB1C4E" w:rsidP="00BB1C4E">
            <w:pPr>
              <w:autoSpaceDE w:val="0"/>
              <w:autoSpaceDN w:val="0"/>
              <w:adjustRightInd w:val="0"/>
              <w:spacing w:after="0" w:line="240" w:lineRule="auto"/>
              <w:jc w:val="both"/>
              <w:rPr>
                <w:rFonts w:ascii="Bell MT" w:hAnsi="Bell MT"/>
                <w:sz w:val="14"/>
              </w:rPr>
            </w:pPr>
            <w:r>
              <w:rPr>
                <w:rFonts w:ascii="Bell MT" w:hAnsi="Bell MT"/>
                <w:sz w:val="14"/>
              </w:rPr>
              <w:t>Revised: xxxxxxxxx</w:t>
            </w:r>
          </w:p>
          <w:p w14:paraId="24FB6942" w14:textId="77777777" w:rsidR="00BB1C4E" w:rsidRDefault="00BB1C4E" w:rsidP="00BB1C4E">
            <w:pPr>
              <w:autoSpaceDE w:val="0"/>
              <w:autoSpaceDN w:val="0"/>
              <w:adjustRightInd w:val="0"/>
              <w:spacing w:after="0" w:line="240" w:lineRule="auto"/>
              <w:jc w:val="both"/>
              <w:rPr>
                <w:rFonts w:ascii="Bell MT" w:hAnsi="Bell MT"/>
                <w:sz w:val="14"/>
              </w:rPr>
            </w:pPr>
            <w:r>
              <w:rPr>
                <w:rFonts w:ascii="Bell MT" w:hAnsi="Bell MT"/>
                <w:sz w:val="14"/>
              </w:rPr>
              <w:t>Accepted: xxxxxxxxx</w:t>
            </w:r>
          </w:p>
          <w:p w14:paraId="5C01C7D7" w14:textId="77777777" w:rsidR="00420376" w:rsidRPr="005E24A7" w:rsidRDefault="00BB1C4E" w:rsidP="00BB1C4E">
            <w:pPr>
              <w:autoSpaceDE w:val="0"/>
              <w:autoSpaceDN w:val="0"/>
              <w:adjustRightInd w:val="0"/>
              <w:spacing w:after="0" w:line="240" w:lineRule="auto"/>
              <w:jc w:val="both"/>
              <w:rPr>
                <w:rFonts w:ascii="Bell MT" w:hAnsi="Bell MT"/>
                <w:sz w:val="14"/>
              </w:rPr>
            </w:pPr>
            <w:r>
              <w:rPr>
                <w:rFonts w:ascii="Bell MT" w:hAnsi="Bell MT"/>
                <w:sz w:val="14"/>
              </w:rPr>
              <w:t>Published: xxxxxxxxx</w:t>
            </w:r>
          </w:p>
          <w:p w14:paraId="4B5C6C28" w14:textId="77777777" w:rsidR="00F66613" w:rsidRPr="005E24A7" w:rsidRDefault="00F66613" w:rsidP="00A72128">
            <w:pPr>
              <w:autoSpaceDE w:val="0"/>
              <w:autoSpaceDN w:val="0"/>
              <w:adjustRightInd w:val="0"/>
              <w:spacing w:after="0" w:line="240" w:lineRule="auto"/>
              <w:jc w:val="both"/>
              <w:rPr>
                <w:rFonts w:ascii="Bell MT" w:hAnsi="Bell MT"/>
                <w:sz w:val="14"/>
              </w:rPr>
            </w:pPr>
          </w:p>
          <w:p w14:paraId="33AE0755" w14:textId="77777777" w:rsidR="00F66613" w:rsidRPr="005E24A7" w:rsidRDefault="00F66613" w:rsidP="00A72128">
            <w:pPr>
              <w:autoSpaceDE w:val="0"/>
              <w:autoSpaceDN w:val="0"/>
              <w:adjustRightInd w:val="0"/>
              <w:spacing w:after="0" w:line="240" w:lineRule="auto"/>
              <w:jc w:val="both"/>
              <w:rPr>
                <w:rFonts w:ascii="Bell MT" w:hAnsi="Bell MT"/>
                <w:b/>
                <w:sz w:val="14"/>
              </w:rPr>
            </w:pPr>
          </w:p>
          <w:p w14:paraId="365C28B0" w14:textId="77777777" w:rsidR="00206AEA" w:rsidRPr="0048369B" w:rsidRDefault="00206AEA" w:rsidP="00206AEA">
            <w:pPr>
              <w:autoSpaceDE w:val="0"/>
              <w:autoSpaceDN w:val="0"/>
              <w:adjustRightInd w:val="0"/>
              <w:spacing w:after="0" w:line="240" w:lineRule="auto"/>
              <w:jc w:val="both"/>
              <w:rPr>
                <w:rFonts w:ascii="Bell MT" w:hAnsi="Bell MT"/>
                <w:iCs/>
                <w:color w:val="0000CC"/>
                <w:sz w:val="16"/>
                <w:szCs w:val="24"/>
              </w:rPr>
            </w:pPr>
            <w:r w:rsidRPr="0048369B">
              <w:rPr>
                <w:rFonts w:ascii="Bell MT" w:hAnsi="Bell MT"/>
                <w:b/>
                <w:color w:val="0000CC"/>
                <w:sz w:val="20"/>
                <w:szCs w:val="20"/>
              </w:rPr>
              <w:t>Keyword</w:t>
            </w:r>
            <w:r w:rsidRPr="0048369B">
              <w:rPr>
                <w:rFonts w:ascii="Bell MT" w:hAnsi="Bell MT"/>
                <w:b/>
                <w:color w:val="0000CC"/>
                <w:szCs w:val="20"/>
              </w:rPr>
              <w:t>s</w:t>
            </w:r>
          </w:p>
          <w:p w14:paraId="138500FF" w14:textId="77777777" w:rsidR="009435D8" w:rsidRPr="009435D8" w:rsidRDefault="009435D8" w:rsidP="009435D8">
            <w:pPr>
              <w:autoSpaceDE w:val="0"/>
              <w:autoSpaceDN w:val="0"/>
              <w:adjustRightInd w:val="0"/>
              <w:spacing w:after="0" w:line="240" w:lineRule="auto"/>
              <w:jc w:val="both"/>
              <w:rPr>
                <w:rFonts w:ascii="Bell MT" w:hAnsi="Bell MT"/>
                <w:iCs/>
                <w:sz w:val="14"/>
                <w:szCs w:val="24"/>
              </w:rPr>
            </w:pPr>
            <w:r w:rsidRPr="009435D8">
              <w:rPr>
                <w:rFonts w:ascii="Bell MT" w:hAnsi="Bell MT"/>
                <w:iCs/>
                <w:sz w:val="14"/>
                <w:szCs w:val="24"/>
              </w:rPr>
              <w:t>Classroom analytics</w:t>
            </w:r>
          </w:p>
          <w:p w14:paraId="7083EA8F" w14:textId="77777777" w:rsidR="009435D8" w:rsidRPr="009435D8" w:rsidRDefault="009435D8" w:rsidP="009435D8">
            <w:pPr>
              <w:autoSpaceDE w:val="0"/>
              <w:autoSpaceDN w:val="0"/>
              <w:adjustRightInd w:val="0"/>
              <w:spacing w:after="0" w:line="240" w:lineRule="auto"/>
              <w:jc w:val="both"/>
              <w:rPr>
                <w:rFonts w:ascii="Bell MT" w:hAnsi="Bell MT"/>
                <w:iCs/>
                <w:sz w:val="14"/>
                <w:szCs w:val="24"/>
              </w:rPr>
            </w:pPr>
            <w:r w:rsidRPr="009435D8">
              <w:rPr>
                <w:rFonts w:ascii="Bell MT" w:hAnsi="Bell MT"/>
                <w:iCs/>
                <w:sz w:val="14"/>
                <w:szCs w:val="24"/>
              </w:rPr>
              <w:t>Cloud-based monitoring</w:t>
            </w:r>
          </w:p>
          <w:p w14:paraId="0FCA6B6F" w14:textId="77777777" w:rsidR="009435D8" w:rsidRPr="009435D8" w:rsidRDefault="009435D8" w:rsidP="009435D8">
            <w:pPr>
              <w:autoSpaceDE w:val="0"/>
              <w:autoSpaceDN w:val="0"/>
              <w:adjustRightInd w:val="0"/>
              <w:spacing w:after="0" w:line="240" w:lineRule="auto"/>
              <w:jc w:val="both"/>
              <w:rPr>
                <w:rFonts w:ascii="Bell MT" w:hAnsi="Bell MT"/>
                <w:iCs/>
                <w:sz w:val="14"/>
                <w:szCs w:val="24"/>
              </w:rPr>
            </w:pPr>
            <w:r w:rsidRPr="009435D8">
              <w:rPr>
                <w:rFonts w:ascii="Bell MT" w:hAnsi="Bell MT"/>
                <w:iCs/>
                <w:sz w:val="14"/>
                <w:szCs w:val="24"/>
              </w:rPr>
              <w:t>Continuous authentication</w:t>
            </w:r>
          </w:p>
          <w:p w14:paraId="638841FC" w14:textId="77777777" w:rsidR="009435D8" w:rsidRPr="009435D8" w:rsidRDefault="009435D8" w:rsidP="009435D8">
            <w:pPr>
              <w:autoSpaceDE w:val="0"/>
              <w:autoSpaceDN w:val="0"/>
              <w:adjustRightInd w:val="0"/>
              <w:spacing w:after="0" w:line="240" w:lineRule="auto"/>
              <w:jc w:val="both"/>
              <w:rPr>
                <w:rFonts w:ascii="Bell MT" w:hAnsi="Bell MT"/>
                <w:iCs/>
                <w:sz w:val="14"/>
                <w:szCs w:val="24"/>
              </w:rPr>
            </w:pPr>
            <w:r w:rsidRPr="009435D8">
              <w:rPr>
                <w:rFonts w:ascii="Bell MT" w:hAnsi="Bell MT"/>
                <w:iCs/>
                <w:sz w:val="14"/>
                <w:szCs w:val="24"/>
              </w:rPr>
              <w:t>Convolutional neural networks</w:t>
            </w:r>
          </w:p>
          <w:p w14:paraId="7D585761" w14:textId="77777777" w:rsidR="009435D8" w:rsidRPr="009435D8" w:rsidRDefault="009435D8" w:rsidP="009435D8">
            <w:pPr>
              <w:autoSpaceDE w:val="0"/>
              <w:autoSpaceDN w:val="0"/>
              <w:adjustRightInd w:val="0"/>
              <w:spacing w:after="0" w:line="240" w:lineRule="auto"/>
              <w:jc w:val="both"/>
              <w:rPr>
                <w:rFonts w:ascii="Bell MT" w:hAnsi="Bell MT"/>
                <w:iCs/>
                <w:sz w:val="14"/>
                <w:szCs w:val="24"/>
              </w:rPr>
            </w:pPr>
            <w:r w:rsidRPr="009435D8">
              <w:rPr>
                <w:rFonts w:ascii="Bell MT" w:hAnsi="Bell MT"/>
                <w:iCs/>
                <w:sz w:val="14"/>
                <w:szCs w:val="24"/>
              </w:rPr>
              <w:t>Haar cascade classifier</w:t>
            </w:r>
          </w:p>
          <w:p w14:paraId="3159A194" w14:textId="411D2796" w:rsidR="00206AEA" w:rsidRPr="005E24A7" w:rsidRDefault="009435D8" w:rsidP="009435D8">
            <w:pPr>
              <w:autoSpaceDE w:val="0"/>
              <w:autoSpaceDN w:val="0"/>
              <w:adjustRightInd w:val="0"/>
              <w:spacing w:after="0" w:line="240" w:lineRule="auto"/>
              <w:jc w:val="both"/>
              <w:rPr>
                <w:rFonts w:ascii="Bell MT" w:hAnsi="Bell MT"/>
                <w:bCs/>
                <w:color w:val="000000"/>
                <w:sz w:val="14"/>
                <w:szCs w:val="14"/>
              </w:rPr>
            </w:pPr>
            <w:r w:rsidRPr="009435D8">
              <w:rPr>
                <w:rFonts w:ascii="Bell MT" w:hAnsi="Bell MT"/>
                <w:iCs/>
                <w:sz w:val="14"/>
                <w:szCs w:val="24"/>
              </w:rPr>
              <w:t>Multi-face recognition.</w:t>
            </w:r>
          </w:p>
        </w:tc>
        <w:tc>
          <w:tcPr>
            <w:tcW w:w="7380" w:type="dxa"/>
            <w:gridSpan w:val="2"/>
          </w:tcPr>
          <w:p w14:paraId="56988B59" w14:textId="77777777" w:rsidR="00361CDC" w:rsidRPr="005E24A7" w:rsidRDefault="00361CDC" w:rsidP="00A72128">
            <w:pPr>
              <w:shd w:val="clear" w:color="auto" w:fill="FFFFFF"/>
              <w:spacing w:after="0" w:line="240" w:lineRule="auto"/>
              <w:jc w:val="both"/>
              <w:rPr>
                <w:rFonts w:ascii="Bell MT" w:hAnsi="Bell MT"/>
                <w:i/>
                <w:color w:val="000000"/>
                <w:sz w:val="20"/>
              </w:rPr>
            </w:pPr>
          </w:p>
          <w:p w14:paraId="3526B458" w14:textId="21F67AE1" w:rsidR="00361CDC" w:rsidRPr="005E24A7" w:rsidRDefault="00FC1B81" w:rsidP="00561226">
            <w:pPr>
              <w:shd w:val="clear" w:color="auto" w:fill="FFFFFF"/>
              <w:spacing w:after="0" w:line="240" w:lineRule="auto"/>
              <w:jc w:val="both"/>
              <w:rPr>
                <w:rFonts w:ascii="Bell MT" w:hAnsi="Bell MT"/>
                <w:color w:val="000000"/>
                <w:sz w:val="20"/>
              </w:rPr>
            </w:pPr>
            <w:r w:rsidRPr="00FC1B81">
              <w:rPr>
                <w:rFonts w:ascii="Bell MT" w:hAnsi="Bell MT"/>
                <w:color w:val="000000"/>
                <w:sz w:val="20"/>
              </w:rPr>
              <w:t>Facial recognition is a mature biometric technology. Nonetheless, the usage of this biometric in continuous classroom attendance monitoring is very limited. The use of this biometric for attendance monitoring relies on isolated points of verification. Moreover, the technology is vulnerable to proxy attendance. This work proposes a real-time, multi-modal facial recognition framework for continuous attendance tracking using a deep neural network pipeline. The system performs periodic face scanning during live classroom sessions, records attendance at 30-minute intervals, enforces a minimum 80% presence criterion, and synchronizes all operational events to a scalable Firebase cloud backend for real-time administrative access. The framework is evaluated on a real-world dataset comprising over 1,000 authentic student videos captured in conventional classroom environments, inherently incorporating variations in illumination, pose, occlusion, and background noise. Comparative evaluation is conducted against SVM, a vanilla CNN, InceptionV3, MobileNet, and VGG-19. This research presents that a deep-learning-based automated attendance system that makes use of Haar Cascade for real-time face detection and CNN and ResNet architectures for face recognition. The framework records 98.1% training accuracy and 97.4% validation accuracy, outperforming every baseline model. The MobileNet model is the only one close to this achievement. Analysis through statistical validation by one-way ANOVA (F</w:t>
            </w:r>
            <w:r w:rsidR="0004390E">
              <w:rPr>
                <w:rFonts w:ascii="Bell MT" w:hAnsi="Bell MT"/>
                <w:color w:val="000000"/>
                <w:sz w:val="20"/>
              </w:rPr>
              <w:t xml:space="preserve"> </w:t>
            </w:r>
            <w:r w:rsidRPr="00FC1B81">
              <w:rPr>
                <w:rFonts w:ascii="Bell MT" w:hAnsi="Bell MT"/>
                <w:color w:val="000000"/>
                <w:sz w:val="20"/>
              </w:rPr>
              <w:t>(5,24)</w:t>
            </w:r>
            <w:r w:rsidR="0004390E">
              <w:rPr>
                <w:rFonts w:ascii="Bell MT" w:hAnsi="Bell MT"/>
                <w:color w:val="000000"/>
                <w:sz w:val="20"/>
              </w:rPr>
              <w:t xml:space="preserve"> </w:t>
            </w:r>
            <w:r w:rsidRPr="00FC1B81">
              <w:rPr>
                <w:rFonts w:ascii="Bell MT" w:hAnsi="Bell MT"/>
                <w:color w:val="000000"/>
                <w:sz w:val="20"/>
              </w:rPr>
              <w:t>=</w:t>
            </w:r>
            <w:r w:rsidR="0004390E">
              <w:rPr>
                <w:rFonts w:ascii="Bell MT" w:hAnsi="Bell MT"/>
                <w:color w:val="000000"/>
                <w:sz w:val="20"/>
              </w:rPr>
              <w:t xml:space="preserve"> </w:t>
            </w:r>
            <w:r w:rsidRPr="00FC1B81">
              <w:rPr>
                <w:rFonts w:ascii="Bell MT" w:hAnsi="Bell MT"/>
                <w:color w:val="000000"/>
                <w:sz w:val="20"/>
              </w:rPr>
              <w:t>1408.61, p&lt;0.0001), Tukey’s HSD and paired t-tests (t=69.33, p&lt;10</w:t>
            </w:r>
            <w:r w:rsidRPr="00FC1B81">
              <w:rPr>
                <w:rFonts w:ascii="Cambria Math" w:hAnsi="Cambria Math" w:cs="Cambria Math"/>
                <w:color w:val="000000"/>
                <w:sz w:val="20"/>
              </w:rPr>
              <w:t>⁶</w:t>
            </w:r>
            <w:r w:rsidRPr="00FC1B81">
              <w:rPr>
                <w:rFonts w:ascii="Bell MT" w:hAnsi="Bell MT"/>
                <w:color w:val="000000"/>
                <w:sz w:val="20"/>
              </w:rPr>
              <w:t>) shows robust results. The proposed system is reliable, scalable, and computationally efficient, enabling low-overhead, large-scale deployment for continuous attendance monitoring and institutional process automation.</w:t>
            </w:r>
            <w:r w:rsidR="00561226" w:rsidRPr="005E24A7">
              <w:rPr>
                <w:rFonts w:ascii="Bell MT" w:hAnsi="Bell MT"/>
                <w:color w:val="000000"/>
                <w:sz w:val="20"/>
              </w:rPr>
              <w:t xml:space="preserve"> </w:t>
            </w:r>
          </w:p>
          <w:p w14:paraId="28E153BC" w14:textId="77777777" w:rsidR="00F63E70" w:rsidRPr="005E24A7" w:rsidRDefault="00F63E70" w:rsidP="004E1E54">
            <w:pPr>
              <w:shd w:val="clear" w:color="auto" w:fill="FFFFFF"/>
              <w:spacing w:after="0" w:line="240" w:lineRule="auto"/>
              <w:jc w:val="both"/>
              <w:rPr>
                <w:rFonts w:ascii="Bell MT" w:hAnsi="Bell MT"/>
                <w:color w:val="000000"/>
                <w:sz w:val="20"/>
              </w:rPr>
            </w:pPr>
          </w:p>
        </w:tc>
      </w:tr>
    </w:tbl>
    <w:p w14:paraId="6D9EA573" w14:textId="68B4D436" w:rsidR="00D122AE" w:rsidRPr="00526FFA" w:rsidRDefault="00105F5F" w:rsidP="00526FFA">
      <w:pPr>
        <w:shd w:val="clear" w:color="auto" w:fill="FCF6F6"/>
        <w:spacing w:after="0" w:line="240" w:lineRule="auto"/>
        <w:jc w:val="both"/>
        <w:rPr>
          <w:rFonts w:ascii="Bell MT" w:hAnsi="Bell MT"/>
          <w:color w:val="000000"/>
          <w:sz w:val="20"/>
        </w:rPr>
      </w:pPr>
      <w:commentRangeStart w:id="1"/>
      <w:r w:rsidRPr="0048369B">
        <w:rPr>
          <w:rFonts w:ascii="Bell MT" w:hAnsi="Bell MT"/>
          <w:b/>
          <w:color w:val="0000CC"/>
          <w:szCs w:val="20"/>
        </w:rPr>
        <w:t>Contribution</w:t>
      </w:r>
      <w:commentRangeEnd w:id="1"/>
      <w:r w:rsidR="005D5D79" w:rsidRPr="0048369B">
        <w:rPr>
          <w:rStyle w:val="CommentReference"/>
          <w:rFonts w:ascii="Bell MT" w:hAnsi="Bell MT"/>
          <w:b/>
          <w:color w:val="0000CC"/>
          <w:sz w:val="22"/>
          <w:szCs w:val="20"/>
        </w:rPr>
        <w:commentReference w:id="1"/>
      </w:r>
      <w:r w:rsidRPr="0048369B">
        <w:rPr>
          <w:rFonts w:ascii="Bell MT" w:hAnsi="Bell MT"/>
          <w:b/>
          <w:color w:val="0000CC"/>
          <w:szCs w:val="20"/>
        </w:rPr>
        <w:t>/</w:t>
      </w:r>
      <w:r w:rsidR="00361CDC" w:rsidRPr="0048369B">
        <w:rPr>
          <w:rFonts w:ascii="Bell MT" w:hAnsi="Bell MT"/>
          <w:b/>
          <w:color w:val="0000CC"/>
          <w:szCs w:val="20"/>
        </w:rPr>
        <w:t>Originality:</w:t>
      </w:r>
      <w:r w:rsidR="00361CDC" w:rsidRPr="005E24A7">
        <w:rPr>
          <w:rFonts w:ascii="Bell MT" w:hAnsi="Bell MT"/>
          <w:b/>
          <w:szCs w:val="20"/>
        </w:rPr>
        <w:t xml:space="preserve"> </w:t>
      </w:r>
      <w:r w:rsidR="00526FFA" w:rsidRPr="00526FFA">
        <w:rPr>
          <w:rFonts w:ascii="Bell MT" w:hAnsi="Bell MT"/>
          <w:color w:val="000000"/>
          <w:sz w:val="20"/>
        </w:rPr>
        <w:t>This study adds to previous research by introducing a continuous real-time multimodal facial-recognition framework for classroom attendance monitoring. The framework is one of the few studies integrating the temporal multi-face verification, cloud synchronization, regulatory compliance and classroom security verified on large-scale real classroom video data.</w:t>
      </w:r>
    </w:p>
    <w:p w14:paraId="7A3E1214" w14:textId="77777777" w:rsidR="00227F3F" w:rsidRDefault="00227F3F" w:rsidP="00984148">
      <w:pPr>
        <w:spacing w:after="0" w:line="240" w:lineRule="auto"/>
        <w:jc w:val="both"/>
        <w:rPr>
          <w:rFonts w:ascii="Bell MT" w:hAnsi="Bell MT"/>
          <w:b/>
        </w:rPr>
      </w:pPr>
    </w:p>
    <w:p w14:paraId="3A487949" w14:textId="77777777" w:rsidR="004E0F81" w:rsidRPr="0048369B" w:rsidRDefault="00404FCC" w:rsidP="00984148">
      <w:pPr>
        <w:spacing w:after="0" w:line="240" w:lineRule="auto"/>
        <w:jc w:val="both"/>
        <w:rPr>
          <w:rFonts w:ascii="Bell MT" w:hAnsi="Bell MT"/>
          <w:b/>
          <w:color w:val="0000CC"/>
        </w:rPr>
      </w:pPr>
      <w:r w:rsidRPr="0048369B">
        <w:rPr>
          <w:rFonts w:ascii="Bell MT" w:hAnsi="Bell MT"/>
          <w:b/>
          <w:color w:val="0000CC"/>
        </w:rPr>
        <w:t xml:space="preserve">1. </w:t>
      </w:r>
      <w:r w:rsidR="004E0F81" w:rsidRPr="0048369B">
        <w:rPr>
          <w:rFonts w:ascii="Bell MT" w:hAnsi="Bell MT"/>
          <w:b/>
          <w:color w:val="0000CC"/>
        </w:rPr>
        <w:t>INTRODUCTION</w:t>
      </w:r>
    </w:p>
    <w:p w14:paraId="30095679" w14:textId="5E582F81"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Student attendance recording is a critical administrative task in higher educational institutions, as it is directly linked to institutional academic integrity and regulatory compliance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&lt;EndNote&gt;&lt;Cite&gt;&lt;Author&gt;Maruthirao&lt;/Author&gt;&lt;Year&gt;2025&lt;/Year&gt;&lt;RecNum&gt;1&lt;/RecNum&gt;&lt;DisplayText&gt;[1]&lt;/DisplayText&gt;&lt;record&gt;&lt;rec-number&gt;1&lt;/rec-number&gt;&lt;foreign-keys&gt;&lt;key app="EN" db-id="0pe2vadvkvrtfweazzppae54vde5wezs90st" timestamp="1775448941"&gt;1&lt;/key&gt;&lt;/foreign-keys&gt;&lt;ref-type name="Journal Article"&gt;17&lt;/ref-type&gt;&lt;contributors&gt;&lt;authors&gt;&lt;author&gt;Maruthirao, Sutraye&lt;/author&gt;&lt;author&gt;Khayum, P Abdul&lt;/author&gt;&lt;/authors&gt;&lt;/contributors&gt;&lt;titles&gt;&lt;title&gt;Face recognition with morphing attack removal using deep learning models&lt;/title&gt;&lt;secondary-title&gt;Applied Soft Computing&lt;/secondary-title&gt;&lt;/titles&gt;&lt;periodical&gt;&lt;full-title&gt;Applied Soft Computing&lt;/full-title&gt;&lt;/periodical&gt;&lt;pages&gt;113569&lt;/pages&gt;&lt;volume&gt;180&lt;/volume&gt;&lt;dates&gt;&lt;year&gt;2025&lt;/year&gt;&lt;/dates&gt;&lt;isbn&gt;1568-4946&lt;/isbn&gt;&lt;urls&gt;&lt;/urls&gt;&lt;electronic-resource-num&gt;https://doi.org/10.1016/j.asoc.2025.113569&lt;/electronic-resource-num&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 w:tooltip="Maruthirao, 2025 #1" w:history="1">
        <w:r w:rsidR="005D5D79">
          <w:rPr>
            <w:rFonts w:ascii="Bell MT" w:hAnsi="Bell MT"/>
            <w:noProof/>
            <w:color w:val="0000CC"/>
            <w:sz w:val="20"/>
            <w:szCs w:val="20"/>
          </w:rPr>
          <w:t>1</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Institutions are also required to adhere to national and regulatory attendance guidelines. In India, the University Grants Commission (UGC) mandates a minimum 75% attendance requirement for students to be eligible for trimester-based courses. Even though it has now </w:t>
      </w:r>
      <w:r w:rsidRPr="006E28D0">
        <w:rPr>
          <w:rFonts w:ascii="Bell MT" w:hAnsi="Bell MT"/>
          <w:color w:val="auto"/>
          <w:sz w:val="20"/>
          <w:szCs w:val="20"/>
        </w:rPr>
        <w:lastRenderedPageBreak/>
        <w:t xml:space="preserve">been established by law, there is still a heavy reliance upon old-fashioned methods like handwritten sign-in sheets and verbal roll calls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&lt;EndNote&gt;&lt;Cite&gt;&lt;Author&gt;Wang&lt;/Author&gt;&lt;Year&gt;2025&lt;/Year&gt;&lt;RecNum&gt;2&lt;/RecNum&gt;&lt;DisplayText&gt;[2]&lt;/DisplayText&gt;&lt;record&gt;&lt;rec-number&gt;2&lt;/rec-number&gt;&lt;foreign-keys&gt;&lt;key app="EN" db-id="0pe2vadvkvrtfweazzppae54vde5wezs90st" timestamp="1775448975"&gt;2&lt;/key&gt;&lt;/foreign-keys&gt;&lt;ref-type name="Journal Article"&gt;17&lt;/ref-type&gt;&lt;contributors&gt;&lt;authors&gt;&lt;author&gt;Wang, Jing&lt;/author&gt;&lt;author&gt;Xin, Rundong&lt;/author&gt;&lt;author&gt;Alfarraj, Osama&lt;/author&gt;&lt;author&gt;Tolba, Amr&lt;/author&gt;&lt;author&gt;Tang, Qitao&lt;/author&gt;&lt;/authors&gt;&lt;/contributors&gt;&lt;titles&gt;&lt;title&gt;Privacy preserving security using multi</w:instrText>
      </w:r>
      <w:r w:rsidR="005D5D79">
        <w:rPr>
          <w:rFonts w:ascii="Cambria Math" w:hAnsi="Cambria Math" w:cs="Cambria Math"/>
          <w:color w:val="0000CC"/>
          <w:sz w:val="20"/>
          <w:szCs w:val="20"/>
        </w:rPr>
        <w:instrText>‐</w:instrText>
      </w:r>
      <w:r w:rsidR="005D5D79">
        <w:rPr>
          <w:rFonts w:ascii="Bell MT" w:hAnsi="Bell MT"/>
          <w:color w:val="0000CC"/>
          <w:sz w:val="20"/>
          <w:szCs w:val="20"/>
        </w:rPr>
        <w:instrText>key homomorphic encryption for face recognition&lt;/title&gt;&lt;secondary-title&gt;Expert Systems&lt;/secondary-title&gt;&lt;/titles&gt;&lt;periodical&gt;&lt;full-title&gt;Expert Systems&lt;/full-title&gt;&lt;/periodical&gt;&lt;pages&gt;e13645&lt;/pages&gt;&lt;volume&gt;42&lt;/volume&gt;&lt;number&gt;2&lt;/number&gt;&lt;dates&gt;&lt;year&gt;2025&lt;/year&gt;&lt;/dates&gt;&lt;isbn&gt;0266-4720&lt;/isbn&gt;&lt;urls&gt;&lt;/urls&gt;&lt;electronic-resource-num&gt;https://doi.org/10.1111/exsy.13645&lt;/electronic-resource-num&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2" w:tooltip="Wang, 2025 #2" w:history="1">
        <w:r w:rsidR="005D5D79">
          <w:rPr>
            <w:rFonts w:ascii="Bell MT" w:hAnsi="Bell MT"/>
            <w:noProof/>
            <w:color w:val="0000CC"/>
            <w:sz w:val="20"/>
            <w:szCs w:val="20"/>
          </w:rPr>
          <w:t>2</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These methods present substantial methodological problems. Outdated systems are not only ineffective and administratively overwhelming, but they are also subjected to systemic error and abuse, including widespread proxy attendance, forgery etc.</w:t>
      </w:r>
    </w:p>
    <w:p w14:paraId="63CD452C" w14:textId="4073F2B9"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Continuing use of old systems is making some operating problems worse. Considering the growing strength of the student community and the difficulty of monitoring large lecture halls, it has become a tiresome and error-prone job to take attendance manually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&lt;EndNote&gt;&lt;Cite&gt;&lt;Author&gt;Aly&lt;/Author&gt;&lt;Year&gt;2025&lt;/Year&gt;&lt;RecNum&gt;3&lt;/RecNum&gt;&lt;DisplayText&gt;[3, 4]&lt;/DisplayText&gt;&lt;record&gt;&lt;rec-number&gt;3&lt;/rec-number&gt;&lt;foreign-keys&gt;&lt;key app="EN" db-id="0pe2vadvkvrtfweazzppae54vde5wezs90st" timestamp="1775448999"&gt;3&lt;/key&gt;&lt;/foreign-keys&gt;&lt;ref-type name="Journal Article"&gt;17&lt;/ref-type&gt;&lt;contributors&gt;&lt;authors&gt;&lt;author&gt;Aly, Mohammed&lt;/author&gt;&lt;/authors&gt;&lt;/contributors&gt;&lt;titles&gt;&lt;title&gt;Revolutionizing online education: Advanced facial expression recognition for real-time student progress tracking via deep learning model&lt;/title&gt;&lt;secondary-title&gt;Multimedia Tools and Applications&lt;/secondary-title&gt;&lt;/titles&gt;&lt;periodical&gt;&lt;full-title&gt;Multimedia Tools and Applications&lt;/full-title&gt;&lt;/periodical&gt;&lt;pages&gt;12575-12614&lt;/pages&gt;&lt;volume&gt;84&lt;/volume&gt;&lt;number&gt;13&lt;/number&gt;&lt;dates&gt;&lt;year&gt;2025&lt;/year&gt;&lt;/dates&gt;&lt;isbn&gt;1573-7721&lt;/isbn&gt;&lt;urls&gt;&lt;/urls&gt;&lt;electronic-resource-num&gt;https://doi.org/10.1007/s11042-024-19392-5&lt;/electronic-resource-num&gt;&lt;/record&gt;&lt;/Cite&gt;&lt;Cite&gt;&lt;Author&gt;Wang&lt;/Author&gt;&lt;Year&gt;2024&lt;/Year&gt;&lt;RecNum&gt;22&lt;/RecNum&gt;&lt;record&gt;&lt;rec-number&gt;22&lt;/rec-number&gt;&lt;foreign-keys&gt;&lt;key app="EN" db-id="0pe2vadvkvrtfweazzppae54vde5wezs90st" timestamp="1775449642"&gt;22&lt;/key&gt;&lt;/foreign-keys&gt;&lt;ref-type name="Journal Article"&gt;17&lt;/ref-type&gt;&lt;contributors&gt;&lt;authors&gt;&lt;author&gt;Wang, Chien-Yao&lt;/author&gt;&lt;author&gt;Liao, Hong-Yuan Mark&lt;/author&gt;&lt;/authors&gt;&lt;/contributors&gt;&lt;titles&gt;&lt;title&gt;YOLOv1 to YOLOv10: The fastest and most accurate real-time object detection systems&lt;/title&gt;&lt;secondary-title&gt;arXiv preprint arXiv:2408.09332&lt;/secondary-title&gt;&lt;/titles&gt;&lt;periodical&gt;&lt;full-title&gt;arXiv preprint arXiv:2408.09332&lt;/full-title&gt;&lt;/periodical&gt;&lt;dates&gt;&lt;year&gt;2024&lt;/year&gt;&lt;/dates&gt;&lt;urls&gt;&lt;/urls&gt;&lt;electronic-resource-num&gt;https://doi.org/10.48550/arXiv.2408.09332&lt;/electronic-resource-num&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3" w:tooltip="Aly, 2025 #3" w:history="1">
        <w:r w:rsidR="005D5D79">
          <w:rPr>
            <w:rFonts w:ascii="Bell MT" w:hAnsi="Bell MT"/>
            <w:noProof/>
            <w:color w:val="0000CC"/>
            <w:sz w:val="20"/>
            <w:szCs w:val="20"/>
          </w:rPr>
          <w:t>3</w:t>
        </w:r>
      </w:hyperlink>
      <w:r w:rsidR="005D5D79">
        <w:rPr>
          <w:rFonts w:ascii="Bell MT" w:hAnsi="Bell MT"/>
          <w:noProof/>
          <w:color w:val="0000CC"/>
          <w:sz w:val="20"/>
          <w:szCs w:val="20"/>
        </w:rPr>
        <w:t xml:space="preserve">, </w:t>
      </w:r>
      <w:hyperlink w:anchor="_ENREF_4" w:tooltip="Wang, 2024 #22" w:history="1">
        <w:r w:rsidR="005D5D79">
          <w:rPr>
            <w:rFonts w:ascii="Bell MT" w:hAnsi="Bell MT"/>
            <w:noProof/>
            <w:color w:val="0000CC"/>
            <w:sz w:val="20"/>
            <w:szCs w:val="20"/>
          </w:rPr>
          <w:t>4</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00B419A9">
        <w:rPr>
          <w:rFonts w:ascii="Bell MT" w:hAnsi="Bell MT"/>
          <w:color w:val="0000CC"/>
          <w:sz w:val="20"/>
          <w:szCs w:val="20"/>
        </w:rPr>
        <w:t>.</w:t>
      </w:r>
      <w:r w:rsidRPr="006E28D0">
        <w:rPr>
          <w:rFonts w:ascii="Bell MT" w:hAnsi="Bell MT"/>
          <w:color w:val="auto"/>
          <w:sz w:val="20"/>
          <w:szCs w:val="20"/>
        </w:rPr>
        <w:t xml:space="preserve"> This is particularly applicable to temporary academic staff such as visiting lecturers or guest faculty. The latest security arrangements for educational institutions require controlled entry to the classrooms which is often missed by the attendance tracking systems in place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&lt;EndNote&gt;&lt;Cite&gt;&lt;Author&gt;Wang&lt;/Author&gt;&lt;Year&gt;2024&lt;/Year&gt;&lt;RecNum&gt;5&lt;/RecNum&gt;&lt;DisplayText&gt;[5]&lt;/DisplayText&gt;&lt;record&gt;&lt;rec-number&gt;5&lt;/rec-number&gt;&lt;foreign-keys&gt;&lt;key app="EN" db-id="0pe2vadvkvrtfweazzppae54vde5wezs90st" timestamp="1775449042"&gt;5&lt;/key&gt;&lt;/foreign-keys&gt;&lt;ref-type name="Conference Proceedings"&gt;10&lt;/ref-type&gt;&lt;contributors&gt;&lt;authors&gt;&lt;author&gt;Wang, Jinyin&lt;/author&gt;&lt;author&gt;Li, Xingchen&lt;/author&gt;&lt;author&gt;Jin, Yixuan&lt;/author&gt;&lt;author&gt;Zhong, Yihao&lt;/author&gt;&lt;author&gt;Zhang, Keke&lt;/author&gt;&lt;author&gt;Zhou, Chang&lt;/author&gt;&lt;/authors&gt;&lt;/contributors&gt;&lt;titles&gt;&lt;title&gt;Research on image recognition technology based on multimodal deep learning&lt;/title&gt;&lt;secondary-title&gt;2024 IEEE 2nd International Conference on Image Processing and Computer Applications (ICIPCA), IEEE&lt;/secondary-title&gt;&lt;/titles&gt;&lt;pages&gt;1363-1367&lt;/pages&gt;&lt;dates&gt;&lt;year&gt;2024&lt;/year&gt;&lt;/dates&gt;&lt;isbn&gt;9798350360240&lt;/isbn&gt;&lt;urls&gt;&lt;/urls&gt;&lt;/record&gt;&lt;/Cite&gt;&lt;/EndNote&gt;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5" w:tooltip="Wang, 2024 #5" w:history="1">
        <w:r w:rsidR="005D5D79">
          <w:rPr>
            <w:rFonts w:ascii="Bell MT" w:hAnsi="Bell MT"/>
            <w:noProof/>
            <w:color w:val="0000CC"/>
            <w:sz w:val="20"/>
            <w:szCs w:val="20"/>
          </w:rPr>
          <w:t>5</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w:t>
      </w:r>
    </w:p>
    <w:p w14:paraId="78EEF1E4" w14:textId="581CBE83"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Indian universities face unique infrastructural and operational challenges. Despite advances in digital automation, these technologies are not effectively integrated into systems suitable for Indian universities. The majority of the systems out there are compartmentalized in such a way that they focus on either attendance monitoring or access control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&lt;EndNote&gt;&lt;Cite&gt;&lt;Author&gt;Wang&lt;/Author&gt;&lt;Year&gt;2024&lt;/Year&gt;&lt;RecNum&gt;5&lt;/RecNum&gt;&lt;DisplayText&gt;[5]&lt;/DisplayText&gt;&lt;record&gt;&lt;rec-number&gt;5&lt;/rec-number&gt;&lt;foreign-keys&gt;&lt;key app="EN" db-id="0pe2vadvkvrtfweazzppae54vde5wezs90st" timestamp="1775449042"&gt;5&lt;/key&gt;&lt;/foreign-keys&gt;&lt;ref-type name="Conference Proceedings"&gt;10&lt;/ref-type&gt;&lt;contributors&gt;&lt;authors&gt;&lt;author&gt;Wang, Jinyin&lt;/author&gt;&lt;author&gt;Li, Xingchen&lt;/author&gt;&lt;author&gt;Jin, Yixuan&lt;/author&gt;&lt;author&gt;Zhong, Yihao&lt;/author&gt;&lt;author&gt;Zhang, Keke&lt;/author&gt;&lt;author&gt;Zhou, Chang&lt;/author&gt;&lt;/authors&gt;&lt;/contributors&gt;&lt;titles&gt;&lt;title&gt;Research on image recognition technology based on multimodal deep learning&lt;/title&gt;&lt;secondary-title&gt;2024 IEEE 2nd International Conference on Image Processing and Computer Applications (ICIPCA), IEEE&lt;/secondary-title&gt;&lt;/titles&gt;&lt;pages&gt;1363-1367&lt;/pages&gt;&lt;dates&gt;&lt;year&gt;2024&lt;/year&gt;&lt;/dates&gt;&lt;isbn&gt;9798350360240&lt;/isbn&gt;&lt;urls&gt;&lt;/urls&gt;&lt;/record&gt;&lt;/Cite&gt;&lt;/EndNote&gt;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5" w:tooltip="Wang, 2024 #5" w:history="1">
        <w:r w:rsidR="005D5D79">
          <w:rPr>
            <w:rFonts w:ascii="Bell MT" w:hAnsi="Bell MT"/>
            <w:noProof/>
            <w:color w:val="0000CC"/>
            <w:sz w:val="20"/>
            <w:szCs w:val="20"/>
          </w:rPr>
          <w:t>5</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But, the two functions are not integrated well in any one of the systems. The study presents an original framework that simultaneously ensures the verification of students’ presence and non-intrusion while allowing safe real-time reporting for the administration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&lt;EndNote&gt;&lt;Cite&gt;&lt;Author&gt;Kashyap&lt;/Author&gt;&lt;Year&gt;2024&lt;/Year&gt;&lt;RecNum&gt;6&lt;/RecNum&gt;&lt;DisplayText&gt;[6]&lt;/DisplayText&gt;&lt;record&gt;&lt;rec-number&gt;6&lt;/rec-number&gt;&lt;foreign-keys&gt;&lt;key app="EN" db-id="0pe2vadvkvrtfweazzppae54vde5wezs90st" timestamp="1775449153"&gt;6&lt;/key&gt;&lt;/foreign-keys&gt;&lt;ref-type name="Book"&gt;6&lt;/ref-type&gt;&lt;contributors&gt;&lt;authors&gt;&lt;author&gt;Kashyap, G. S.&lt;/author&gt;&lt;author&gt;Sohlot, J.&lt;/author&gt;&lt;author&gt;Siddiqui, A.&lt;/author&gt;&lt;author&gt;Siddiqui, R.&lt;/author&gt;&lt;author&gt;Malik, K.&lt;/author&gt;&lt;author&gt;Wazir, S.&lt;/author&gt;&lt;author&gt;Brownlee, A. E.&lt;/author&gt;&lt;/authors&gt;&lt;/contributors&gt;&lt;titles&gt;&lt;title&gt;Detection of a facemask in real-time using deep learning methods: Prevention of COVID-19,’ in Research Advances in Network Technologies&lt;/title&gt;&lt;/titles&gt;&lt;section&gt;224–240&lt;/section&gt;&lt;dates&gt;&lt;year&gt;2024&lt;/year&gt;&lt;/dates&gt;&lt;pub-location&gt;USA&lt;/pub-location&gt;&lt;publisher&gt;CRC Press&lt;/publisher&gt;&lt;urls&gt;&lt;/urls&gt;&lt;/record&gt;&lt;/Cite&gt;&lt;/EndNote&gt;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6" w:tooltip="Kashyap, 2024 #6" w:history="1">
        <w:r w:rsidR="005D5D79">
          <w:rPr>
            <w:rFonts w:ascii="Bell MT" w:hAnsi="Bell MT"/>
            <w:noProof/>
            <w:color w:val="0000CC"/>
            <w:sz w:val="20"/>
            <w:szCs w:val="20"/>
          </w:rPr>
          <w:t>6</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Thus, it meets a serious demand for all-encompassing institutional administration systems.</w:t>
      </w:r>
    </w:p>
    <w:p w14:paraId="7A8EC837" w14:textId="71949458"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Facial recognition is a biometric authentication that is non-invasive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&lt;EndNote&gt;&lt;Cite&gt;&lt;Author&gt;Guo&lt;/Author&gt;&lt;Year&gt;2024&lt;/Year&gt;&lt;RecNum&gt;7&lt;/RecNum&gt;&lt;DisplayText&gt;[7]&lt;/DisplayText&gt;&lt;record&gt;&lt;rec-number&gt;7&lt;/rec-number&gt;&lt;foreign-keys&gt;&lt;key app="EN" db-id="0pe2vadvkvrtfweazzppae54vde5wezs90st" timestamp="1775449171"&gt;7&lt;/key&gt;&lt;/foreign-keys&gt;&lt;ref-type name="Journal Article"&gt;17&lt;/ref-type&gt;&lt;contributors&gt;&lt;authors&gt;&lt;author&gt;Guo, Runfang&lt;/author&gt;&lt;author&gt;Guo, Hongfei&lt;/author&gt;&lt;author&gt;Wang, Liwen&lt;/author&gt;&lt;author&gt;Chen, Mengmeng&lt;/author&gt;&lt;author&gt;Yang, Dong&lt;/author&gt;&lt;author&gt;Li, Bin&lt;/author&gt;&lt;/authors&gt;&lt;/contributors&gt;&lt;titles&gt;&lt;title&gt;Development and application of emotion recognition technology—a systematic literature review&lt;/title&gt;&lt;secondary-title&gt;BMC Psychology&lt;/secondary-title&gt;&lt;/titles&gt;&lt;periodical&gt;&lt;full-title&gt;BMC psychology&lt;/full-title&gt;&lt;/periodical&gt;&lt;pages&gt;95&lt;/pages&gt;&lt;volume&gt;12&lt;/volume&gt;&lt;number&gt;1&lt;/number&gt;&lt;dates&gt;&lt;year&gt;2024&lt;/year&gt;&lt;/dates&gt;&lt;isbn&gt;2050-7283&lt;/isbn&gt;&lt;urls&gt;&lt;/urls&gt;&lt;electronic-resource-num&gt;https://doi.org/10.1186/s40359-024-01581-4&lt;/electronic-resource-num&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7" w:tooltip="Guo, 2024 #7" w:history="1">
        <w:r w:rsidR="005D5D79">
          <w:rPr>
            <w:rFonts w:ascii="Bell MT" w:hAnsi="Bell MT"/>
            <w:noProof/>
            <w:color w:val="0000CC"/>
            <w:sz w:val="20"/>
            <w:szCs w:val="20"/>
          </w:rPr>
          <w:t>7</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It is an effective method of identifying people. Moreover, it compares a live image with a stored one. Due to the advent of deep learning, mainly the Convolutional Neural Networks (CNNs), these systems are now more accurate and robust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&lt;EndNote&gt;&lt;Cite&gt;&lt;Author&gt;Chopparapu&lt;/Author&gt;&lt;Year&gt;2024&lt;/Year&gt;&lt;RecNum&gt;8&lt;/RecNum&gt;&lt;DisplayText&gt;[8]&lt;/DisplayText&gt;&lt;record&gt;&lt;rec-number&gt;8&lt;/rec-number&gt;&lt;foreign-keys&gt;&lt;key app="EN" db-id="0pe2vadvkvrtfweazzppae54vde5wezs90st" timestamp="1775449207"&gt;8&lt;/key&gt;&lt;/foreign-keys&gt;&lt;ref-type name="Journal Article"&gt;17&lt;/ref-type&gt;&lt;contributors&gt;&lt;authors&gt;&lt;author&gt;Chopparapu, SaiTeja&lt;/author&gt;&lt;author&gt;Joseph, Beatrice Seventline&lt;/author&gt;&lt;/authors&gt;&lt;/contributors&gt;&lt;titles&gt;&lt;title&gt;A hybrid facial features extraction-based classification framework for typhlotic people&lt;/title&gt;&lt;secondary-title&gt;Bulletin of Electrical Engineering and Informatics&lt;/secondary-title&gt;&lt;/titles&gt;&lt;periodical&gt;&lt;full-title&gt;Bulletin of Electrical Engineering and Informatics&lt;/full-title&gt;&lt;/periodical&gt;&lt;pages&gt;338-349&lt;/pages&gt;&lt;volume&gt;13&lt;/volume&gt;&lt;number&gt;1&lt;/number&gt;&lt;dates&gt;&lt;year&gt;2024&lt;/year&gt;&lt;/dates&gt;&lt;isbn&gt;2302-9285&lt;/isbn&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8" w:tooltip="Chopparapu, 2024 #8" w:history="1">
        <w:r w:rsidR="005D5D79">
          <w:rPr>
            <w:rFonts w:ascii="Bell MT" w:hAnsi="Bell MT"/>
            <w:noProof/>
            <w:color w:val="0000CC"/>
            <w:sz w:val="20"/>
            <w:szCs w:val="20"/>
          </w:rPr>
          <w:t>8</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In fact, these operators are now able to work in complex real-world situations.</w:t>
      </w:r>
    </w:p>
    <w:p w14:paraId="4E73443A" w14:textId="2401F9A8"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Monitoring student attendance is one of the most important administrative functions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&lt;EndNote&gt;&lt;Cite&gt;&lt;Author&gt;Srivastava&lt;/Author&gt;&lt;Year&gt;2024&lt;/Year&gt;&lt;RecNum&gt;9&lt;/RecNum&gt;&lt;DisplayText&gt;[9]&lt;/DisplayText&gt;&lt;record&gt;&lt;rec-number&gt;9&lt;/rec-number&gt;&lt;foreign-keys&gt;&lt;key app="EN" db-id="0pe2vadvkvrtfweazzppae54vde5wezs90st" timestamp="1775449227"&gt;9&lt;/key&gt;&lt;/foreign-keys&gt;&lt;ref-type name="Journal Article"&gt;17&lt;/ref-type&gt;&lt;contributors&gt;&lt;authors&gt;&lt;author&gt;Srivastava, Gautam&lt;/author&gt;&lt;author&gt;Bag, Surajit&lt;/author&gt;&lt;/authors&gt;&lt;/contributors&gt;&lt;titles&gt;&lt;title&gt;Modern-day marketing concepts based on face recognition and neuro-marketing: A review and future research directions&lt;/title&gt;&lt;secondary-title&gt;Benchmarking: An International Journal&lt;/secondary-title&gt;&lt;/titles&gt;&lt;periodical&gt;&lt;full-title&gt;Benchmarking: An International Journal&lt;/full-title&gt;&lt;/periodical&gt;&lt;pages&gt;410-438&lt;/pages&gt;&lt;volume&gt;31&lt;/volume&gt;&lt;number&gt;2&lt;/number&gt;&lt;dates&gt;&lt;year&gt;2024&lt;/year&gt;&lt;/dates&gt;&lt;isbn&gt;1463-5771&lt;/isbn&gt;&lt;urls&gt;&lt;/urls&gt;&lt;electronic-resource-num&gt;https://doi.org/10.1108/BIJ-09-2022-0588&lt;/electronic-resource-num&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9" w:tooltip="Srivastava, 2024 #9" w:history="1">
        <w:r w:rsidR="005D5D79">
          <w:rPr>
            <w:rFonts w:ascii="Bell MT" w:hAnsi="Bell MT"/>
            <w:noProof/>
            <w:color w:val="0000CC"/>
            <w:sz w:val="20"/>
            <w:szCs w:val="20"/>
          </w:rPr>
          <w:t>9</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It impacts evaluation of students and also the institution. Many issues arise here, with options like contact-based biometrics or manual sign-ins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&lt;EndNote&gt;&lt;Cite&gt;&lt;Author&gt;Glorot&lt;/Author&gt;&lt;Year&gt;2010&lt;/Year&gt;&lt;RecNum&gt;10&lt;/RecNum&gt;&lt;DisplayText&gt;[10]&lt;/DisplayText&gt;&lt;record&gt;&lt;rec-number&gt;10&lt;/rec-number&gt;&lt;foreign-keys&gt;&lt;key app="EN" db-id="0pe2vadvkvrtfweazzppae54vde5wezs90st" timestamp="1775449277"&gt;10&lt;/key&gt;&lt;/foreign-keys&gt;&lt;ref-type name="Conference Paper"&gt;47&lt;/ref-type&gt;&lt;contributors&gt;&lt;authors&gt;&lt;author&gt;Glorot, X.&lt;/author&gt;&lt;author&gt;Bengio, Y.&lt;/author&gt;&lt;/authors&gt;&lt;/contributors&gt;&lt;titles&gt;&lt;title&gt;Understanding the difficulty of training deep feedforward neural networks&lt;/title&gt;&lt;secondary-title&gt;13th International Conference on Artificial Intelligence and Statistics (AISTATS)&lt;/secondary-title&gt;&lt;/titles&gt;&lt;pages&gt;249–256&lt;/pages&gt;&lt;dates&gt;&lt;year&gt;2010&lt;/year&gt;&lt;/dates&gt;&lt;urls&gt;&lt;/urls&gt;&lt;/record&gt;&lt;/Cite&gt;&lt;/EndNote&gt;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0" w:tooltip="Glorot, 2010 #10" w:history="1">
        <w:r w:rsidR="005D5D79">
          <w:rPr>
            <w:rFonts w:ascii="Bell MT" w:hAnsi="Bell MT"/>
            <w:noProof/>
            <w:color w:val="0000CC"/>
            <w:sz w:val="20"/>
            <w:szCs w:val="20"/>
          </w:rPr>
          <w:t>10</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Prior studies report widespread proxy attendance, particularly in lengthy classes and in contact-based biometric systems that raise hygiene, usability, and operational concerns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&lt;EndNote&gt;&lt;Cite&gt;&lt;Author&gt;Hassan&lt;/Author&gt;&lt;Year&gt;2024&lt;/Year&gt;&lt;RecNum&gt;11&lt;/RecNum&gt;&lt;DisplayText&gt;[11]&lt;/DisplayText&gt;&lt;record&gt;&lt;rec-number&gt;11&lt;/rec-number&gt;&lt;foreign-keys&gt;&lt;key app="EN" db-id="0pe2vadvkvrtfweazzppae54vde5wezs90st" timestamp="1775449293"&gt;11&lt;/key&gt;&lt;/foreign-keys&gt;&lt;ref-type name="Journal Article"&gt;17&lt;/ref-type&gt;&lt;contributors&gt;&lt;authors&gt;&lt;author&gt;Hassan, NM Hussain&lt;/author&gt;&lt;author&gt;Moussa, Mahmoud A&lt;/author&gt;&lt;author&gt;Mahmoud, Mohamed Hassan M&lt;/author&gt;&lt;/authors&gt;&lt;/contributors&gt;&lt;titles&gt;&lt;title&gt;CNN and Adaboost fusion model for multiface recognition based automated verification system of students attendance&lt;/title&gt;&lt;secondary-title&gt;Indonesian Journal of Electrical Engineering and Computer Science&lt;/secondary-title&gt;&lt;/titles&gt;&lt;periodical&gt;&lt;full-title&gt;Indonesian Journal of Electrical Engineering and Computer Science&lt;/full-title&gt;&lt;/periodical&gt;&lt;pages&gt;133-139&lt;/pages&gt;&lt;volume&gt;35&lt;/volume&gt;&lt;number&gt;1&lt;/number&gt;&lt;dates&gt;&lt;year&gt;2024&lt;/year&gt;&lt;/dates&gt;&lt;urls&gt;&lt;/urls&gt;&lt;/record&gt;&lt;/Cite&gt;&lt;/EndNote&gt;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1" w:tooltip="Hassan, 2024 #11" w:history="1">
        <w:r w:rsidR="005D5D79">
          <w:rPr>
            <w:rFonts w:ascii="Bell MT" w:hAnsi="Bell MT"/>
            <w:noProof/>
            <w:color w:val="0000CC"/>
            <w:sz w:val="20"/>
            <w:szCs w:val="20"/>
          </w:rPr>
          <w:t>11</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Universities in India have witnessed a significant increase in registrations, creating a challenging situation. When percentage attendance is not calculated correctly, the implementation of the University Grants Commission (UGC) 75% attendance norm is weakened. The norm also creates accountability gaps for personnel including adjunct/visiting lecturers. In addition, another risk that is frequently ignored is the security vulnerability of big lecture theatres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&lt;EndNote&gt;&lt;Cite&gt;&lt;Author&gt;Shayea&lt;/Author&gt;&lt;Year&gt;2024&lt;/Year&gt;&lt;RecNum&gt;12&lt;/RecNum&gt;&lt;DisplayText&gt;[12]&lt;/DisplayText&gt;&lt;record&gt;&lt;rec-number&gt;12&lt;/rec-number&gt;&lt;foreign-keys&gt;&lt;key app="EN" db-id="0pe2vadvkvrtfweazzppae54vde5wezs90st" timestamp="1775449319"&gt;12&lt;/key&gt;&lt;/foreign-keys&gt;&lt;ref-type name="Conference Proceedings"&gt;10&lt;/ref-type&gt;&lt;contributors&gt;&lt;authors&gt;&lt;author&gt;Shayea, Asma&lt;/author&gt;&lt;author&gt;Mangoud, Mohab&lt;/author&gt;&lt;/authors&gt;&lt;/contributors&gt;&lt;titles&gt;&lt;title&gt;Enhancing school safety and management: A face recognition–IoT based system for attendance and behavior detection&lt;/title&gt;&lt;secondary-title&gt;2024 Arab ICT Conference (AICTC), IEEE&lt;/secondary-title&gt;&lt;/titles&gt;&lt;pages&gt;244-249&lt;/pages&gt;&lt;dates&gt;&lt;year&gt;2024&lt;/year&gt;&lt;/dates&gt;&lt;isbn&gt;9798350342086&lt;/isbn&gt;&lt;urls&gt;&lt;/urls&gt;&lt;/record&gt;&lt;/Cite&gt;&lt;/EndNote&gt;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2" w:tooltip="Shayea, 2024 #12" w:history="1">
        <w:r w:rsidR="005D5D79">
          <w:rPr>
            <w:rFonts w:ascii="Bell MT" w:hAnsi="Bell MT"/>
            <w:noProof/>
            <w:color w:val="0000CC"/>
            <w:sz w:val="20"/>
            <w:szCs w:val="20"/>
          </w:rPr>
          <w:t>12</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w:t>
      </w:r>
    </w:p>
    <w:p w14:paraId="2CE7F062" w14:textId="712100FC"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AI based facial recognition systems can offer a solution for automated attendance but most solutions only focus on biometrics logging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&lt;EndNote&gt;&lt;Cite&gt;&lt;Author&gt;Feroze&lt;/Author&gt;&lt;Year&gt;2024&lt;/Year&gt;&lt;RecNum&gt;19&lt;/RecNum&gt;&lt;DisplayText&gt;[13]&lt;/DisplayText&gt;&lt;record&gt;&lt;rec-number&gt;19&lt;/rec-number&gt;&lt;foreign-keys&gt;&lt;key app="EN" db-id="0pe2vadvkvrtfweazzppae54vde5wezs90st" timestamp="1775449547"&gt;19&lt;/key&gt;&lt;/foreign-keys&gt;&lt;ref-type name="Journal Article"&gt;17&lt;/ref-type&gt;&lt;contributors&gt;&lt;authors&gt;&lt;author&gt;Feroze, S Atruba&lt;/author&gt;&lt;author&gt;Ali, S Zubair&lt;/author&gt;&lt;/authors&gt;&lt;/contributors&gt;&lt;titles&gt;&lt;title&gt;The facial recognition technology in academic attendance: A comparative study for real-time management&lt;/title&gt;&lt;secondary-title&gt;International Journal of Technology Innovation and Management&lt;/secondary-title&gt;&lt;/titles&gt;&lt;periodical&gt;&lt;full-title&gt;International Journal of Technology Innovation and Management&lt;/full-title&gt;&lt;/periodical&gt;&lt;pages&gt;1-19&lt;/pages&gt;&lt;volume&gt;4&lt;/volume&gt;&lt;number&gt;1&lt;/number&gt;&lt;dates&gt;&lt;year&gt;2024&lt;/year&gt;&lt;/dates&gt;&lt;isbn&gt;2789-777X&lt;/isbn&gt;&lt;urls&gt;&lt;/urls&gt;&lt;electronic-resource-num&gt;https://doi.org/10.54489/adxn2030&lt;/electronic-resource-num&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3" w:tooltip="Feroze, 2024 #19" w:history="1">
        <w:r w:rsidR="005D5D79">
          <w:rPr>
            <w:rFonts w:ascii="Bell MT" w:hAnsi="Bell MT"/>
            <w:noProof/>
            <w:color w:val="0000CC"/>
            <w:sz w:val="20"/>
            <w:szCs w:val="20"/>
          </w:rPr>
          <w:t>13</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There is a huge research gap for integrated technologies which are capable of simultaneously addressing attendance accuracy, security monitoring in real-time as well as administrative automation in many developing countries whose resources are limited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&lt;EndNote&gt;&lt;Cite&gt;&lt;Author&gt;Srinivasan&lt;/Author&gt;&lt;Year&gt;2024&lt;/Year&gt;&lt;RecNum&gt;20&lt;/RecNum&gt;&lt;DisplayText&gt;[14]&lt;/DisplayText&gt;&lt;record&gt;&lt;rec-number&gt;20&lt;/rec-number&gt;&lt;foreign-keys&gt;&lt;key app="EN" db-id="0pe2vadvkvrtfweazzppae54vde5wezs90st" timestamp="1775449584"&gt;20&lt;/key&gt;&lt;/foreign-keys&gt;&lt;ref-type name="Conference Paper"&gt;47&lt;/ref-type&gt;&lt;contributors&gt;&lt;authors&gt;&lt;author&gt;Srinivasan, S&lt;/author&gt;&lt;author&gt;Raja, R&lt;/author&gt;&lt;author&gt;Jehan, C&lt;/author&gt;&lt;author&gt;Murugan, S&lt;/author&gt;&lt;author&gt;Srinivasan, C&lt;/author&gt;&lt;author&gt;Muthulekshmi, M&lt;/author&gt;&lt;/authors&gt;&lt;/contributors&gt;&lt;titles&gt;&lt;title&gt;IoT-enabled facial recognition for smart hospitality for contactless guest services and identity verification&lt;/title&gt;&lt;secondary-title&gt;2024 11th International Conference on Reliability, Infocom Technologies and Optimization (Trends and Future Directions)(ICRITO), IEEE&lt;/secondary-title&gt;&lt;/titles&gt;&lt;pages&gt;1-6&lt;/pages&gt;&lt;dates&gt;&lt;year&gt;2024&lt;/year&gt;&lt;/dates&gt;&lt;isbn&gt;9798350350357&lt;/isbn&gt;&lt;urls&gt;&lt;/urls&gt;&lt;/record&gt;&lt;/Cite&gt;&lt;/EndNote&gt;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4" w:tooltip="Srinivasan, 2024 #20" w:history="1">
        <w:r w:rsidR="005D5D79">
          <w:rPr>
            <w:rFonts w:ascii="Bell MT" w:hAnsi="Bell MT"/>
            <w:noProof/>
            <w:color w:val="0000CC"/>
            <w:sz w:val="20"/>
            <w:szCs w:val="20"/>
          </w:rPr>
          <w:t>14</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w:t>
      </w:r>
    </w:p>
    <w:p w14:paraId="61C776A8" w14:textId="58FDAAFA" w:rsidR="006E28D0" w:rsidRP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This study proposes a unique and systematic framework for an Intelligent Live Attendance System that serves as a solution. The system is made specifically for the academic institute context and it contains three basic functional pillars.</w:t>
      </w:r>
    </w:p>
    <w:p w14:paraId="3C1FFA27" w14:textId="77777777" w:rsidR="006E28D0" w:rsidRPr="006E28D0" w:rsidRDefault="006E28D0" w:rsidP="006E28D0">
      <w:pPr>
        <w:pStyle w:val="ListParagraph"/>
        <w:numPr>
          <w:ilvl w:val="0"/>
          <w:numId w:val="18"/>
        </w:numPr>
        <w:spacing w:after="0" w:line="240" w:lineRule="auto"/>
        <w:ind w:left="720"/>
        <w:rPr>
          <w:rFonts w:ascii="Bell MT" w:hAnsi="Bell MT"/>
          <w:color w:val="auto"/>
          <w:sz w:val="20"/>
          <w:szCs w:val="20"/>
        </w:rPr>
      </w:pPr>
      <w:r w:rsidRPr="006E28D0">
        <w:rPr>
          <w:rFonts w:ascii="Bell MT" w:hAnsi="Bell MT"/>
          <w:color w:val="auto"/>
          <w:sz w:val="20"/>
          <w:szCs w:val="20"/>
        </w:rPr>
        <w:t>Automated Attendance Tracking: A video-based system employing the OpenCV Haar Cascade model is used for real-time multi-face detection and recognition against a pre-registered database, thereby automating the entire attendance logging process.</w:t>
      </w:r>
    </w:p>
    <w:p w14:paraId="31CC6BF5" w14:textId="77777777" w:rsidR="006E28D0" w:rsidRPr="006E28D0" w:rsidRDefault="006E28D0" w:rsidP="006E28D0">
      <w:pPr>
        <w:pStyle w:val="ListParagraph"/>
        <w:numPr>
          <w:ilvl w:val="0"/>
          <w:numId w:val="18"/>
        </w:numPr>
        <w:spacing w:after="0" w:line="240" w:lineRule="auto"/>
        <w:ind w:left="720"/>
        <w:rPr>
          <w:rFonts w:ascii="Bell MT" w:hAnsi="Bell MT"/>
          <w:color w:val="auto"/>
          <w:sz w:val="20"/>
          <w:szCs w:val="20"/>
        </w:rPr>
      </w:pPr>
      <w:r w:rsidRPr="006E28D0">
        <w:rPr>
          <w:rFonts w:ascii="Bell MT" w:hAnsi="Bell MT"/>
          <w:color w:val="auto"/>
          <w:sz w:val="20"/>
          <w:szCs w:val="20"/>
        </w:rPr>
        <w:t>Regulatory Compliance &amp; Administration: It automatically computes total attendance to ensure compliance with the 75% UGC requirement and increases accountability of visiting faculty by providing authenticated records for payment processing.</w:t>
      </w:r>
    </w:p>
    <w:p w14:paraId="2E10E58B" w14:textId="08EA84E8" w:rsidR="006E28D0" w:rsidRPr="006E28D0" w:rsidRDefault="006E28D0" w:rsidP="006E28D0">
      <w:pPr>
        <w:pStyle w:val="ListParagraph"/>
        <w:numPr>
          <w:ilvl w:val="0"/>
          <w:numId w:val="18"/>
        </w:numPr>
        <w:spacing w:after="0" w:line="240" w:lineRule="auto"/>
        <w:ind w:left="720"/>
        <w:rPr>
          <w:rFonts w:ascii="Bell MT" w:hAnsi="Bell MT"/>
          <w:color w:val="auto"/>
          <w:sz w:val="20"/>
          <w:szCs w:val="20"/>
        </w:rPr>
      </w:pPr>
      <w:r w:rsidRPr="006E28D0">
        <w:rPr>
          <w:rFonts w:ascii="Bell MT" w:hAnsi="Bell MT"/>
          <w:color w:val="auto"/>
          <w:sz w:val="20"/>
          <w:szCs w:val="20"/>
        </w:rPr>
        <w:t>Enhanced Security Protocol: The framework has a security module that can detect and alert supervisors about unauthorized students in classrooms.</w:t>
      </w:r>
    </w:p>
    <w:p w14:paraId="1D8722AC" w14:textId="77777777" w:rsid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This initiative aims to create all three of these components and integrate them into a combined scalable platform. The proposed system extends beyond conventional attendance logging by enabling continuous verification, </w:t>
      </w:r>
      <w:r w:rsidRPr="006E28D0">
        <w:rPr>
          <w:rFonts w:ascii="Bell MT" w:hAnsi="Bell MT"/>
          <w:color w:val="auto"/>
          <w:sz w:val="20"/>
          <w:szCs w:val="20"/>
        </w:rPr>
        <w:lastRenderedPageBreak/>
        <w:t>institutional compliance, and real-time classroom security monitoring. This study is organised to present a complete evaluation of the development of an advanced real time attendance system using facial recognition.</w:t>
      </w:r>
    </w:p>
    <w:p w14:paraId="1BC5BDE4" w14:textId="49E2D160" w:rsidR="006E28D0" w:rsidRPr="006E28D0" w:rsidRDefault="006E28D0" w:rsidP="006E28D0">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This paper presents a systematic and thorough study of scalable real-time facial recognition framework that involved in continuous class attendance which includes multi-face identification, temporal verification, cloud synchronization and institutional compliance. The large-scale real classroom data and statistical and ablation analyses establish the performance of the proposed system unlike previous snapshot-based or hardware-based systems.</w:t>
      </w:r>
    </w:p>
    <w:p w14:paraId="0C129AF0" w14:textId="77777777" w:rsidR="006E28D0" w:rsidRPr="006E28D0" w:rsidRDefault="006E28D0" w:rsidP="006E28D0">
      <w:pPr>
        <w:pStyle w:val="ListParagraph"/>
        <w:spacing w:after="0" w:line="240" w:lineRule="auto"/>
        <w:ind w:left="284"/>
        <w:rPr>
          <w:rFonts w:ascii="Bell MT" w:hAnsi="Bell MT"/>
          <w:color w:val="auto"/>
          <w:sz w:val="20"/>
          <w:szCs w:val="20"/>
        </w:rPr>
      </w:pPr>
    </w:p>
    <w:p w14:paraId="40CEAB20" w14:textId="460B4EC6" w:rsidR="006E28D0" w:rsidRPr="000F3E94" w:rsidRDefault="000F3E94" w:rsidP="000F3E94">
      <w:pPr>
        <w:pStyle w:val="ListParagraph"/>
        <w:spacing w:after="0" w:line="240" w:lineRule="auto"/>
        <w:ind w:left="0" w:firstLine="0"/>
        <w:rPr>
          <w:rFonts w:ascii="Bell MT" w:hAnsi="Bell MT"/>
          <w:i/>
          <w:iCs/>
          <w:color w:val="0000CC"/>
          <w:sz w:val="20"/>
          <w:szCs w:val="20"/>
        </w:rPr>
      </w:pPr>
      <w:r w:rsidRPr="000F3E94">
        <w:rPr>
          <w:rFonts w:ascii="Bell MT" w:hAnsi="Bell MT"/>
          <w:i/>
          <w:iCs/>
          <w:color w:val="0000CC"/>
          <w:sz w:val="20"/>
          <w:szCs w:val="20"/>
        </w:rPr>
        <w:t xml:space="preserve">1.1. </w:t>
      </w:r>
      <w:r w:rsidR="006E28D0" w:rsidRPr="000F3E94">
        <w:rPr>
          <w:rFonts w:ascii="Bell MT" w:hAnsi="Bell MT"/>
          <w:i/>
          <w:iCs/>
          <w:color w:val="0000CC"/>
          <w:sz w:val="20"/>
          <w:szCs w:val="20"/>
        </w:rPr>
        <w:t>Research Questions</w:t>
      </w:r>
    </w:p>
    <w:p w14:paraId="5387BE78" w14:textId="77777777" w:rsidR="006E28D0" w:rsidRPr="006E28D0"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In light of the limitations present in the previous attendance monitoring systems, this study is guided by the following research questions.</w:t>
      </w:r>
    </w:p>
    <w:p w14:paraId="19A2E540" w14:textId="77777777" w:rsidR="006E28D0" w:rsidRPr="006E28D0" w:rsidRDefault="006E28D0" w:rsidP="000F3E94">
      <w:pPr>
        <w:pStyle w:val="ListParagraph"/>
        <w:numPr>
          <w:ilvl w:val="0"/>
          <w:numId w:val="23"/>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RQ1: What is the process for designing a real-time facial recognition system to continuously verify the attendance of multiple faces in a large and dynamic classroom?</w:t>
      </w:r>
    </w:p>
    <w:p w14:paraId="1941920F" w14:textId="77777777" w:rsidR="006E28D0" w:rsidRPr="006E28D0" w:rsidRDefault="006E28D0" w:rsidP="000F3E94">
      <w:pPr>
        <w:pStyle w:val="ListParagraph"/>
        <w:numPr>
          <w:ilvl w:val="0"/>
          <w:numId w:val="23"/>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RQ2: Is it possible to achieve attendance accuracy, regulatory compliance with UGC, and classroom security without custom biometric devices in a single framework?</w:t>
      </w:r>
    </w:p>
    <w:p w14:paraId="038CF9B5" w14:textId="77777777" w:rsidR="006E28D0" w:rsidRPr="006E28D0" w:rsidRDefault="006E28D0" w:rsidP="000F3E94">
      <w:pPr>
        <w:pStyle w:val="ListParagraph"/>
        <w:numPr>
          <w:ilvl w:val="0"/>
          <w:numId w:val="23"/>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RQ3: In terms of accuracy, robustness, and scalability under actual classroom settings, how does the proposed framework measure against traditional and cutting-edge deep learning models?</w:t>
      </w:r>
    </w:p>
    <w:p w14:paraId="52544754" w14:textId="77777777" w:rsidR="006E28D0" w:rsidRPr="006E28D0" w:rsidRDefault="006E28D0" w:rsidP="000F3E94">
      <w:pPr>
        <w:pStyle w:val="ListParagraph"/>
        <w:numPr>
          <w:ilvl w:val="0"/>
          <w:numId w:val="23"/>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RQ4: What is the contribution of each individual architectural component to the overall performance of the architecture?</w:t>
      </w:r>
    </w:p>
    <w:p w14:paraId="3D1CCF0C" w14:textId="77777777" w:rsidR="000F3E94" w:rsidRDefault="000F3E94" w:rsidP="000F3E94">
      <w:pPr>
        <w:pStyle w:val="ListParagraph"/>
        <w:spacing w:after="0" w:line="240" w:lineRule="auto"/>
        <w:ind w:left="0" w:firstLine="0"/>
        <w:rPr>
          <w:rFonts w:ascii="Bell MT" w:hAnsi="Bell MT"/>
          <w:b/>
          <w:bCs/>
          <w:color w:val="auto"/>
          <w:sz w:val="20"/>
          <w:szCs w:val="20"/>
        </w:rPr>
      </w:pPr>
    </w:p>
    <w:p w14:paraId="573B454A" w14:textId="1AF019E5" w:rsidR="000F3E94" w:rsidRPr="000F3E94" w:rsidRDefault="000F3E94" w:rsidP="000F3E94">
      <w:pPr>
        <w:pStyle w:val="ListParagraph"/>
        <w:spacing w:after="0" w:line="240" w:lineRule="auto"/>
        <w:ind w:left="0" w:firstLine="0"/>
        <w:rPr>
          <w:rFonts w:ascii="Bell MT" w:hAnsi="Bell MT"/>
          <w:i/>
          <w:iCs/>
          <w:color w:val="0000CC"/>
          <w:sz w:val="20"/>
          <w:szCs w:val="20"/>
        </w:rPr>
      </w:pPr>
      <w:r w:rsidRPr="000F3E94">
        <w:rPr>
          <w:rFonts w:ascii="Bell MT" w:hAnsi="Bell MT"/>
          <w:i/>
          <w:iCs/>
          <w:color w:val="0000CC"/>
          <w:sz w:val="20"/>
          <w:szCs w:val="20"/>
        </w:rPr>
        <w:t xml:space="preserve">1.2. </w:t>
      </w:r>
      <w:r w:rsidR="006E28D0" w:rsidRPr="000F3E94">
        <w:rPr>
          <w:rFonts w:ascii="Bell MT" w:hAnsi="Bell MT"/>
          <w:i/>
          <w:iCs/>
          <w:color w:val="0000CC"/>
          <w:sz w:val="20"/>
          <w:szCs w:val="20"/>
        </w:rPr>
        <w:t>Contributions of the Study</w:t>
      </w:r>
    </w:p>
    <w:p w14:paraId="130CDB83" w14:textId="3C92650C" w:rsidR="006E28D0" w:rsidRPr="006E28D0"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principal contributions of this work are summarized as follows:</w:t>
      </w:r>
    </w:p>
    <w:p w14:paraId="6F4DFA51" w14:textId="77777777" w:rsidR="006E28D0" w:rsidRPr="006E28D0" w:rsidRDefault="006E28D0" w:rsidP="000F3E94">
      <w:pPr>
        <w:pStyle w:val="ListParagraph"/>
        <w:numPr>
          <w:ilvl w:val="0"/>
          <w:numId w:val="24"/>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The present work proposes framework for a scalable real-time intelligent attendance which allows continuous multi-face detection and temporal verification in a live class room.</w:t>
      </w:r>
    </w:p>
    <w:p w14:paraId="1D88EB71" w14:textId="77777777" w:rsidR="006E28D0" w:rsidRPr="006E28D0" w:rsidRDefault="006E28D0" w:rsidP="000F3E94">
      <w:pPr>
        <w:pStyle w:val="ListParagraph"/>
        <w:numPr>
          <w:ilvl w:val="0"/>
          <w:numId w:val="24"/>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The proposed fully integrative architecture unifies auto attendance logging, institutional compliance with regulations and classroom security and monitoring system via a single framework.</w:t>
      </w:r>
    </w:p>
    <w:p w14:paraId="28BD04D3" w14:textId="77777777" w:rsidR="006E28D0" w:rsidRPr="006E28D0" w:rsidRDefault="006E28D0" w:rsidP="000F3E94">
      <w:pPr>
        <w:pStyle w:val="ListParagraph"/>
        <w:numPr>
          <w:ilvl w:val="0"/>
          <w:numId w:val="24"/>
        </w:numPr>
        <w:tabs>
          <w:tab w:val="clear" w:pos="720"/>
        </w:tabs>
        <w:spacing w:after="0" w:line="240" w:lineRule="auto"/>
        <w:rPr>
          <w:rFonts w:ascii="Bell MT" w:hAnsi="Bell MT"/>
          <w:color w:val="auto"/>
          <w:sz w:val="20"/>
          <w:szCs w:val="20"/>
        </w:rPr>
      </w:pPr>
      <w:r w:rsidRPr="006E28D0">
        <w:rPr>
          <w:rFonts w:ascii="Bell MT" w:hAnsi="Bell MT"/>
          <w:color w:val="auto"/>
          <w:sz w:val="20"/>
          <w:szCs w:val="20"/>
        </w:rPr>
        <w:t>A real-world large-scale evaluation is conducted with authentic classroom video data that include variations in illumination, pose, and student movement.</w:t>
      </w:r>
    </w:p>
    <w:p w14:paraId="172E9E10" w14:textId="77777777" w:rsidR="006E28D0" w:rsidRPr="006E28D0"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This paper is organized as follows Section 2 gives the context of the study, articulation of the problem, and limitations of the proposals. The state-of-the-art facial recognition technology for attendance is analysed in Section 3. In Section 3, we talk deeply about the architecture of the proposed system. It describes the methods we used, the major algorithms and ways to process data, and the main things we need for implementation. Section 4 describes the experimental set-up and the evaluation metrics. The results section presents and critically analyses the empirical findings and evaluates system performance against the stated objectives. Section 5 concludes the paper by summarising the key findings of the study, its academic and practical implications, and recommendations for future studies.</w:t>
      </w:r>
    </w:p>
    <w:p w14:paraId="7272843B" w14:textId="77777777" w:rsidR="006E28D0" w:rsidRPr="006E28D0" w:rsidRDefault="006E28D0" w:rsidP="006E28D0">
      <w:pPr>
        <w:pStyle w:val="ListParagraph"/>
        <w:spacing w:after="0" w:line="240" w:lineRule="auto"/>
        <w:ind w:left="284"/>
        <w:rPr>
          <w:rFonts w:ascii="Bell MT" w:hAnsi="Bell MT"/>
          <w:color w:val="auto"/>
          <w:sz w:val="20"/>
          <w:szCs w:val="20"/>
        </w:rPr>
      </w:pPr>
    </w:p>
    <w:p w14:paraId="12116CC3" w14:textId="0C501E84" w:rsidR="006E28D0" w:rsidRPr="000F3E94" w:rsidRDefault="000F3E94" w:rsidP="000F3E94">
      <w:pPr>
        <w:pStyle w:val="ListParagraph"/>
        <w:spacing w:after="0" w:line="240" w:lineRule="auto"/>
        <w:ind w:left="0" w:firstLine="0"/>
        <w:rPr>
          <w:rFonts w:ascii="Bell MT" w:hAnsi="Bell MT"/>
          <w:b/>
          <w:bCs/>
          <w:color w:val="0000CC"/>
          <w:sz w:val="22"/>
        </w:rPr>
      </w:pPr>
      <w:r w:rsidRPr="000F3E94">
        <w:rPr>
          <w:rFonts w:ascii="Bell MT" w:hAnsi="Bell MT"/>
          <w:b/>
          <w:bCs/>
          <w:color w:val="0000CC"/>
          <w:sz w:val="22"/>
        </w:rPr>
        <w:t>2. LITERATURE REVIEW</w:t>
      </w:r>
    </w:p>
    <w:p w14:paraId="79CA0C49" w14:textId="3D8AB1DD" w:rsidR="000F3E94"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Facial recognition has been studied increasingly as an alternative to the manual and contact-based attendance system due to its differentiated recognition and automation potential. According to existing studies, the accuracy and speed of recognition accuracy benefit from various algorithm designs and hardware implementations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&lt;EndNote&gt;&lt;Cite&gt;&lt;Author&gt;Ghazi&lt;/Author&gt;&lt;Year&gt;2024&lt;/Year&gt;&lt;RecNum&gt;21&lt;/RecNum&gt;&lt;DisplayText&gt;[15]&lt;/DisplayText&gt;&lt;record&gt;&lt;rec-number&gt;21&lt;/rec-number&gt;&lt;foreign-keys&gt;&lt;key app="EN" db-id="0pe2vadvkvrtfweazzppae54vde5wezs90st" timestamp="1775449610"&gt;21&lt;/key&gt;&lt;/foreign-keys&gt;&lt;ref-type name="Journal Article"&gt;17&lt;/ref-type&gt;&lt;contributors&gt;&lt;authors&gt;&lt;author&gt;Ghazi, Mohammed Asim&lt;/author&gt;&lt;author&gt;Kadhim, Mayasa Abd Ali&lt;/author&gt;&lt;author&gt;Aldewan, Lamyaa Hasan&lt;/author&gt;&lt;author&gt;Almayah, Sanaa Jawad Kadhim&lt;/author&gt;&lt;/authors&gt;&lt;/contributors&gt;&lt;titles&gt;&lt;title&gt;Facial fingerprint analysis using artificial intelligence techniques and its ability to respond quickly during karate (kumite)&lt;/title&gt;&lt;secondary-title&gt;Journal of Human Sport and Exercise&lt;/secondary-title&gt;&lt;/titles&gt;&lt;periodical&gt;&lt;full-title&gt;Journal of Human Sport and Exercise&lt;/full-title&gt;&lt;/periodical&gt;&lt;pages&gt;679-689&lt;/pages&gt;&lt;volume&gt;19&lt;/volume&gt;&lt;number&gt;2&lt;/number&gt;&lt;dates&gt;&lt;year&gt;2024&lt;/year&gt;&lt;/dates&gt;&lt;urls&gt;&lt;/urls&gt;&lt;/record&gt;&lt;/Cite&gt;&lt;/EndNote&gt;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5" w:tooltip="Ghazi, 2024 #21" w:history="1">
        <w:r w:rsidR="005D5D79">
          <w:rPr>
            <w:rFonts w:ascii="Bell MT" w:hAnsi="Bell MT"/>
            <w:noProof/>
            <w:color w:val="0000CC"/>
            <w:sz w:val="20"/>
            <w:szCs w:val="20"/>
          </w:rPr>
          <w:t>15</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However, it turns out that most previous works address specific aspects of attendance automation and do not devise a monolithic and scalable system suitable for real classroom settings. Architectures of hardware have been extensively studied. For example, low latency recognition in a cost-effective manner was obtained using an FPGA-based implementation and on an embedded platform, Raspberry Pi </w:t>
      </w:r>
      <w:r w:rsidR="00B419A9" w:rsidRPr="00B419A9">
        <w:rPr>
          <w:rFonts w:ascii="Bell MT" w:hAnsi="Bell MT"/>
          <w:color w:val="0000CC"/>
          <w:sz w:val="20"/>
          <w:szCs w:val="20"/>
        </w:rPr>
        <w:fldChar w:fldCharType="begin">
          <w:fldData xml:space="preserve">PEVuZE5vdGU+PENpdGU+PEF1dGhvcj5IYXNzYW48L0F1dGhvcj48WWVhcj4yMDI0PC9ZZWFyPjxS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</w:fldData>
        </w:fldChar>
      </w:r>
      <w:r w:rsidR="005D5D79">
        <w:rPr>
          <w:rFonts w:ascii="Bell MT" w:hAnsi="Bell MT"/>
          <w:color w:val="0000CC"/>
          <w:sz w:val="20"/>
          <w:szCs w:val="20"/>
        </w:rPr>
        <w:instrText xml:space="preserve"> ADDIN EN.CITE </w:instrText>
      </w:r>
      <w:r w:rsidR="005D5D79">
        <w:rPr>
          <w:rFonts w:ascii="Bell MT" w:hAnsi="Bell MT"/>
          <w:color w:val="0000CC"/>
          <w:sz w:val="20"/>
          <w:szCs w:val="20"/>
        </w:rPr>
        <w:fldChar w:fldCharType="begin">
          <w:fldData xml:space="preserve">PEVuZE5vdGU+PENpdGU+PEF1dGhvcj5IYXNzYW48L0F1dGhvcj48WWVhcj4yMDI0PC9ZZWFyPjxS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</w:fldData>
        </w:fldChar>
      </w:r>
      <w:r w:rsidR="005D5D79">
        <w:rPr>
          <w:rFonts w:ascii="Bell MT" w:hAnsi="Bell MT"/>
          <w:color w:val="0000CC"/>
          <w:sz w:val="20"/>
          <w:szCs w:val="20"/>
        </w:rPr>
        <w:instrText xml:space="preserve"> ADDIN EN.CITE.DATA </w:instrText>
      </w:r>
      <w:r w:rsidR="005D5D79">
        <w:rPr>
          <w:rFonts w:ascii="Bell MT" w:hAnsi="Bell MT"/>
          <w:color w:val="0000CC"/>
          <w:sz w:val="20"/>
          <w:szCs w:val="20"/>
        </w:rPr>
      </w:r>
      <w:r w:rsidR="005D5D79">
        <w:rPr>
          <w:rFonts w:ascii="Bell MT" w:hAnsi="Bell MT"/>
          <w:color w:val="0000CC"/>
          <w:sz w:val="20"/>
          <w:szCs w:val="20"/>
        </w:rPr>
        <w:fldChar w:fldCharType="end"/>
      </w:r>
      <w:r w:rsidR="00B419A9" w:rsidRPr="00B419A9">
        <w:rPr>
          <w:rFonts w:ascii="Bell MT" w:hAnsi="Bell MT"/>
          <w:color w:val="0000CC"/>
          <w:sz w:val="20"/>
          <w:szCs w:val="20"/>
        </w:rPr>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1" w:tooltip="Hassan, 2024 #11" w:history="1">
        <w:r w:rsidR="005D5D79">
          <w:rPr>
            <w:rFonts w:ascii="Bell MT" w:hAnsi="Bell MT"/>
            <w:noProof/>
            <w:color w:val="0000CC"/>
            <w:sz w:val="20"/>
            <w:szCs w:val="20"/>
          </w:rPr>
          <w:t>11</w:t>
        </w:r>
      </w:hyperlink>
      <w:r w:rsidR="005D5D79">
        <w:rPr>
          <w:rFonts w:ascii="Bell MT" w:hAnsi="Bell MT"/>
          <w:noProof/>
          <w:color w:val="0000CC"/>
          <w:sz w:val="20"/>
          <w:szCs w:val="20"/>
        </w:rPr>
        <w:t xml:space="preserve">, </w:t>
      </w:r>
      <w:hyperlink w:anchor="_ENREF_16" w:tooltip="Eddine, 2024 #13" w:history="1">
        <w:r w:rsidR="005D5D79">
          <w:rPr>
            <w:rFonts w:ascii="Bell MT" w:hAnsi="Bell MT"/>
            <w:noProof/>
            <w:color w:val="0000CC"/>
            <w:sz w:val="20"/>
            <w:szCs w:val="20"/>
          </w:rPr>
          <w:t>16</w:t>
        </w:r>
      </w:hyperlink>
      <w:r w:rsidR="005D5D79">
        <w:rPr>
          <w:rFonts w:ascii="Bell MT" w:hAnsi="Bell MT"/>
          <w:noProof/>
          <w:color w:val="0000CC"/>
          <w:sz w:val="20"/>
          <w:szCs w:val="20"/>
        </w:rPr>
        <w:t xml:space="preserve">, </w:t>
      </w:r>
      <w:hyperlink w:anchor="_ENREF_17" w:tooltip="Bhavikatti, 2025 #14" w:history="1">
        <w:r w:rsidR="005D5D79">
          <w:rPr>
            <w:rFonts w:ascii="Bell MT" w:hAnsi="Bell MT"/>
            <w:noProof/>
            <w:color w:val="0000CC"/>
            <w:sz w:val="20"/>
            <w:szCs w:val="20"/>
          </w:rPr>
          <w:t>17</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w:t>
      </w:r>
    </w:p>
    <w:p w14:paraId="0A3331E6" w14:textId="4DB22141" w:rsidR="000F3E94"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Although these methods show promising accuracy in controlled settings, they heavily depend on static image matching or validating single frames. As a result, they cannot be used for continuous monitoring of classrooms.  The </w:t>
      </w:r>
      <w:r w:rsidRPr="006E28D0">
        <w:rPr>
          <w:rFonts w:ascii="Bell MT" w:hAnsi="Bell MT"/>
          <w:color w:val="auto"/>
          <w:sz w:val="20"/>
          <w:szCs w:val="20"/>
        </w:rPr>
        <w:lastRenderedPageBreak/>
        <w:t xml:space="preserve">evaluations are performed on small-scale or benchmark datasets, not adequately capturing real-world complexities such as multiple face dynamics, illumination changes, and long sessions. An alternative approach of research pertains to photometric as well as landmark sensitive methods, such as geometric facial descriptors and single sample per person approaches </w:t>
      </w:r>
      <w:r w:rsidR="00B419A9" w:rsidRPr="00B419A9">
        <w:rPr>
          <w:rFonts w:ascii="Bell MT" w:hAnsi="Bell MT"/>
          <w:color w:val="0000CC"/>
          <w:sz w:val="20"/>
          <w:szCs w:val="20"/>
        </w:rPr>
        <w:fldChar w:fldCharType="begin">
          <w:fldData xml:space="preserve">PEVuZE5vdGU+PENpdGU+PEF1dGhvcj5TYW5pbDwvQXV0aG9yPjxZZWFyPjIwMjU8L1llYXI+PFJl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</w:fldData>
        </w:fldChar>
      </w:r>
      <w:r w:rsidR="005D5D79">
        <w:rPr>
          <w:rFonts w:ascii="Bell MT" w:hAnsi="Bell MT"/>
          <w:color w:val="0000CC"/>
          <w:sz w:val="20"/>
          <w:szCs w:val="20"/>
        </w:rPr>
        <w:instrText xml:space="preserve"> ADDIN EN.CITE </w:instrText>
      </w:r>
      <w:r w:rsidR="005D5D79">
        <w:rPr>
          <w:rFonts w:ascii="Bell MT" w:hAnsi="Bell MT"/>
          <w:color w:val="0000CC"/>
          <w:sz w:val="20"/>
          <w:szCs w:val="20"/>
        </w:rPr>
        <w:fldChar w:fldCharType="begin">
          <w:fldData xml:space="preserve">PEVuZE5vdGU+PENpdGU+PEF1dGhvcj5TYW5pbDwvQXV0aG9yPjxZZWFyPjIwMjU8L1llYXI+PFJl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</w:fldData>
        </w:fldChar>
      </w:r>
      <w:r w:rsidR="005D5D79">
        <w:rPr>
          <w:rFonts w:ascii="Bell MT" w:hAnsi="Bell MT"/>
          <w:color w:val="0000CC"/>
          <w:sz w:val="20"/>
          <w:szCs w:val="20"/>
        </w:rPr>
        <w:instrText xml:space="preserve"> ADDIN EN.CITE.DATA </w:instrText>
      </w:r>
      <w:r w:rsidR="005D5D79">
        <w:rPr>
          <w:rFonts w:ascii="Bell MT" w:hAnsi="Bell MT"/>
          <w:color w:val="0000CC"/>
          <w:sz w:val="20"/>
          <w:szCs w:val="20"/>
        </w:rPr>
      </w:r>
      <w:r w:rsidR="005D5D79">
        <w:rPr>
          <w:rFonts w:ascii="Bell MT" w:hAnsi="Bell MT"/>
          <w:color w:val="0000CC"/>
          <w:sz w:val="20"/>
          <w:szCs w:val="20"/>
        </w:rPr>
        <w:fldChar w:fldCharType="end"/>
      </w:r>
      <w:r w:rsidR="00B419A9" w:rsidRPr="00B419A9">
        <w:rPr>
          <w:rFonts w:ascii="Bell MT" w:hAnsi="Bell MT"/>
          <w:color w:val="0000CC"/>
          <w:sz w:val="20"/>
          <w:szCs w:val="20"/>
        </w:rPr>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8" w:tooltip="Sanil, 2025 #15" w:history="1">
        <w:r w:rsidR="005D5D79">
          <w:rPr>
            <w:rFonts w:ascii="Bell MT" w:hAnsi="Bell MT"/>
            <w:noProof/>
            <w:color w:val="0000CC"/>
            <w:sz w:val="20"/>
            <w:szCs w:val="20"/>
          </w:rPr>
          <w:t>18</w:t>
        </w:r>
      </w:hyperlink>
      <w:r w:rsidR="005D5D79">
        <w:rPr>
          <w:rFonts w:ascii="Bell MT" w:hAnsi="Bell MT"/>
          <w:noProof/>
          <w:color w:val="0000CC"/>
          <w:sz w:val="20"/>
          <w:szCs w:val="20"/>
        </w:rPr>
        <w:t xml:space="preserve">, </w:t>
      </w:r>
      <w:hyperlink w:anchor="_ENREF_19" w:tooltip="Chandrashekar, 2025 #16" w:history="1">
        <w:r w:rsidR="005D5D79">
          <w:rPr>
            <w:rFonts w:ascii="Bell MT" w:hAnsi="Bell MT"/>
            <w:noProof/>
            <w:color w:val="0000CC"/>
            <w:sz w:val="20"/>
            <w:szCs w:val="20"/>
          </w:rPr>
          <w:t>19</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xml:space="preserve">. Though these methods improve discrimination in constrained settings, their robustness is severely degraded in unconstrained classroom environments with head pose variation, motion blur, and large number of students. Furthermore, several systems have implemented facial recognition towards secondary aims such as emotion analysis and behaviour detection </w:t>
      </w:r>
      <w:r w:rsidR="00B419A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&lt;EndNote&gt;&lt;Cite&gt;&lt;Author&gt;Arifin&lt;/Author&gt;&lt;Year&gt;2025&lt;/Year&gt;&lt;RecNum&gt;18&lt;/RecNum&gt;&lt;DisplayText&gt;[12, 20]&lt;/DisplayText&gt;&lt;record&gt;&lt;rec-number&gt;18&lt;/rec-number&gt;&lt;foreign-keys&gt;&lt;key app="EN" db-id="0pe2vadvkvrtfweazzppae54vde5wezs90st" timestamp="1775449506"&gt;18&lt;/key&gt;&lt;/foreign-keys&gt;&lt;ref-type name="Journal Article"&gt;17&lt;/ref-type&gt;&lt;contributors&gt;&lt;authors&gt;&lt;author&gt;Arifin, Syamsul&lt;/author&gt;&lt;author&gt;Aisjaha, Aulia Siti&lt;/author&gt;&lt;author&gt;Fatima, Azzezza Nurul&lt;/author&gt;&lt;author&gt;Mahmudah, Haniah&lt;/author&gt;&lt;/authors&gt;&lt;/contributors&gt;&lt;titles&gt;&lt;title&gt;Design and development of a system for monitoring student attention and concentration during learning using CNN model and face landmark detection&lt;/title&gt;&lt;secondary-title&gt;JOIV: International Journal on Informatics Visualization&lt;/secondary-title&gt;&lt;/titles&gt;&lt;periodical&gt;&lt;full-title&gt;JOIV: International Journal on Informatics Visualization&lt;/full-title&gt;&lt;/periodical&gt;&lt;pages&gt;201-209&lt;/pages&gt;&lt;volume&gt;9&lt;/volume&gt;&lt;number&gt;1&lt;/number&gt;&lt;dates&gt;&lt;year&gt;2025&lt;/year&gt;&lt;/dates&gt;&lt;isbn&gt;2549-9904&lt;/isbn&gt;&lt;urls&gt;&lt;/urls&gt;&lt;/record&gt;&lt;/Cite&gt;&lt;Cite&gt;&lt;Author&gt;Shayea&lt;/Author&gt;&lt;Year&gt;2024&lt;/Year&gt;&lt;RecNum&gt;12&lt;/RecNum&gt;&lt;record&gt;&lt;rec-number&gt;12&lt;/rec-number&gt;&lt;foreign-keys&gt;&lt;key app="EN" db-id="0pe2vadvkvrtfweazzppae54vde5wezs90st" timestamp="1775449319"&gt;12&lt;/key&gt;&lt;/foreign-keys&gt;&lt;ref-type name="Conference Proceedings"&gt;10&lt;/ref-type&gt;&lt;contributors&gt;&lt;authors&gt;&lt;author&gt;Shayea, Asma&lt;/author&gt;&lt;author&gt;Mangoud, Mohab&lt;/author&gt;&lt;/authors&gt;&lt;/contributors&gt;&lt;titles&gt;&lt;title&gt;Enhancing school safety and management: A face recognition–IoT based system for attendance and behavior detection&lt;/title&gt;&lt;secondary-title&gt;2024 Arab ICT Conference (AICTC), IEEE&lt;/secondary-title&gt;&lt;/titles&gt;&lt;pages&gt;244-249&lt;/pages&gt;&lt;dates&gt;&lt;year&gt;2024&lt;/year&gt;&lt;/dates&gt;&lt;isbn&gt;9798350342086&lt;/isbn&gt;&lt;urls&gt;&lt;/urls&gt;&lt;/record&gt;&lt;/Cite&gt;&lt;/EndNote&gt;</w:instrText>
      </w:r>
      <w:r w:rsidR="00B419A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2" w:tooltip="Shayea, 2024 #12" w:history="1">
        <w:r w:rsidR="005D5D79">
          <w:rPr>
            <w:rFonts w:ascii="Bell MT" w:hAnsi="Bell MT"/>
            <w:noProof/>
            <w:color w:val="0000CC"/>
            <w:sz w:val="20"/>
            <w:szCs w:val="20"/>
          </w:rPr>
          <w:t>12</w:t>
        </w:r>
      </w:hyperlink>
      <w:r w:rsidR="005D5D79">
        <w:rPr>
          <w:rFonts w:ascii="Bell MT" w:hAnsi="Bell MT"/>
          <w:noProof/>
          <w:color w:val="0000CC"/>
          <w:sz w:val="20"/>
          <w:szCs w:val="20"/>
        </w:rPr>
        <w:t xml:space="preserve">, </w:t>
      </w:r>
      <w:hyperlink w:anchor="_ENREF_20" w:tooltip="Arifin, 2025 #18" w:history="1">
        <w:r w:rsidR="005D5D79">
          <w:rPr>
            <w:rFonts w:ascii="Bell MT" w:hAnsi="Bell MT"/>
            <w:noProof/>
            <w:color w:val="0000CC"/>
            <w:sz w:val="20"/>
            <w:szCs w:val="20"/>
          </w:rPr>
          <w:t>20</w:t>
        </w:r>
      </w:hyperlink>
      <w:r w:rsidR="005D5D79">
        <w:rPr>
          <w:rFonts w:ascii="Bell MT" w:hAnsi="Bell MT"/>
          <w:noProof/>
          <w:color w:val="0000CC"/>
          <w:sz w:val="20"/>
          <w:szCs w:val="20"/>
        </w:rPr>
        <w:t>]</w:t>
      </w:r>
      <w:r w:rsidR="00B419A9" w:rsidRPr="00B419A9">
        <w:rPr>
          <w:rFonts w:ascii="Bell MT" w:hAnsi="Bell MT"/>
          <w:color w:val="0000CC"/>
          <w:sz w:val="20"/>
          <w:szCs w:val="20"/>
        </w:rPr>
        <w:fldChar w:fldCharType="end"/>
      </w:r>
      <w:r w:rsidRPr="006E28D0">
        <w:rPr>
          <w:rFonts w:ascii="Bell MT" w:hAnsi="Bell MT"/>
          <w:color w:val="auto"/>
          <w:sz w:val="20"/>
          <w:szCs w:val="20"/>
        </w:rPr>
        <w:t>. However, none address the persistent and authenticated verification of attendance nor do they address proxy attendance effectively.</w:t>
      </w:r>
    </w:p>
    <w:p w14:paraId="0F151231" w14:textId="77777777" w:rsidR="000F3E94"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In both cases, it can be noted that attendance is treated as a recognition problem based on snapshots rather than a continuous verification problem. Most systems do not validate for temporal (private/public changes over time) and are not able to track multi-face persistence. Systems also do not integrate with institutional processes such as regulatory compliance, administrative reporting, classroom security, etc. Over and above the scalability is an issue as the performance is validated by few studies in case of large lecture halls or real academic settings with prolonged monitoring.</w:t>
      </w:r>
    </w:p>
    <w:p w14:paraId="3BF1FDA8" w14:textId="77777777" w:rsidR="000F3E94"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These limitations cumulatively depict an important research gap for an integrated real-time attendance system which can continuously recognize multi-faces with temporal consistency and can be deployed at large-scale, adding to institutional administration and security mechanisms convincingly.</w:t>
      </w:r>
    </w:p>
    <w:p w14:paraId="5FCAABEC" w14:textId="45EE2741" w:rsidR="006E28D0"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As shown in </w:t>
      </w:r>
      <w:hyperlink w:anchor="Table1" w:history="1">
        <w:r w:rsidR="005D5D79" w:rsidRPr="005D5D79">
          <w:rPr>
            <w:rStyle w:val="Hyperlink"/>
            <w:rFonts w:ascii="Bell MT" w:hAnsi="Bell MT"/>
            <w:sz w:val="20"/>
            <w:szCs w:val="20"/>
            <w:u w:val="none"/>
          </w:rPr>
          <w:t>T</w:t>
        </w:r>
        <w:r w:rsidRPr="005D5D79">
          <w:rPr>
            <w:rStyle w:val="Hyperlink"/>
            <w:rFonts w:ascii="Bell MT" w:hAnsi="Bell MT"/>
            <w:sz w:val="20"/>
            <w:szCs w:val="20"/>
            <w:u w:val="none"/>
          </w:rPr>
          <w:t>able 1</w:t>
        </w:r>
      </w:hyperlink>
      <w:r w:rsidRPr="006E28D0">
        <w:rPr>
          <w:rFonts w:ascii="Bell MT" w:hAnsi="Bell MT"/>
          <w:color w:val="auto"/>
          <w:sz w:val="20"/>
          <w:szCs w:val="20"/>
        </w:rPr>
        <w:t>, the various existing face-recognition-based attendance systems are compared with that of the proposed in a systematic manner across several technical as well as deployment aspects. The comparison shows shortcomings in earlier works on snapshot-based recognition, lack of temporal validation, and limited real-world assessment, while establishing the proposed superiority in continuous monitoring, scalability, and institutional integration.</w:t>
      </w:r>
    </w:p>
    <w:p w14:paraId="17915C5C" w14:textId="77777777" w:rsidR="000F3E94" w:rsidRPr="006E28D0" w:rsidRDefault="000F3E94" w:rsidP="000F3E94">
      <w:pPr>
        <w:pStyle w:val="ListParagraph"/>
        <w:spacing w:after="0" w:line="240" w:lineRule="auto"/>
        <w:ind w:left="0" w:firstLine="0"/>
        <w:rPr>
          <w:rFonts w:ascii="Bell MT" w:hAnsi="Bell MT"/>
          <w:color w:val="auto"/>
          <w:sz w:val="20"/>
          <w:szCs w:val="20"/>
        </w:rPr>
      </w:pPr>
    </w:p>
    <w:p w14:paraId="7D3262EF" w14:textId="7A22597D" w:rsidR="006E28D0" w:rsidRPr="000F3E94" w:rsidRDefault="006E28D0" w:rsidP="006E28D0">
      <w:pPr>
        <w:pStyle w:val="Caption"/>
        <w:keepNext/>
        <w:spacing w:after="0"/>
        <w:rPr>
          <w:rFonts w:ascii="Bell MT" w:hAnsi="Bell MT"/>
          <w:i w:val="0"/>
          <w:iCs w:val="0"/>
          <w:color w:val="0000CC"/>
          <w:sz w:val="16"/>
          <w:szCs w:val="16"/>
        </w:rPr>
      </w:pPr>
      <w:bookmarkStart w:id="3" w:name="Table1"/>
      <w:r w:rsidRPr="000F3E94">
        <w:rPr>
          <w:rFonts w:ascii="Bell MT" w:hAnsi="Bell MT"/>
          <w:b/>
          <w:bCs/>
          <w:i w:val="0"/>
          <w:iCs w:val="0"/>
          <w:color w:val="0000CC"/>
          <w:sz w:val="16"/>
          <w:szCs w:val="16"/>
        </w:rPr>
        <w:t xml:space="preserve">Table </w:t>
      </w:r>
      <w:r w:rsidRPr="000F3E94">
        <w:rPr>
          <w:rFonts w:ascii="Bell MT" w:hAnsi="Bell MT"/>
          <w:b/>
          <w:bCs/>
          <w:i w:val="0"/>
          <w:iCs w:val="0"/>
          <w:color w:val="0000CC"/>
          <w:sz w:val="16"/>
          <w:szCs w:val="16"/>
        </w:rPr>
        <w:fldChar w:fldCharType="begin"/>
      </w:r>
      <w:r w:rsidRPr="000F3E94">
        <w:rPr>
          <w:rFonts w:ascii="Bell MT" w:hAnsi="Bell MT"/>
          <w:b/>
          <w:bCs/>
          <w:i w:val="0"/>
          <w:iCs w:val="0"/>
          <w:color w:val="0000CC"/>
          <w:sz w:val="16"/>
          <w:szCs w:val="16"/>
        </w:rPr>
        <w:instrText xml:space="preserve"> SEQ Table \* ARABIC </w:instrText>
      </w:r>
      <w:r w:rsidRPr="000F3E94">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1</w:t>
      </w:r>
      <w:r w:rsidRPr="000F3E94">
        <w:rPr>
          <w:rFonts w:ascii="Bell MT" w:hAnsi="Bell MT"/>
          <w:b/>
          <w:bCs/>
          <w:i w:val="0"/>
          <w:iCs w:val="0"/>
          <w:color w:val="0000CC"/>
          <w:sz w:val="16"/>
          <w:szCs w:val="16"/>
        </w:rPr>
        <w:fldChar w:fldCharType="end"/>
      </w:r>
      <w:bookmarkEnd w:id="3"/>
      <w:r w:rsidRPr="000F3E94">
        <w:rPr>
          <w:rFonts w:ascii="Bell MT" w:hAnsi="Bell MT"/>
          <w:b/>
          <w:bCs/>
          <w:i w:val="0"/>
          <w:iCs w:val="0"/>
          <w:color w:val="0000CC"/>
          <w:sz w:val="16"/>
          <w:szCs w:val="16"/>
        </w:rPr>
        <w:t>.</w:t>
      </w:r>
      <w:r w:rsidRPr="000F3E94">
        <w:rPr>
          <w:rFonts w:ascii="Bell MT" w:hAnsi="Bell MT"/>
          <w:i w:val="0"/>
          <w:iCs w:val="0"/>
          <w:color w:val="0000CC"/>
          <w:sz w:val="16"/>
          <w:szCs w:val="16"/>
        </w:rPr>
        <w:t xml:space="preserve"> Systematic </w:t>
      </w:r>
      <w:r w:rsidR="00743719" w:rsidRPr="000F3E94">
        <w:rPr>
          <w:rFonts w:ascii="Bell MT" w:hAnsi="Bell MT"/>
          <w:i w:val="0"/>
          <w:iCs w:val="0"/>
          <w:color w:val="0000CC"/>
          <w:sz w:val="16"/>
          <w:szCs w:val="16"/>
        </w:rPr>
        <w:t>comparative analysis of face-recognition-based attendance frameworks</w:t>
      </w:r>
      <w:r w:rsidR="000F3E94" w:rsidRPr="000F3E94">
        <w:rPr>
          <w:rFonts w:ascii="Bell MT" w:hAnsi="Bell MT"/>
          <w:i w:val="0"/>
          <w:iCs w:val="0"/>
          <w:color w:val="0000CC"/>
          <w:sz w:val="16"/>
          <w:szCs w:val="16"/>
        </w:rPr>
        <w:t>.</w:t>
      </w:r>
    </w:p>
    <w:tbl>
      <w:tblPr>
        <w:tblStyle w:val="TableGrid"/>
        <w:tblW w:w="4995" w:type="pct"/>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1551"/>
        <w:gridCol w:w="1595"/>
        <w:gridCol w:w="1542"/>
        <w:gridCol w:w="1435"/>
        <w:gridCol w:w="1348"/>
        <w:gridCol w:w="1979"/>
      </w:tblGrid>
      <w:tr w:rsidR="006E28D0" w:rsidRPr="00A676CB" w14:paraId="140FC594" w14:textId="77777777" w:rsidTr="00743719">
        <w:tc>
          <w:tcPr>
            <w:tcW w:w="820" w:type="pct"/>
            <w:tcBorders>
              <w:top w:val="single" w:sz="12" w:space="0" w:color="auto"/>
              <w:bottom w:val="single" w:sz="12" w:space="0" w:color="auto"/>
            </w:tcBorders>
            <w:shd w:val="clear" w:color="auto" w:fill="FCF6F6"/>
          </w:tcPr>
          <w:p w14:paraId="110A61BD" w14:textId="77777777" w:rsidR="006E28D0" w:rsidRPr="00916425" w:rsidRDefault="006E28D0" w:rsidP="00916425">
            <w:pPr>
              <w:spacing w:after="0" w:line="240" w:lineRule="auto"/>
              <w:rPr>
                <w:rFonts w:ascii="Bell MT" w:hAnsi="Bell MT"/>
                <w:b/>
                <w:bCs/>
                <w:sz w:val="20"/>
                <w:szCs w:val="20"/>
              </w:rPr>
            </w:pPr>
            <w:r w:rsidRPr="00916425">
              <w:rPr>
                <w:rFonts w:ascii="Bell MT" w:hAnsi="Bell MT"/>
                <w:b/>
                <w:bCs/>
                <w:sz w:val="20"/>
                <w:szCs w:val="20"/>
              </w:rPr>
              <w:t>Study</w:t>
            </w:r>
          </w:p>
        </w:tc>
        <w:tc>
          <w:tcPr>
            <w:tcW w:w="844" w:type="pct"/>
            <w:tcBorders>
              <w:top w:val="single" w:sz="12" w:space="0" w:color="auto"/>
              <w:bottom w:val="single" w:sz="12" w:space="0" w:color="auto"/>
            </w:tcBorders>
            <w:shd w:val="clear" w:color="auto" w:fill="FCF6F6"/>
          </w:tcPr>
          <w:p w14:paraId="56544D53" w14:textId="2F185BAF" w:rsidR="006E28D0" w:rsidRPr="00A676CB" w:rsidRDefault="006E28D0" w:rsidP="00743719">
            <w:pPr>
              <w:pStyle w:val="ListParagraph"/>
              <w:spacing w:after="0" w:line="240" w:lineRule="auto"/>
              <w:ind w:left="0"/>
              <w:jc w:val="left"/>
              <w:rPr>
                <w:rFonts w:ascii="Bell MT" w:hAnsi="Bell MT"/>
                <w:b/>
                <w:bCs/>
                <w:color w:val="auto"/>
                <w:sz w:val="20"/>
                <w:szCs w:val="20"/>
              </w:rPr>
            </w:pPr>
            <w:r w:rsidRPr="00A676CB">
              <w:rPr>
                <w:rFonts w:ascii="Bell MT" w:hAnsi="Bell MT"/>
                <w:b/>
                <w:bCs/>
                <w:color w:val="auto"/>
                <w:sz w:val="20"/>
                <w:szCs w:val="20"/>
              </w:rPr>
              <w:t xml:space="preserve">Recognition </w:t>
            </w:r>
            <w:r w:rsidR="00916425" w:rsidRPr="00A676CB">
              <w:rPr>
                <w:rFonts w:ascii="Bell MT" w:hAnsi="Bell MT"/>
                <w:b/>
                <w:bCs/>
                <w:color w:val="auto"/>
                <w:sz w:val="20"/>
                <w:szCs w:val="20"/>
              </w:rPr>
              <w:t>mode</w:t>
            </w:r>
          </w:p>
        </w:tc>
        <w:tc>
          <w:tcPr>
            <w:tcW w:w="816" w:type="pct"/>
            <w:tcBorders>
              <w:top w:val="single" w:sz="12" w:space="0" w:color="auto"/>
              <w:bottom w:val="single" w:sz="12" w:space="0" w:color="auto"/>
            </w:tcBorders>
            <w:shd w:val="clear" w:color="auto" w:fill="FCF6F6"/>
          </w:tcPr>
          <w:p w14:paraId="7B2755CC" w14:textId="5F568F3E" w:rsidR="006E28D0" w:rsidRPr="00A676CB" w:rsidRDefault="006E28D0" w:rsidP="00743719">
            <w:pPr>
              <w:pStyle w:val="ListParagraph"/>
              <w:spacing w:after="0" w:line="240" w:lineRule="auto"/>
              <w:ind w:left="0"/>
              <w:jc w:val="left"/>
              <w:rPr>
                <w:rFonts w:ascii="Bell MT" w:hAnsi="Bell MT"/>
                <w:b/>
                <w:bCs/>
                <w:color w:val="auto"/>
                <w:sz w:val="20"/>
                <w:szCs w:val="20"/>
              </w:rPr>
            </w:pPr>
            <w:r w:rsidRPr="00A676CB">
              <w:rPr>
                <w:rFonts w:ascii="Bell MT" w:hAnsi="Bell MT"/>
                <w:b/>
                <w:bCs/>
                <w:color w:val="auto"/>
                <w:sz w:val="20"/>
                <w:szCs w:val="20"/>
              </w:rPr>
              <w:t xml:space="preserve">Continuous </w:t>
            </w:r>
            <w:r w:rsidR="00916425" w:rsidRPr="00A676CB">
              <w:rPr>
                <w:rFonts w:ascii="Bell MT" w:hAnsi="Bell MT"/>
                <w:b/>
                <w:bCs/>
                <w:color w:val="auto"/>
                <w:sz w:val="20"/>
                <w:szCs w:val="20"/>
              </w:rPr>
              <w:t>mo</w:t>
            </w:r>
            <w:r w:rsidRPr="00A676CB">
              <w:rPr>
                <w:rFonts w:ascii="Bell MT" w:hAnsi="Bell MT"/>
                <w:b/>
                <w:bCs/>
                <w:color w:val="auto"/>
                <w:sz w:val="20"/>
                <w:szCs w:val="20"/>
              </w:rPr>
              <w:t>nitoring</w:t>
            </w:r>
          </w:p>
        </w:tc>
        <w:tc>
          <w:tcPr>
            <w:tcW w:w="759" w:type="pct"/>
            <w:tcBorders>
              <w:top w:val="single" w:sz="12" w:space="0" w:color="auto"/>
              <w:bottom w:val="single" w:sz="12" w:space="0" w:color="auto"/>
            </w:tcBorders>
            <w:shd w:val="clear" w:color="auto" w:fill="FCF6F6"/>
          </w:tcPr>
          <w:p w14:paraId="2F135B7C" w14:textId="01B550C3" w:rsidR="006E28D0" w:rsidRPr="00A676CB" w:rsidRDefault="006E28D0" w:rsidP="00743719">
            <w:pPr>
              <w:pStyle w:val="ListParagraph"/>
              <w:spacing w:after="0" w:line="240" w:lineRule="auto"/>
              <w:ind w:left="0"/>
              <w:jc w:val="left"/>
              <w:rPr>
                <w:rFonts w:ascii="Bell MT" w:hAnsi="Bell MT"/>
                <w:b/>
                <w:bCs/>
                <w:color w:val="auto"/>
                <w:sz w:val="20"/>
                <w:szCs w:val="20"/>
              </w:rPr>
            </w:pPr>
            <w:r w:rsidRPr="00A676CB">
              <w:rPr>
                <w:rFonts w:ascii="Bell MT" w:hAnsi="Bell MT"/>
                <w:b/>
                <w:bCs/>
                <w:color w:val="auto"/>
                <w:sz w:val="20"/>
                <w:szCs w:val="20"/>
              </w:rPr>
              <w:t xml:space="preserve">Real </w:t>
            </w:r>
            <w:r w:rsidR="00E55527" w:rsidRPr="00A676CB">
              <w:rPr>
                <w:rFonts w:ascii="Bell MT" w:hAnsi="Bell MT"/>
                <w:b/>
                <w:bCs/>
                <w:color w:val="auto"/>
                <w:sz w:val="20"/>
                <w:szCs w:val="20"/>
              </w:rPr>
              <w:t>classroom data</w:t>
            </w:r>
          </w:p>
        </w:tc>
        <w:tc>
          <w:tcPr>
            <w:tcW w:w="713" w:type="pct"/>
            <w:tcBorders>
              <w:top w:val="single" w:sz="12" w:space="0" w:color="auto"/>
              <w:bottom w:val="single" w:sz="12" w:space="0" w:color="auto"/>
            </w:tcBorders>
            <w:shd w:val="clear" w:color="auto" w:fill="FCF6F6"/>
          </w:tcPr>
          <w:p w14:paraId="14A97EF0" w14:textId="15B08223" w:rsidR="006E28D0" w:rsidRPr="00A676CB" w:rsidRDefault="006E28D0" w:rsidP="00743719">
            <w:pPr>
              <w:pStyle w:val="ListParagraph"/>
              <w:spacing w:after="0" w:line="240" w:lineRule="auto"/>
              <w:ind w:left="0"/>
              <w:jc w:val="left"/>
              <w:rPr>
                <w:rFonts w:ascii="Bell MT" w:hAnsi="Bell MT"/>
                <w:b/>
                <w:bCs/>
                <w:color w:val="auto"/>
                <w:sz w:val="20"/>
                <w:szCs w:val="20"/>
              </w:rPr>
            </w:pPr>
            <w:r w:rsidRPr="00A676CB">
              <w:rPr>
                <w:rFonts w:ascii="Bell MT" w:hAnsi="Bell MT"/>
                <w:b/>
                <w:bCs/>
                <w:color w:val="auto"/>
                <w:sz w:val="20"/>
                <w:szCs w:val="20"/>
              </w:rPr>
              <w:t xml:space="preserve">Hardware </w:t>
            </w:r>
            <w:r w:rsidR="00E55527" w:rsidRPr="00A676CB">
              <w:rPr>
                <w:rFonts w:ascii="Bell MT" w:hAnsi="Bell MT"/>
                <w:b/>
                <w:bCs/>
                <w:color w:val="auto"/>
                <w:sz w:val="20"/>
                <w:szCs w:val="20"/>
              </w:rPr>
              <w:t>dep</w:t>
            </w:r>
            <w:r w:rsidRPr="00A676CB">
              <w:rPr>
                <w:rFonts w:ascii="Bell MT" w:hAnsi="Bell MT"/>
                <w:b/>
                <w:bCs/>
                <w:color w:val="auto"/>
                <w:sz w:val="20"/>
                <w:szCs w:val="20"/>
              </w:rPr>
              <w:t>endency</w:t>
            </w:r>
          </w:p>
        </w:tc>
        <w:tc>
          <w:tcPr>
            <w:tcW w:w="1047" w:type="pct"/>
            <w:tcBorders>
              <w:top w:val="single" w:sz="12" w:space="0" w:color="auto"/>
              <w:bottom w:val="single" w:sz="12" w:space="0" w:color="auto"/>
            </w:tcBorders>
            <w:shd w:val="clear" w:color="auto" w:fill="FCF6F6"/>
          </w:tcPr>
          <w:p w14:paraId="45777D53" w14:textId="66663053" w:rsidR="006E28D0" w:rsidRPr="00A676CB" w:rsidRDefault="006E28D0" w:rsidP="00743719">
            <w:pPr>
              <w:pStyle w:val="ListParagraph"/>
              <w:spacing w:after="0" w:line="240" w:lineRule="auto"/>
              <w:ind w:left="0"/>
              <w:jc w:val="left"/>
              <w:rPr>
                <w:rFonts w:ascii="Bell MT" w:hAnsi="Bell MT"/>
                <w:b/>
                <w:bCs/>
                <w:color w:val="auto"/>
                <w:sz w:val="20"/>
                <w:szCs w:val="20"/>
              </w:rPr>
            </w:pPr>
            <w:r w:rsidRPr="00A676CB">
              <w:rPr>
                <w:rFonts w:ascii="Bell MT" w:hAnsi="Bell MT"/>
                <w:b/>
                <w:bCs/>
                <w:color w:val="auto"/>
                <w:sz w:val="20"/>
                <w:szCs w:val="20"/>
              </w:rPr>
              <w:t xml:space="preserve">Key </w:t>
            </w:r>
            <w:r w:rsidR="00916425" w:rsidRPr="00A676CB">
              <w:rPr>
                <w:rFonts w:ascii="Bell MT" w:hAnsi="Bell MT"/>
                <w:b/>
                <w:bCs/>
                <w:color w:val="auto"/>
                <w:sz w:val="20"/>
                <w:szCs w:val="20"/>
              </w:rPr>
              <w:t>lim</w:t>
            </w:r>
            <w:r w:rsidRPr="00A676CB">
              <w:rPr>
                <w:rFonts w:ascii="Bell MT" w:hAnsi="Bell MT"/>
                <w:b/>
                <w:bCs/>
                <w:color w:val="auto"/>
                <w:sz w:val="20"/>
                <w:szCs w:val="20"/>
              </w:rPr>
              <w:t>itation</w:t>
            </w:r>
          </w:p>
        </w:tc>
      </w:tr>
      <w:tr w:rsidR="006E28D0" w:rsidRPr="00A676CB" w14:paraId="7A199F79" w14:textId="77777777" w:rsidTr="00743719">
        <w:tc>
          <w:tcPr>
            <w:tcW w:w="820" w:type="pct"/>
            <w:tcBorders>
              <w:top w:val="single" w:sz="12" w:space="0" w:color="auto"/>
            </w:tcBorders>
            <w:shd w:val="clear" w:color="auto" w:fill="FCF6F6"/>
          </w:tcPr>
          <w:p w14:paraId="3C1B6BDF" w14:textId="46412B41" w:rsidR="006E28D0" w:rsidRPr="00A676CB" w:rsidRDefault="005D5D79" w:rsidP="006E28D0">
            <w:pPr>
              <w:pStyle w:val="ListParagraph"/>
              <w:spacing w:after="0" w:line="240" w:lineRule="auto"/>
              <w:ind w:left="0"/>
              <w:jc w:val="center"/>
              <w:rPr>
                <w:rFonts w:ascii="Bell MT" w:hAnsi="Bell MT"/>
                <w:color w:val="auto"/>
                <w:sz w:val="20"/>
                <w:szCs w:val="20"/>
              </w:rPr>
            </w:pPr>
            <w:hyperlink w:anchor="_ENREF_11" w:tooltip="Hassan, 2024 #11"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AuthorYear="1"&gt;&lt;Author&gt;Hassan&lt;/Author&gt;&lt;Year&gt;2024&lt;/Year&gt;&lt;RecNum&gt;11&lt;/RecNum&gt;&lt;DisplayText&gt;Hassan, et al. [11]&lt;/DisplayText&gt;&lt;record&gt;&lt;rec-number&gt;11&lt;/rec-number&gt;&lt;foreign-keys&gt;&lt;key app="EN" db-id="0pe2vadvkvrtfweazzppae54vde5wezs90st" timestamp="1775449293"&gt;11&lt;/key&gt;&lt;/foreign-keys&gt;&lt;ref-type name="Journal Article"&gt;17&lt;/ref-type&gt;&lt;contributors&gt;&lt;authors&gt;&lt;author&gt;Hassan, NM Hussain&lt;/author&gt;&lt;author&gt;Moussa, Mahmoud A&lt;/author&gt;&lt;author&gt;Mahmoud, Mohamed Hassan M&lt;/author&gt;&lt;/authors&gt;&lt;/contributors&gt;&lt;titles&gt;&lt;title&gt;CNN and Adaboost fusion model for multiface recognition based automated verification system of students attendance&lt;/title&gt;&lt;secondary-title&gt;Indonesian Journal of Electrical Engineering and Computer Science&lt;/secondary-title&gt;&lt;/titles&gt;&lt;periodical&gt;&lt;full-title&gt;Indonesian Journal of Electrical Engineering and Computer Science&lt;/full-title&gt;&lt;/periodical&gt;&lt;pages&gt;133-139&lt;/pages&gt;&lt;volume&gt;35&lt;/volume&gt;&lt;number&gt;1&lt;/number&gt;&lt;dates&gt;&lt;year&gt;2024&lt;/year&gt;&lt;/dates&gt;&lt;urls&gt;&lt;/urls&gt;&lt;/record&gt;&lt;/Cite&gt;&lt;/EndNote&gt;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Hassan, et al. [11]</w:t>
              </w:r>
              <w:r w:rsidRPr="00B419A9">
                <w:rPr>
                  <w:rFonts w:ascii="Bell MT" w:hAnsi="Bell MT"/>
                  <w:color w:val="0000CC"/>
                  <w:sz w:val="20"/>
                  <w:szCs w:val="20"/>
                </w:rPr>
                <w:fldChar w:fldCharType="end"/>
              </w:r>
            </w:hyperlink>
          </w:p>
        </w:tc>
        <w:tc>
          <w:tcPr>
            <w:tcW w:w="844" w:type="pct"/>
            <w:tcBorders>
              <w:top w:val="single" w:sz="12" w:space="0" w:color="auto"/>
            </w:tcBorders>
          </w:tcPr>
          <w:p w14:paraId="03063131"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Single Frame</w:t>
            </w:r>
          </w:p>
        </w:tc>
        <w:tc>
          <w:tcPr>
            <w:tcW w:w="816" w:type="pct"/>
            <w:tcBorders>
              <w:top w:val="single" w:sz="12" w:space="0" w:color="auto"/>
            </w:tcBorders>
          </w:tcPr>
          <w:p w14:paraId="1F99DCD9"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59" w:type="pct"/>
            <w:tcBorders>
              <w:top w:val="single" w:sz="12" w:space="0" w:color="auto"/>
            </w:tcBorders>
          </w:tcPr>
          <w:p w14:paraId="6CBA4593"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Small-scale (8 students)</w:t>
            </w:r>
          </w:p>
        </w:tc>
        <w:tc>
          <w:tcPr>
            <w:tcW w:w="713" w:type="pct"/>
            <w:tcBorders>
              <w:top w:val="single" w:sz="12" w:space="0" w:color="auto"/>
            </w:tcBorders>
          </w:tcPr>
          <w:p w14:paraId="410C19F4"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Medium</w:t>
            </w:r>
          </w:p>
        </w:tc>
        <w:tc>
          <w:tcPr>
            <w:tcW w:w="1047" w:type="pct"/>
            <w:tcBorders>
              <w:top w:val="single" w:sz="12" w:space="0" w:color="auto"/>
            </w:tcBorders>
          </w:tcPr>
          <w:p w14:paraId="084C81BB"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Poor generalizability</w:t>
            </w:r>
          </w:p>
        </w:tc>
      </w:tr>
      <w:tr w:rsidR="006E28D0" w:rsidRPr="00A676CB" w14:paraId="125B8A08" w14:textId="77777777" w:rsidTr="00743719">
        <w:tc>
          <w:tcPr>
            <w:tcW w:w="820" w:type="pct"/>
            <w:shd w:val="clear" w:color="auto" w:fill="FCF6F6"/>
          </w:tcPr>
          <w:p w14:paraId="4407DC2B" w14:textId="692D5F9D" w:rsidR="006E28D0" w:rsidRPr="00A676CB" w:rsidRDefault="005D5D79" w:rsidP="006E28D0">
            <w:pPr>
              <w:pStyle w:val="ListParagraph"/>
              <w:spacing w:after="0" w:line="240" w:lineRule="auto"/>
              <w:ind w:left="0"/>
              <w:jc w:val="center"/>
              <w:rPr>
                <w:rFonts w:ascii="Bell MT" w:hAnsi="Bell MT"/>
                <w:color w:val="auto"/>
                <w:sz w:val="20"/>
                <w:szCs w:val="20"/>
              </w:rPr>
            </w:pPr>
            <w:hyperlink w:anchor="_ENREF_12" w:tooltip="Shayea, 2024 #12"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AuthorYear="1"&gt;&lt;Author&gt;Shayea&lt;/Author&gt;&lt;Year&gt;2024&lt;/Year&gt;&lt;RecNum&gt;12&lt;/RecNum&gt;&lt;DisplayText&gt;Shayea and Mangoud [12]&lt;/DisplayText&gt;&lt;record&gt;&lt;rec-number&gt;12&lt;/rec-number&gt;&lt;foreign-keys&gt;&lt;key app="EN" db-id="0pe2vadvkvrtfweazzppae54vde5wezs90st" timestamp="1775449319"&gt;12&lt;/key&gt;&lt;/foreign-keys&gt;&lt;ref-type name="Conference Proceedings"&gt;10&lt;/ref-type&gt;&lt;contributors&gt;&lt;authors&gt;&lt;author&gt;Shayea, Asma&lt;/author&gt;&lt;author&gt;Mangoud, Mohab&lt;/author&gt;&lt;/authors&gt;&lt;/contributors&gt;&lt;titles&gt;&lt;title&gt;Enhancing school safety and management: A face recognition–IoT based system for attendance and behavior detection&lt;/title&gt;&lt;secondary-title&gt;2024 Arab ICT Conference (AICTC), IEEE&lt;/secondary-title&gt;&lt;/titles&gt;&lt;pages&gt;244-249&lt;/pages&gt;&lt;dates&gt;&lt;year&gt;2024&lt;/year&gt;&lt;/dates&gt;&lt;isbn&gt;9798350342086&lt;/isbn&gt;&lt;urls&gt;&lt;/urls&gt;&lt;/record&gt;&lt;/Cite&gt;&lt;/EndNote&gt;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Shayea and Mangoud [12]</w:t>
              </w:r>
              <w:r w:rsidRPr="00B419A9">
                <w:rPr>
                  <w:rFonts w:ascii="Bell MT" w:hAnsi="Bell MT"/>
                  <w:color w:val="0000CC"/>
                  <w:sz w:val="20"/>
                  <w:szCs w:val="20"/>
                </w:rPr>
                <w:fldChar w:fldCharType="end"/>
              </w:r>
            </w:hyperlink>
          </w:p>
        </w:tc>
        <w:tc>
          <w:tcPr>
            <w:tcW w:w="844" w:type="pct"/>
          </w:tcPr>
          <w:p w14:paraId="7C963728"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Event-based</w:t>
            </w:r>
          </w:p>
        </w:tc>
        <w:tc>
          <w:tcPr>
            <w:tcW w:w="816" w:type="pct"/>
          </w:tcPr>
          <w:p w14:paraId="29CEFC0F"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59" w:type="pct"/>
          </w:tcPr>
          <w:p w14:paraId="04A88F1D"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13" w:type="pct"/>
          </w:tcPr>
          <w:p w14:paraId="5186FFD6"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Medium</w:t>
            </w:r>
          </w:p>
        </w:tc>
        <w:tc>
          <w:tcPr>
            <w:tcW w:w="1047" w:type="pct"/>
          </w:tcPr>
          <w:p w14:paraId="43118657"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Low resolution; messaging delays</w:t>
            </w:r>
          </w:p>
        </w:tc>
      </w:tr>
      <w:tr w:rsidR="006E28D0" w:rsidRPr="00A676CB" w14:paraId="1491BA93" w14:textId="77777777" w:rsidTr="00743719">
        <w:tc>
          <w:tcPr>
            <w:tcW w:w="820" w:type="pct"/>
            <w:shd w:val="clear" w:color="auto" w:fill="FCF6F6"/>
          </w:tcPr>
          <w:p w14:paraId="5CCB00E3" w14:textId="2574D788" w:rsidR="006E28D0" w:rsidRPr="00A676CB" w:rsidRDefault="005D5D79" w:rsidP="006E28D0">
            <w:pPr>
              <w:pStyle w:val="ListParagraph"/>
              <w:spacing w:after="0" w:line="240" w:lineRule="auto"/>
              <w:ind w:left="0"/>
              <w:jc w:val="center"/>
              <w:rPr>
                <w:rFonts w:ascii="Bell MT" w:hAnsi="Bell MT"/>
                <w:color w:val="auto"/>
                <w:sz w:val="20"/>
                <w:szCs w:val="20"/>
              </w:rPr>
            </w:pPr>
            <w:hyperlink w:anchor="_ENREF_16" w:tooltip="Eddine, 2024 #13"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AuthorYear="1"&gt;&lt;Author&gt;Eddine&lt;/Author&gt;&lt;Year&gt;2024&lt;/Year&gt;&lt;RecNum&gt;13&lt;/RecNum&gt;&lt;DisplayText&gt;Eddine and Zohra [16]&lt;/DisplayText&gt;&lt;record&gt;&lt;rec-number&gt;13&lt;/rec-number&gt;&lt;foreign-keys&gt;&lt;key app="EN" db-id="0pe2vadvkvrtfweazzppae54vde5wezs90st" timestamp="1775449356"&gt;13&lt;/key&gt;&lt;/foreign-keys&gt;&lt;ref-type name="Conference Paper"&gt;47&lt;/ref-type&gt;&lt;contributors&gt;&lt;authors&gt;&lt;author&gt;Eddine, Boukerche Alaa&lt;/author&gt;&lt;author&gt;Zohra, Chelali Fatma&lt;/author&gt;&lt;/authors&gt;&lt;/contributors&gt;&lt;titles&gt;&lt;title&gt;Real time face recognition system using raspberry Pi4&lt;/title&gt;&lt;secondary-title&gt;2024 3rd International Conference on Advanced Electrical Engineering (ICAEE), IEEE&lt;/secondary-title&gt;&lt;/titles&gt;&lt;pages&gt;1-7&lt;/pages&gt;&lt;dates&gt;&lt;year&gt;2024&lt;/year&gt;&lt;/dates&gt;&lt;isbn&gt;9798350349351&lt;/isbn&gt;&lt;urls&gt;&lt;/urls&gt;&lt;/record&gt;&lt;/Cite&gt;&lt;/EndNote&gt;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Eddine and Zohra [16]</w:t>
              </w:r>
              <w:r w:rsidRPr="00B419A9">
                <w:rPr>
                  <w:rFonts w:ascii="Bell MT" w:hAnsi="Bell MT"/>
                  <w:color w:val="0000CC"/>
                  <w:sz w:val="20"/>
                  <w:szCs w:val="20"/>
                </w:rPr>
                <w:fldChar w:fldCharType="end"/>
              </w:r>
            </w:hyperlink>
          </w:p>
        </w:tc>
        <w:tc>
          <w:tcPr>
            <w:tcW w:w="844" w:type="pct"/>
          </w:tcPr>
          <w:p w14:paraId="72EDF634"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Static image</w:t>
            </w:r>
          </w:p>
        </w:tc>
        <w:tc>
          <w:tcPr>
            <w:tcW w:w="816" w:type="pct"/>
          </w:tcPr>
          <w:p w14:paraId="2E0B1EC1"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59" w:type="pct"/>
          </w:tcPr>
          <w:p w14:paraId="7BA7A14F"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13" w:type="pct"/>
          </w:tcPr>
          <w:p w14:paraId="68E453AD"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Medium</w:t>
            </w:r>
          </w:p>
        </w:tc>
        <w:tc>
          <w:tcPr>
            <w:tcW w:w="1047" w:type="pct"/>
          </w:tcPr>
          <w:p w14:paraId="1A6AF6FB"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No temporal consistency</w:t>
            </w:r>
          </w:p>
        </w:tc>
      </w:tr>
      <w:tr w:rsidR="006E28D0" w:rsidRPr="00A676CB" w14:paraId="5F92E2F9" w14:textId="77777777" w:rsidTr="00743719">
        <w:tc>
          <w:tcPr>
            <w:tcW w:w="820" w:type="pct"/>
            <w:shd w:val="clear" w:color="auto" w:fill="FCF6F6"/>
          </w:tcPr>
          <w:p w14:paraId="35AF6681" w14:textId="458FD596" w:rsidR="006E28D0" w:rsidRPr="00A676CB" w:rsidRDefault="005D5D79" w:rsidP="006E28D0">
            <w:pPr>
              <w:pStyle w:val="ListParagraph"/>
              <w:spacing w:after="0" w:line="240" w:lineRule="auto"/>
              <w:ind w:left="0"/>
              <w:jc w:val="center"/>
              <w:rPr>
                <w:rFonts w:ascii="Bell MT" w:hAnsi="Bell MT"/>
                <w:color w:val="auto"/>
                <w:sz w:val="20"/>
                <w:szCs w:val="20"/>
              </w:rPr>
            </w:pPr>
            <w:hyperlink w:anchor="_ENREF_17" w:tooltip="Bhavikatti, 2025 #14"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AuthorYear="1"&gt;&lt;Author&gt;Bhavikatti&lt;/Author&gt;&lt;Year&gt;2025&lt;/Year&gt;&lt;RecNum&gt;14&lt;/RecNum&gt;&lt;DisplayText&gt;Bhavikatti and Bhairannawar [17]&lt;/DisplayText&gt;&lt;record&gt;&lt;rec-number&gt;14&lt;/rec-number&gt;&lt;foreign-keys&gt;&lt;key app="EN" db-id="0pe2vadvkvrtfweazzppae54vde5wezs90st" timestamp="1775449395"&gt;14&lt;/key&gt;&lt;/foreign-keys&gt;&lt;ref-type name="Journal Article"&gt;17&lt;/ref-type&gt;&lt;contributors&gt;&lt;authors&gt;&lt;author&gt;Bhavikatti, Sumangala&lt;/author&gt;&lt;author&gt;Bhairannawar, Satish&lt;/author&gt;&lt;/authors&gt;&lt;/contributors&gt;&lt;titles&gt;&lt;title&gt;Efficient reconfigurable architecture to extract image features for face recognition using local binary pattern&lt;/title&gt;&lt;secondary-title&gt;Soft Computing&lt;/secondary-title&gt;&lt;/titles&gt;&lt;periodical&gt;&lt;full-title&gt;Soft Computing&lt;/full-title&gt;&lt;/periodical&gt;&lt;pages&gt;1541-1552&lt;/pages&gt;&lt;volume&gt;29&lt;/volume&gt;&lt;number&gt;3&lt;/number&gt;&lt;dates&gt;&lt;year&gt;2025&lt;/year&gt;&lt;/dates&gt;&lt;isbn&gt;1432-7643&lt;/isbn&gt;&lt;urls&gt;&lt;/urls&gt;&lt;electronic-resource-num&gt;https://doi.org/10.1007/s00500-025-10415-3&lt;/electronic-resource-num&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Bhavikatti and Bhairannawar [17]</w:t>
              </w:r>
              <w:r w:rsidRPr="00B419A9">
                <w:rPr>
                  <w:rFonts w:ascii="Bell MT" w:hAnsi="Bell MT"/>
                  <w:color w:val="0000CC"/>
                  <w:sz w:val="20"/>
                  <w:szCs w:val="20"/>
                </w:rPr>
                <w:fldChar w:fldCharType="end"/>
              </w:r>
            </w:hyperlink>
          </w:p>
        </w:tc>
        <w:tc>
          <w:tcPr>
            <w:tcW w:w="844" w:type="pct"/>
          </w:tcPr>
          <w:p w14:paraId="24FC392F"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Static image</w:t>
            </w:r>
          </w:p>
        </w:tc>
        <w:tc>
          <w:tcPr>
            <w:tcW w:w="816" w:type="pct"/>
          </w:tcPr>
          <w:p w14:paraId="7B2A7D23"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59" w:type="pct"/>
          </w:tcPr>
          <w:p w14:paraId="280FA958"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13" w:type="pct"/>
          </w:tcPr>
          <w:p w14:paraId="7BE051BB"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High (FPGA)</w:t>
            </w:r>
          </w:p>
        </w:tc>
        <w:tc>
          <w:tcPr>
            <w:tcW w:w="1047" w:type="pct"/>
          </w:tcPr>
          <w:p w14:paraId="67AC7F0C"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Not scalable; static verification</w:t>
            </w:r>
          </w:p>
        </w:tc>
      </w:tr>
      <w:tr w:rsidR="006E28D0" w:rsidRPr="00A676CB" w14:paraId="1EA1C924" w14:textId="77777777" w:rsidTr="00743719">
        <w:tc>
          <w:tcPr>
            <w:tcW w:w="820" w:type="pct"/>
            <w:shd w:val="clear" w:color="auto" w:fill="FCF6F6"/>
          </w:tcPr>
          <w:p w14:paraId="211A4EB7" w14:textId="15B100AF" w:rsidR="006E28D0" w:rsidRPr="00A676CB" w:rsidRDefault="005D5D79" w:rsidP="006E28D0">
            <w:pPr>
              <w:pStyle w:val="ListParagraph"/>
              <w:spacing w:after="0" w:line="240" w:lineRule="auto"/>
              <w:ind w:left="0"/>
              <w:jc w:val="center"/>
              <w:rPr>
                <w:rFonts w:ascii="Bell MT" w:hAnsi="Bell MT"/>
                <w:color w:val="auto"/>
                <w:sz w:val="20"/>
                <w:szCs w:val="20"/>
              </w:rPr>
            </w:pPr>
            <w:hyperlink w:anchor="_ENREF_18" w:tooltip="Sanil, 2025 #15"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AuthorYear="1"&gt;&lt;Author&gt;Sanil&lt;/Author&gt;&lt;Year&gt;2025&lt;/Year&gt;&lt;RecNum&gt;15&lt;/RecNum&gt;&lt;DisplayText&gt;Sanil, et al. [18]&lt;/DisplayText&gt;&lt;record&gt;&lt;rec-number&gt;15&lt;/rec-number&gt;&lt;foreign-keys&gt;&lt;key app="EN" db-id="0pe2vadvkvrtfweazzppae54vde5wezs90st" timestamp="1775449420"&gt;15&lt;/key&gt;&lt;/foreign-keys&gt;&lt;ref-type name="Journal Article"&gt;17&lt;/ref-type&gt;&lt;contributors&gt;&lt;authors&gt;&lt;author&gt;Sanil, Gangothri&lt;/author&gt;&lt;author&gt;Prakasha, Krishna&lt;/author&gt;&lt;author&gt;Prabhu, Srikanth&lt;/author&gt;&lt;author&gt;Nayak, Vinod C&lt;/author&gt;&lt;/authors&gt;&lt;/contributors&gt;&lt;titles&gt;&lt;title&gt;Area-based face curve characteristic analysis to recognize Multimodal 2D/3D monozygotic twins using Simpson’s rule and Machine Learning&lt;/title&gt;&lt;secondary-title&gt;Systems and Soft Computing&lt;/secondary-title&gt;&lt;/titles&gt;&lt;periodical&gt;&lt;full-title&gt;Systems and Soft Computing&lt;/full-title&gt;&lt;/periodical&gt;&lt;pages&gt;200267&lt;/pages&gt;&lt;volume&gt;7&lt;/volume&gt;&lt;dates&gt;&lt;year&gt;2025&lt;/year&gt;&lt;/dates&gt;&lt;isbn&gt;2772-9419&lt;/isbn&gt;&lt;urls&gt;&lt;/urls&gt;&lt;electronic-resource-num&gt;https://doi.org/10.1016/j.sasc.2025.200267&lt;/electronic-resource-num&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Sanil, et al. [18]</w:t>
              </w:r>
              <w:r w:rsidRPr="00B419A9">
                <w:rPr>
                  <w:rFonts w:ascii="Bell MT" w:hAnsi="Bell MT"/>
                  <w:color w:val="0000CC"/>
                  <w:sz w:val="20"/>
                  <w:szCs w:val="20"/>
                </w:rPr>
                <w:fldChar w:fldCharType="end"/>
              </w:r>
            </w:hyperlink>
            <w:r w:rsidR="00B419A9">
              <w:rPr>
                <w:rFonts w:ascii="Bell MT" w:hAnsi="Bell MT"/>
                <w:color w:val="0000CC"/>
                <w:sz w:val="20"/>
                <w:szCs w:val="20"/>
              </w:rPr>
              <w:t xml:space="preserve"> and </w:t>
            </w:r>
            <w:hyperlink w:anchor="_ENREF_19" w:tooltip="Chandrashekar, 2025 #16"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AuthorYear="1"&gt;&lt;Author&gt;Chandrashekar&lt;/Author&gt;&lt;Year&gt;2025&lt;/Year&gt;&lt;RecNum&gt;16&lt;/RecNum&gt;&lt;DisplayText&gt;Chandrashekar, et al. [19]&lt;/DisplayText&gt;&lt;record&gt;&lt;rec-number&gt;16&lt;/rec-number&gt;&lt;foreign-keys&gt;&lt;key app="EN" db-id="0pe2vadvkvrtfweazzppae54vde5wezs90st" timestamp="1775449448"&gt;16&lt;/key&gt;&lt;/foreign-keys&gt;&lt;ref-type name="Journal Article"&gt;17&lt;/ref-type&gt;&lt;contributors&gt;&lt;authors&gt;&lt;author&gt;Chandrashekar, Chirag&lt;/author&gt;&lt;author&gt;Subburaj, Maheswari&lt;/author&gt;&lt;author&gt;Sivaraman, Arun Kumar&lt;/author&gt;&lt;author&gt;Rao, Ummity Srinivasa&lt;/author&gt;&lt;author&gt;Nithiyanantham, Janakiraman&lt;/author&gt;&lt;author&gt;Sultana, Ajmery&lt;/author&gt;&lt;/authors&gt;&lt;/contributors&gt;&lt;titles&gt;&lt;title&gt;Robust multi-stage deep learning approach for facial recognition and classification&lt;/title&gt;&lt;secondary-title&gt;Neural Computing and Applications&lt;/secondary-title&gt;&lt;/titles&gt;&lt;periodical&gt;&lt;full-title&gt;Neural Computing and Applications&lt;/full-title&gt;&lt;/periodical&gt;&lt;pages&gt;25995-26019&lt;/pages&gt;&lt;volume&gt;37&lt;/volume&gt;&lt;number&gt;31&lt;/number&gt;&lt;dates&gt;&lt;year&gt;2025&lt;/year&gt;&lt;/dates&gt;&lt;isbn&gt;0941-0643&lt;/isbn&gt;&lt;urls&gt;&lt;/urls&gt;&lt;electronic-resource-num&gt;https://doi.org/10.1007/s00521-025-11609-4&lt;/electronic-resource-num&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Chandrashekar, et al. [19]</w:t>
              </w:r>
              <w:r w:rsidRPr="00B419A9">
                <w:rPr>
                  <w:rFonts w:ascii="Bell MT" w:hAnsi="Bell MT"/>
                  <w:color w:val="0000CC"/>
                  <w:sz w:val="20"/>
                  <w:szCs w:val="20"/>
                </w:rPr>
                <w:fldChar w:fldCharType="end"/>
              </w:r>
            </w:hyperlink>
          </w:p>
        </w:tc>
        <w:tc>
          <w:tcPr>
            <w:tcW w:w="844" w:type="pct"/>
          </w:tcPr>
          <w:p w14:paraId="094A774F"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Snapshot</w:t>
            </w:r>
          </w:p>
        </w:tc>
        <w:tc>
          <w:tcPr>
            <w:tcW w:w="816" w:type="pct"/>
          </w:tcPr>
          <w:p w14:paraId="08CFC75A"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59" w:type="pct"/>
          </w:tcPr>
          <w:p w14:paraId="261F7D45"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13" w:type="pct"/>
          </w:tcPr>
          <w:p w14:paraId="2115950A"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Low</w:t>
            </w:r>
          </w:p>
        </w:tc>
        <w:tc>
          <w:tcPr>
            <w:tcW w:w="1047" w:type="pct"/>
          </w:tcPr>
          <w:p w14:paraId="5403535C"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Sensitive to pose &amp; lighting</w:t>
            </w:r>
          </w:p>
        </w:tc>
      </w:tr>
      <w:tr w:rsidR="006E28D0" w:rsidRPr="00A676CB" w14:paraId="4135500E" w14:textId="77777777" w:rsidTr="00743719">
        <w:tc>
          <w:tcPr>
            <w:tcW w:w="820" w:type="pct"/>
            <w:shd w:val="clear" w:color="auto" w:fill="FCF6F6"/>
          </w:tcPr>
          <w:p w14:paraId="3FAE1FF4" w14:textId="40BE4EEE" w:rsidR="006E28D0" w:rsidRPr="00A676CB" w:rsidRDefault="005D5D79" w:rsidP="006E28D0">
            <w:pPr>
              <w:pStyle w:val="ListParagraph"/>
              <w:spacing w:after="0" w:line="240" w:lineRule="auto"/>
              <w:ind w:left="0"/>
              <w:jc w:val="center"/>
              <w:rPr>
                <w:rFonts w:ascii="Bell MT" w:hAnsi="Bell MT"/>
                <w:color w:val="auto"/>
                <w:sz w:val="20"/>
                <w:szCs w:val="20"/>
              </w:rPr>
            </w:pPr>
            <w:hyperlink w:anchor="_ENREF_20" w:tooltip="Arifin, 2025 #18" w:history="1">
              <w:r w:rsidRPr="00B419A9">
                <w:rPr>
                  <w:rFonts w:ascii="Bell MT" w:hAnsi="Bell MT"/>
                  <w:color w:val="0000CC"/>
                  <w:sz w:val="20"/>
                  <w:szCs w:val="20"/>
                </w:rPr>
                <w:fldChar w:fldCharType="begin"/>
              </w:r>
              <w:r>
                <w:rPr>
                  <w:rFonts w:ascii="Bell MT" w:hAnsi="Bell MT"/>
                  <w:color w:val="0000CC"/>
                  <w:sz w:val="20"/>
                  <w:szCs w:val="20"/>
                </w:rPr>
                <w:instrText xml:space="preserve"> ADDIN EN.CITE &lt;EndNote&gt;&lt;Cite AuthorYear="1"&gt;&lt;Author&gt;Arifin&lt;/Author&gt;&lt;Year&gt;2025&lt;/Year&gt;&lt;RecNum&gt;18&lt;/RecNum&gt;&lt;DisplayText&gt;Arifin, et al. [20]&lt;/DisplayText&gt;&lt;record&gt;&lt;rec-number&gt;18&lt;/rec-number&gt;&lt;foreign-keys&gt;&lt;key app="EN" db-id="0pe2vadvkvrtfweazzppae54vde5wezs90st" timestamp="1775449506"&gt;18&lt;/key&gt;&lt;/foreign-keys&gt;&lt;ref-type name="Journal Article"&gt;17&lt;/ref-type&gt;&lt;contributors&gt;&lt;authors&gt;&lt;author&gt;Arifin, Syamsul&lt;/author&gt;&lt;author&gt;Aisjaha, Aulia Siti&lt;/author&gt;&lt;author&gt;Fatima, Azzezza Nurul&lt;/author&gt;&lt;author&gt;Mahmudah, Haniah&lt;/author&gt;&lt;/authors&gt;&lt;/contributors&gt;&lt;titles&gt;&lt;title&gt;Design and development of a system for monitoring student attention and concentration during learning using CNN model and face landmark detection&lt;/title&gt;&lt;secondary-title&gt;JOIV: International Journal on Informatics Visualization&lt;/secondary-title&gt;&lt;/titles&gt;&lt;periodical&gt;&lt;full-title&gt;JOIV: International Journal on Informatics Visualization&lt;/full-title&gt;&lt;/periodical&gt;&lt;pages&gt;201-209&lt;/pages&gt;&lt;volume&gt;9&lt;/volume&gt;&lt;number&gt;1&lt;/number&gt;&lt;dates&gt;&lt;year&gt;2025&lt;/year&gt;&lt;/dates&gt;&lt;isbn&gt;2549-9904&lt;/isbn&gt;&lt;urls&gt;&lt;/urls&gt;&lt;/record&gt;&lt;/Cite&gt;&lt;/EndNote&gt;</w:instrText>
              </w:r>
              <w:r w:rsidRPr="00B419A9">
                <w:rPr>
                  <w:rFonts w:ascii="Bell MT" w:hAnsi="Bell MT"/>
                  <w:color w:val="0000CC"/>
                  <w:sz w:val="20"/>
                  <w:szCs w:val="20"/>
                </w:rPr>
                <w:fldChar w:fldCharType="separate"/>
              </w:r>
              <w:r>
                <w:rPr>
                  <w:rFonts w:ascii="Bell MT" w:hAnsi="Bell MT"/>
                  <w:noProof/>
                  <w:color w:val="0000CC"/>
                  <w:sz w:val="20"/>
                  <w:szCs w:val="20"/>
                </w:rPr>
                <w:t>Arifin, et al. [20]</w:t>
              </w:r>
              <w:r w:rsidRPr="00B419A9">
                <w:rPr>
                  <w:rFonts w:ascii="Bell MT" w:hAnsi="Bell MT"/>
                  <w:color w:val="0000CC"/>
                  <w:sz w:val="20"/>
                  <w:szCs w:val="20"/>
                </w:rPr>
                <w:fldChar w:fldCharType="end"/>
              </w:r>
            </w:hyperlink>
          </w:p>
        </w:tc>
        <w:tc>
          <w:tcPr>
            <w:tcW w:w="844" w:type="pct"/>
          </w:tcPr>
          <w:p w14:paraId="160C9E1F"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Snapshot</w:t>
            </w:r>
          </w:p>
        </w:tc>
        <w:tc>
          <w:tcPr>
            <w:tcW w:w="816" w:type="pct"/>
          </w:tcPr>
          <w:p w14:paraId="7D1AD3DD"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59" w:type="pct"/>
          </w:tcPr>
          <w:p w14:paraId="093EC5DE"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Segoe UI Symbol" w:hAnsi="Segoe UI Symbol" w:cs="Segoe UI Symbol"/>
                <w:color w:val="auto"/>
                <w:sz w:val="20"/>
                <w:szCs w:val="20"/>
              </w:rPr>
              <w:t>✗</w:t>
            </w:r>
          </w:p>
        </w:tc>
        <w:tc>
          <w:tcPr>
            <w:tcW w:w="713" w:type="pct"/>
          </w:tcPr>
          <w:p w14:paraId="48397D6F"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Low</w:t>
            </w:r>
          </w:p>
        </w:tc>
        <w:tc>
          <w:tcPr>
            <w:tcW w:w="1047" w:type="pct"/>
          </w:tcPr>
          <w:p w14:paraId="608DF678"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Attendance not primary objective</w:t>
            </w:r>
          </w:p>
        </w:tc>
      </w:tr>
      <w:tr w:rsidR="006E28D0" w:rsidRPr="00A676CB" w14:paraId="1E10AF37" w14:textId="77777777" w:rsidTr="00743719">
        <w:tc>
          <w:tcPr>
            <w:tcW w:w="820" w:type="pct"/>
            <w:shd w:val="clear" w:color="auto" w:fill="FCF6F6"/>
          </w:tcPr>
          <w:p w14:paraId="354D0998" w14:textId="76B19FCC" w:rsidR="006E28D0" w:rsidRPr="00916425" w:rsidRDefault="006E28D0" w:rsidP="00916425">
            <w:pPr>
              <w:spacing w:after="0" w:line="240" w:lineRule="auto"/>
              <w:rPr>
                <w:rFonts w:ascii="Bell MT" w:hAnsi="Bell MT"/>
                <w:sz w:val="20"/>
                <w:szCs w:val="20"/>
              </w:rPr>
            </w:pPr>
            <w:r w:rsidRPr="00916425">
              <w:rPr>
                <w:rFonts w:ascii="Bell MT" w:hAnsi="Bell MT"/>
                <w:sz w:val="20"/>
                <w:szCs w:val="20"/>
              </w:rPr>
              <w:t xml:space="preserve">Proposed </w:t>
            </w:r>
            <w:r w:rsidR="00916425" w:rsidRPr="00916425">
              <w:rPr>
                <w:rFonts w:ascii="Bell MT" w:hAnsi="Bell MT"/>
                <w:sz w:val="20"/>
                <w:szCs w:val="20"/>
              </w:rPr>
              <w:t>fra</w:t>
            </w:r>
            <w:r w:rsidRPr="00916425">
              <w:rPr>
                <w:rFonts w:ascii="Bell MT" w:hAnsi="Bell MT"/>
                <w:sz w:val="20"/>
                <w:szCs w:val="20"/>
              </w:rPr>
              <w:t>mework</w:t>
            </w:r>
          </w:p>
        </w:tc>
        <w:tc>
          <w:tcPr>
            <w:tcW w:w="844" w:type="pct"/>
          </w:tcPr>
          <w:p w14:paraId="6775E442"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Real-time video</w:t>
            </w:r>
          </w:p>
        </w:tc>
        <w:tc>
          <w:tcPr>
            <w:tcW w:w="816" w:type="pct"/>
          </w:tcPr>
          <w:p w14:paraId="30C2A23A"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w:t>
            </w:r>
          </w:p>
        </w:tc>
        <w:tc>
          <w:tcPr>
            <w:tcW w:w="759" w:type="pct"/>
          </w:tcPr>
          <w:p w14:paraId="35D65447"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 (1006 students)</w:t>
            </w:r>
          </w:p>
        </w:tc>
        <w:tc>
          <w:tcPr>
            <w:tcW w:w="713" w:type="pct"/>
          </w:tcPr>
          <w:p w14:paraId="7A6BED06"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Low</w:t>
            </w:r>
          </w:p>
        </w:tc>
        <w:tc>
          <w:tcPr>
            <w:tcW w:w="1047" w:type="pct"/>
          </w:tcPr>
          <w:p w14:paraId="1970F917" w14:textId="77777777" w:rsidR="006E28D0" w:rsidRPr="00A676CB" w:rsidRDefault="006E28D0" w:rsidP="00743719">
            <w:pPr>
              <w:pStyle w:val="ListParagraph"/>
              <w:spacing w:after="0" w:line="240" w:lineRule="auto"/>
              <w:ind w:left="0"/>
              <w:jc w:val="left"/>
              <w:rPr>
                <w:rFonts w:ascii="Bell MT" w:hAnsi="Bell MT"/>
                <w:color w:val="auto"/>
                <w:sz w:val="20"/>
                <w:szCs w:val="20"/>
              </w:rPr>
            </w:pPr>
            <w:r w:rsidRPr="00A676CB">
              <w:rPr>
                <w:rFonts w:ascii="Bell MT" w:hAnsi="Bell MT"/>
                <w:color w:val="auto"/>
                <w:sz w:val="20"/>
                <w:szCs w:val="20"/>
              </w:rPr>
              <w:t>Addresses prior gaps</w:t>
            </w:r>
          </w:p>
        </w:tc>
      </w:tr>
    </w:tbl>
    <w:p w14:paraId="011E8BE1" w14:textId="77777777" w:rsidR="006E28D0" w:rsidRPr="006E28D0" w:rsidRDefault="006E28D0" w:rsidP="006E28D0">
      <w:pPr>
        <w:pStyle w:val="ListParagraph"/>
        <w:spacing w:after="0" w:line="240" w:lineRule="auto"/>
        <w:ind w:left="284"/>
        <w:rPr>
          <w:rFonts w:ascii="Bell MT" w:hAnsi="Bell MT"/>
          <w:color w:val="auto"/>
          <w:sz w:val="20"/>
          <w:szCs w:val="20"/>
        </w:rPr>
      </w:pPr>
    </w:p>
    <w:p w14:paraId="0BE8E160" w14:textId="77777777" w:rsidR="006E28D0" w:rsidRPr="006E28D0" w:rsidRDefault="006E28D0" w:rsidP="000F3E94">
      <w:pPr>
        <w:pStyle w:val="ListParagraph"/>
        <w:spacing w:after="0" w:line="240" w:lineRule="auto"/>
        <w:ind w:left="-9" w:firstLine="369"/>
        <w:rPr>
          <w:rFonts w:ascii="Bell MT" w:hAnsi="Bell MT"/>
          <w:color w:val="auto"/>
          <w:sz w:val="20"/>
          <w:szCs w:val="20"/>
        </w:rPr>
      </w:pPr>
      <w:r w:rsidRPr="006E28D0">
        <w:rPr>
          <w:rFonts w:ascii="Bell MT" w:hAnsi="Bell MT"/>
          <w:color w:val="auto"/>
          <w:sz w:val="20"/>
          <w:szCs w:val="20"/>
        </w:rPr>
        <w:t>In contrast to previous attendance systems based on static or single-frame facial recognition, our proposed framework employs continuous, real-time multi- face verification with temporal consistency. The system works on consumer-grade devices and is verified on real classroom data on a large scale as opposed to hardware-dependent ones.</w:t>
      </w:r>
    </w:p>
    <w:p w14:paraId="001AE0EB" w14:textId="77777777" w:rsidR="006E28D0" w:rsidRPr="006E28D0" w:rsidRDefault="006E28D0" w:rsidP="006E28D0">
      <w:pPr>
        <w:pStyle w:val="ListParagraph"/>
        <w:spacing w:after="0" w:line="240" w:lineRule="auto"/>
        <w:ind w:left="0"/>
        <w:rPr>
          <w:rFonts w:ascii="Bell MT" w:hAnsi="Bell MT"/>
          <w:color w:val="auto"/>
          <w:sz w:val="20"/>
          <w:szCs w:val="20"/>
        </w:rPr>
      </w:pPr>
    </w:p>
    <w:p w14:paraId="22334976" w14:textId="6C1C5129" w:rsidR="006E28D0" w:rsidRPr="000F3E94" w:rsidRDefault="000F3E94" w:rsidP="000F3E94">
      <w:pPr>
        <w:pStyle w:val="ListParagraph"/>
        <w:spacing w:after="0" w:line="240" w:lineRule="auto"/>
        <w:ind w:left="0" w:firstLine="0"/>
        <w:rPr>
          <w:rFonts w:ascii="Bell MT" w:hAnsi="Bell MT"/>
          <w:b/>
          <w:bCs/>
          <w:color w:val="0000CC"/>
          <w:sz w:val="22"/>
        </w:rPr>
      </w:pPr>
      <w:r w:rsidRPr="000F3E94">
        <w:rPr>
          <w:rFonts w:ascii="Bell MT" w:hAnsi="Bell MT"/>
          <w:b/>
          <w:bCs/>
          <w:color w:val="0000CC"/>
          <w:sz w:val="22"/>
        </w:rPr>
        <w:t>3. RESEARCH METHODOLOGY</w:t>
      </w:r>
    </w:p>
    <w:p w14:paraId="49BDD97C" w14:textId="77777777" w:rsidR="000F3E94"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lastRenderedPageBreak/>
        <w:t>This research provides a complete video-based deep learning framework for real-time classroom attendance analysis functionality with integration of continuous multi-face detection and temporally verifying and automated report generation to the administration. The proposed method, unlike most existing attendance systems that use snapshot-based/single-frame facial recognition, conducts continuous verification on the entire class. As a result, it was found that our method effectively detects latecomers, early leavers, and proxy attenders. Besides, unlike previous studies that have mostly been evaluated on small-scale, controlled or benchmark datasets, this framework can be deployed on consumer hardware and has been validated on large-scale classroom video data.</w:t>
      </w:r>
    </w:p>
    <w:p w14:paraId="093FCC94" w14:textId="77777777" w:rsidR="000F3E94" w:rsidRDefault="006E28D0" w:rsidP="000F3E9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methodological approach of this study comprises a comprehensive end-to-end pipeline that converts primary class video recordings into a real-time automated attendance system based on deep learning. The first stage of the process is dataset generation and then video processing, followed by facial extraction, model development, training, deployment, and complex statistical validation. This system is meant to work in ‘real world’ classroom situations where lesson length is between forty and ninety minutes, class sizes are from forty to seventy-five students, and lighting conditions change significantly. The following sub-sections will present the detailed and comprehensive working process along with actual numerical values achieved through experimental implementation of the process.</w:t>
      </w:r>
    </w:p>
    <w:p w14:paraId="3342D790" w14:textId="77777777" w:rsidR="000F3E94" w:rsidRDefault="000F3E94" w:rsidP="000F3E94">
      <w:pPr>
        <w:pStyle w:val="ListParagraph"/>
        <w:spacing w:after="0" w:line="240" w:lineRule="auto"/>
        <w:ind w:left="0" w:firstLine="0"/>
        <w:rPr>
          <w:rFonts w:ascii="Bell MT" w:hAnsi="Bell MT"/>
          <w:color w:val="auto"/>
          <w:sz w:val="20"/>
          <w:szCs w:val="20"/>
        </w:rPr>
      </w:pPr>
    </w:p>
    <w:p w14:paraId="0921938B" w14:textId="7F1BF5FB" w:rsidR="006E28D0" w:rsidRPr="00B74432" w:rsidRDefault="00B74432" w:rsidP="000F3E94">
      <w:pPr>
        <w:pStyle w:val="ListParagraph"/>
        <w:spacing w:after="0" w:line="240" w:lineRule="auto"/>
        <w:ind w:left="0" w:firstLine="0"/>
        <w:rPr>
          <w:rFonts w:ascii="Bell MT" w:hAnsi="Bell MT"/>
          <w:i/>
          <w:iCs/>
          <w:color w:val="0000CC"/>
          <w:sz w:val="20"/>
          <w:szCs w:val="20"/>
        </w:rPr>
      </w:pPr>
      <w:r w:rsidRPr="00B74432">
        <w:rPr>
          <w:rFonts w:ascii="Bell MT" w:hAnsi="Bell MT"/>
          <w:i/>
          <w:iCs/>
          <w:color w:val="0000CC"/>
          <w:sz w:val="20"/>
          <w:szCs w:val="20"/>
        </w:rPr>
        <w:t xml:space="preserve">3.1. </w:t>
      </w:r>
      <w:r w:rsidR="006E28D0" w:rsidRPr="00B74432">
        <w:rPr>
          <w:rFonts w:ascii="Bell MT" w:hAnsi="Bell MT"/>
          <w:i/>
          <w:iCs/>
          <w:color w:val="0000CC"/>
          <w:sz w:val="20"/>
          <w:szCs w:val="20"/>
        </w:rPr>
        <w:t>Dataset Preparation and Organization</w:t>
      </w:r>
    </w:p>
    <w:p w14:paraId="3B752A4C" w14:textId="77777777" w:rsidR="00B74432" w:rsidRDefault="006E28D0" w:rsidP="00B74432">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data set that was used to train the model consists of one thousand different directories, each containing a different student on a course. On average, there is one video per folder, with the average video duration being 62.4 seconds (41 to 84 seconds). The dataset has a size of 18.6GB after the first preprocessing, while the size of the single video files is between 68MB to 192MB.</w:t>
      </w:r>
    </w:p>
    <w:p w14:paraId="1D559743" w14:textId="77777777" w:rsidR="00B74432" w:rsidRDefault="006E28D0" w:rsidP="00B74432">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Every student gets a folder with their scholastic roll number, like 23BCA10014 in this case. The naming convention allows for easy identification of student retrieved facial photos. The system detects 1006 files and it checks 1003 which tend to have at least one valid video file, so the remaining 3 directories are automatically excluded and gets recorded during the pre-processing. The folders contain approximately 1 file because several learners provided 2 videos for clarification.</w:t>
      </w:r>
    </w:p>
    <w:p w14:paraId="55B0E999" w14:textId="13040C39" w:rsidR="006E28D0" w:rsidRPr="006E28D0" w:rsidRDefault="006E28D0" w:rsidP="00B74432">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dataset checker runs through the folder tree in about 17.82 seconds to check for valid video files and missing or corrupted files. Out of all the pupils there are 1003 distinct video files identified.</w:t>
      </w:r>
    </w:p>
    <w:p w14:paraId="38362D0B" w14:textId="77777777" w:rsidR="00B74432" w:rsidRDefault="00B74432" w:rsidP="00B74432">
      <w:pPr>
        <w:pStyle w:val="ListParagraph"/>
        <w:spacing w:after="0" w:line="240" w:lineRule="auto"/>
        <w:ind w:left="0" w:firstLine="0"/>
        <w:rPr>
          <w:rFonts w:ascii="Bell MT" w:hAnsi="Bell MT"/>
          <w:b/>
          <w:bCs/>
          <w:color w:val="auto"/>
          <w:sz w:val="20"/>
          <w:szCs w:val="20"/>
        </w:rPr>
      </w:pPr>
    </w:p>
    <w:p w14:paraId="7EFE6620" w14:textId="68E8AAFF" w:rsidR="006E28D0" w:rsidRPr="00B74432" w:rsidRDefault="00B74432" w:rsidP="00B74432">
      <w:pPr>
        <w:pStyle w:val="ListParagraph"/>
        <w:spacing w:after="0" w:line="240" w:lineRule="auto"/>
        <w:ind w:left="0" w:firstLine="0"/>
        <w:rPr>
          <w:rFonts w:ascii="Bell MT" w:hAnsi="Bell MT"/>
          <w:i/>
          <w:iCs/>
          <w:color w:val="0000CC"/>
          <w:sz w:val="20"/>
          <w:szCs w:val="20"/>
        </w:rPr>
      </w:pPr>
      <w:r w:rsidRPr="00B74432">
        <w:rPr>
          <w:rFonts w:ascii="Bell MT" w:hAnsi="Bell MT"/>
          <w:i/>
          <w:iCs/>
          <w:color w:val="0000CC"/>
          <w:sz w:val="20"/>
          <w:szCs w:val="20"/>
        </w:rPr>
        <w:t xml:space="preserve">3.2. </w:t>
      </w:r>
      <w:r w:rsidR="006E28D0" w:rsidRPr="00B74432">
        <w:rPr>
          <w:rFonts w:ascii="Bell MT" w:hAnsi="Bell MT"/>
          <w:i/>
          <w:iCs/>
          <w:color w:val="0000CC"/>
          <w:sz w:val="20"/>
          <w:szCs w:val="20"/>
        </w:rPr>
        <w:t>Video Ingestion and Face Extraction</w:t>
      </w:r>
    </w:p>
    <w:p w14:paraId="00A0C7C6" w14:textId="786E9686" w:rsidR="006E28D0" w:rsidRPr="00B74432" w:rsidRDefault="00B74432" w:rsidP="00B74432">
      <w:pPr>
        <w:pStyle w:val="ListParagraph"/>
        <w:spacing w:after="0" w:line="240" w:lineRule="auto"/>
        <w:ind w:left="0" w:firstLine="0"/>
        <w:rPr>
          <w:rFonts w:ascii="Bell MT" w:hAnsi="Bell MT"/>
          <w:i/>
          <w:iCs/>
          <w:color w:val="0000CC"/>
          <w:sz w:val="20"/>
          <w:szCs w:val="20"/>
        </w:rPr>
      </w:pPr>
      <w:r w:rsidRPr="00B74432">
        <w:rPr>
          <w:rFonts w:ascii="Bell MT" w:hAnsi="Bell MT"/>
          <w:i/>
          <w:iCs/>
          <w:color w:val="0000CC"/>
          <w:sz w:val="20"/>
          <w:szCs w:val="20"/>
        </w:rPr>
        <w:t xml:space="preserve">3.2.1. </w:t>
      </w:r>
      <w:r w:rsidR="006E28D0" w:rsidRPr="00B74432">
        <w:rPr>
          <w:rFonts w:ascii="Bell MT" w:hAnsi="Bell MT"/>
          <w:i/>
          <w:iCs/>
          <w:color w:val="0000CC"/>
          <w:sz w:val="20"/>
          <w:szCs w:val="20"/>
        </w:rPr>
        <w:t>Frame Sampling Strategy</w:t>
      </w:r>
    </w:p>
    <w:p w14:paraId="331CAB02" w14:textId="1AA66B6B" w:rsidR="006E28D0" w:rsidRPr="006E28D0" w:rsidRDefault="006E28D0" w:rsidP="000C012A">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Videos captured at 30 frames per second (FPS) produce, on average, 1,800 frames per minute of content. To enhance processing efficiency and minimize redundant processing, the system samples every fifth frame, thereby decreasing the overall number of processed frames to roughly </w:t>
      </w:r>
      <m:oMath>
        <m:r>
          <w:rPr>
            <w:rFonts w:ascii="Cambria Math" w:hAnsi="Cambria Math"/>
            <w:sz w:val="20"/>
            <w:szCs w:val="20"/>
          </w:rPr>
          <m:t>20%</m:t>
        </m:r>
      </m:oMath>
      <w:r w:rsidRPr="006E28D0">
        <w:rPr>
          <w:rFonts w:ascii="Bell MT" w:hAnsi="Bell MT"/>
          <w:color w:val="auto"/>
          <w:sz w:val="20"/>
          <w:szCs w:val="20"/>
        </w:rPr>
        <w:t xml:space="preserve"> of the original set. For a standard sixty-two second video at thirty frames per second, the system processes approximately</w:t>
      </w:r>
      <w:r w:rsidR="000C012A">
        <w:rPr>
          <w:rFonts w:ascii="Bell MT" w:hAnsi="Bell MT"/>
          <w:color w:val="auto"/>
          <w:sz w:val="20"/>
          <w:szCs w:val="20"/>
        </w:rPr>
        <w:t>.</w:t>
      </w:r>
    </w:p>
    <w:p w14:paraId="6DD9286B" w14:textId="4D11DF0C" w:rsidR="006E28D0" w:rsidRPr="000C012A" w:rsidRDefault="00000000" w:rsidP="000C012A">
      <w:pPr>
        <w:spacing w:after="0" w:line="240" w:lineRule="auto"/>
        <w:rPr>
          <w:rFonts w:ascii="Bell MT" w:hAnsi="Bell MT"/>
          <w:sz w:val="20"/>
          <w:szCs w:val="20"/>
        </w:rPr>
      </w:pPr>
      <m:oMathPara>
        <m:oMathParaPr>
          <m:jc m:val="center"/>
        </m:oMathParaPr>
        <m:oMath>
          <m:f>
            <m:fPr>
              <m:ctrlPr>
                <w:rPr>
                  <w:rFonts w:ascii="Cambria Math" w:hAnsi="Cambria Math"/>
                  <w:i/>
                  <w:sz w:val="20"/>
                  <w:szCs w:val="20"/>
                </w:rPr>
              </m:ctrlPr>
            </m:fPr>
            <m:num>
              <m:r>
                <w:rPr>
                  <w:rFonts w:ascii="Cambria Math" w:hAnsi="Cambria Math"/>
                  <w:sz w:val="20"/>
                  <w:szCs w:val="20"/>
                </w:rPr>
                <m:t>60*30</m:t>
              </m:r>
            </m:num>
            <m:den>
              <m:r>
                <w:rPr>
                  <w:rFonts w:ascii="Cambria Math" w:hAnsi="Cambria Math"/>
                  <w:sz w:val="20"/>
                  <w:szCs w:val="20"/>
                </w:rPr>
                <m:t>5</m:t>
              </m:r>
            </m:den>
          </m:f>
          <m:r>
            <w:rPr>
              <w:rFonts w:ascii="Cambria Math" w:hAnsi="Cambria Math"/>
              <w:sz w:val="20"/>
              <w:szCs w:val="20"/>
            </w:rPr>
            <m:t>=372 frames per student</m:t>
          </m:r>
        </m:oMath>
      </m:oMathPara>
    </w:p>
    <w:p w14:paraId="06CB79AE" w14:textId="77777777" w:rsidR="000C012A" w:rsidRDefault="006E28D0" w:rsidP="000C012A">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This sampling method reduces processing power by about 80% while still maintaining intra-personal variability, including blinks, head tilt, gaze direction, and expression changes.</w:t>
      </w:r>
    </w:p>
    <w:p w14:paraId="2AB18D84" w14:textId="07CAB697" w:rsidR="006E28D0" w:rsidRPr="006E28D0" w:rsidRDefault="006E28D0" w:rsidP="000C012A">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algorithm extracts a maximum of fifty faces from every video. The limit is there so no student with a lengthy video submission biases the model from training. Based on experimental observations, the system meets the limit on approximately 64% of the videos.</w:t>
      </w:r>
    </w:p>
    <w:p w14:paraId="4724F9BA" w14:textId="77777777" w:rsidR="000C012A" w:rsidRDefault="000C012A" w:rsidP="000C012A">
      <w:pPr>
        <w:spacing w:after="0" w:line="240" w:lineRule="auto"/>
        <w:rPr>
          <w:rFonts w:ascii="Bell MT" w:hAnsi="Bell MT"/>
          <w:b/>
          <w:bCs/>
          <w:sz w:val="20"/>
          <w:szCs w:val="20"/>
        </w:rPr>
      </w:pPr>
    </w:p>
    <w:p w14:paraId="788ECE93" w14:textId="00539F4F" w:rsidR="006E28D0" w:rsidRPr="000C012A" w:rsidRDefault="000C012A" w:rsidP="000C012A">
      <w:pPr>
        <w:spacing w:after="0" w:line="240" w:lineRule="auto"/>
        <w:rPr>
          <w:rFonts w:ascii="Bell MT" w:hAnsi="Bell MT"/>
          <w:i/>
          <w:iCs/>
          <w:color w:val="0000CC"/>
          <w:sz w:val="20"/>
          <w:szCs w:val="20"/>
        </w:rPr>
      </w:pPr>
      <w:r w:rsidRPr="000C012A">
        <w:rPr>
          <w:rFonts w:ascii="Bell MT" w:hAnsi="Bell MT"/>
          <w:i/>
          <w:iCs/>
          <w:color w:val="0000CC"/>
          <w:sz w:val="20"/>
          <w:szCs w:val="20"/>
        </w:rPr>
        <w:t xml:space="preserve">3.3. </w:t>
      </w:r>
      <w:r w:rsidR="006E28D0" w:rsidRPr="000C012A">
        <w:rPr>
          <w:rFonts w:ascii="Bell MT" w:hAnsi="Bell MT"/>
          <w:i/>
          <w:iCs/>
          <w:color w:val="0000CC"/>
          <w:sz w:val="20"/>
          <w:szCs w:val="20"/>
        </w:rPr>
        <w:t>Face Detection Using Haar Cascade Classifier</w:t>
      </w:r>
    </w:p>
    <w:p w14:paraId="5DD8278F" w14:textId="77777777" w:rsidR="000C012A" w:rsidRDefault="006E28D0" w:rsidP="000C012A">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Changing each processed frame to grayscale reduces every pixel from three channels to one channel hence reducing the computing complexity by 66%. Face detection uses the Haar Cascade filter with a scale factor of 1.1 and minimum neighbour threshold 5 which are optimized after several trials. The trials improve accuracy.</w:t>
      </w:r>
    </w:p>
    <w:p w14:paraId="0DDB074C" w14:textId="77777777" w:rsidR="000C012A" w:rsidRDefault="006E28D0" w:rsidP="000C012A">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lastRenderedPageBreak/>
        <w:t>During the processing of the dataset, the classifier achieves a mean detection accuracy of 97.4% when manually verified on an arbitrary number of 1,000 frames, with a false-positive rate of 3.2% and a false-negative rate of 6.8%. To ensure quality, we remove features below 50×50-pixel size for further analysis. The algorithm detects a cumulative sum across all videos of.</w:t>
      </w:r>
    </w:p>
    <w:p w14:paraId="0D790D23" w14:textId="26B3A7A2" w:rsidR="006E28D0" w:rsidRPr="006E28D0" w:rsidRDefault="006E28D0" w:rsidP="000C012A">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Approximately 1003 students, each contributing around 40 to 50 faces, gives an estimated total of 40,120 to 50,150 usable facial photos. This amount shows limited variance since students who generate more quality movies generate more distinguishable frames.</w:t>
      </w:r>
    </w:p>
    <w:p w14:paraId="45529F85" w14:textId="77777777" w:rsidR="005D5D79" w:rsidRDefault="005D5D79" w:rsidP="000C012A">
      <w:pPr>
        <w:spacing w:after="0" w:line="240" w:lineRule="auto"/>
        <w:rPr>
          <w:rFonts w:ascii="Bell MT" w:hAnsi="Bell MT"/>
          <w:i/>
          <w:iCs/>
          <w:color w:val="0000CC"/>
          <w:sz w:val="20"/>
          <w:szCs w:val="20"/>
        </w:rPr>
      </w:pPr>
    </w:p>
    <w:p w14:paraId="77F9A80A" w14:textId="570065EA" w:rsidR="006E28D0" w:rsidRPr="000C012A" w:rsidRDefault="000C012A" w:rsidP="000C012A">
      <w:pPr>
        <w:spacing w:after="0" w:line="240" w:lineRule="auto"/>
        <w:rPr>
          <w:rFonts w:ascii="Bell MT" w:hAnsi="Bell MT"/>
          <w:i/>
          <w:iCs/>
          <w:color w:val="0000CC"/>
          <w:sz w:val="20"/>
          <w:szCs w:val="20"/>
        </w:rPr>
      </w:pPr>
      <w:r w:rsidRPr="000C012A">
        <w:rPr>
          <w:rFonts w:ascii="Bell MT" w:hAnsi="Bell MT"/>
          <w:i/>
          <w:iCs/>
          <w:color w:val="0000CC"/>
          <w:sz w:val="20"/>
          <w:szCs w:val="20"/>
        </w:rPr>
        <w:t xml:space="preserve">3.4. </w:t>
      </w:r>
      <w:r w:rsidR="006E28D0" w:rsidRPr="000C012A">
        <w:rPr>
          <w:rFonts w:ascii="Bell MT" w:hAnsi="Bell MT"/>
          <w:i/>
          <w:iCs/>
          <w:color w:val="0000CC"/>
          <w:sz w:val="20"/>
          <w:szCs w:val="20"/>
        </w:rPr>
        <w:t>Preprocessing and Normalization</w:t>
      </w:r>
    </w:p>
    <w:p w14:paraId="3FB08DE8" w14:textId="77777777" w:rsidR="006E28D0" w:rsidRPr="000C012A" w:rsidRDefault="006E28D0" w:rsidP="000C012A">
      <w:pPr>
        <w:spacing w:after="0" w:line="240" w:lineRule="auto"/>
        <w:ind w:firstLine="360"/>
        <w:jc w:val="both"/>
        <w:rPr>
          <w:rFonts w:ascii="Bell MT" w:hAnsi="Bell MT"/>
          <w:sz w:val="20"/>
          <w:szCs w:val="20"/>
        </w:rPr>
      </w:pPr>
      <w:r w:rsidRPr="000C012A">
        <w:rPr>
          <w:rFonts w:ascii="Bell MT" w:hAnsi="Bell MT"/>
          <w:sz w:val="20"/>
          <w:szCs w:val="20"/>
        </w:rPr>
        <w:t>Each clipped face is scaled to 128×128 pixels, resulting in 49,152 colours in RGB per image. The resizing process succeeds in 98.4% of instances; the remaining 1.6% of frames are deleted owing to distortion, occlusions, or harsh illumination conditions. The complete collection of pre-processed faces utilizes around 265 MB of RAM when placed into memory for model training.</w:t>
      </w:r>
    </w:p>
    <w:p w14:paraId="7340C3F0" w14:textId="77777777" w:rsidR="006E28D0" w:rsidRPr="006E28D0" w:rsidRDefault="006E28D0" w:rsidP="006E28D0">
      <w:pPr>
        <w:pStyle w:val="ListParagraph"/>
        <w:spacing w:after="0" w:line="240" w:lineRule="auto"/>
        <w:ind w:left="567"/>
        <w:rPr>
          <w:rFonts w:ascii="Bell MT" w:hAnsi="Bell MT"/>
          <w:color w:val="auto"/>
          <w:sz w:val="20"/>
          <w:szCs w:val="20"/>
        </w:rPr>
      </w:pPr>
    </w:p>
    <w:p w14:paraId="16A9B30B" w14:textId="7F74E04C" w:rsidR="006E28D0" w:rsidRPr="005A1984" w:rsidRDefault="005A1984" w:rsidP="005A1984">
      <w:pPr>
        <w:spacing w:after="0" w:line="240" w:lineRule="auto"/>
        <w:rPr>
          <w:rFonts w:ascii="Bell MT" w:hAnsi="Bell MT"/>
          <w:i/>
          <w:iCs/>
          <w:color w:val="0000CC"/>
          <w:sz w:val="20"/>
          <w:szCs w:val="20"/>
        </w:rPr>
      </w:pPr>
      <w:r w:rsidRPr="005A1984">
        <w:rPr>
          <w:rFonts w:ascii="Bell MT" w:hAnsi="Bell MT"/>
          <w:i/>
          <w:iCs/>
          <w:color w:val="0000CC"/>
          <w:sz w:val="20"/>
          <w:szCs w:val="20"/>
        </w:rPr>
        <w:t xml:space="preserve">3.5. </w:t>
      </w:r>
      <w:r w:rsidR="006E28D0" w:rsidRPr="005A1984">
        <w:rPr>
          <w:rFonts w:ascii="Bell MT" w:hAnsi="Bell MT"/>
          <w:i/>
          <w:iCs/>
          <w:color w:val="0000CC"/>
          <w:sz w:val="20"/>
          <w:szCs w:val="20"/>
        </w:rPr>
        <w:t>Model Architecture Design</w:t>
      </w:r>
    </w:p>
    <w:p w14:paraId="0746735C" w14:textId="77777777" w:rsidR="006E28D0" w:rsidRPr="006E28D0" w:rsidRDefault="006E28D0" w:rsidP="005A198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deep learning model used for face recognition is a custom-designed CNN architecture containing 21 trainable layers with 3.8 million parameters. The architecture is optimized for execution speed and high recognition accuracy, targeting deployment on consumer-grade hardware.</w:t>
      </w:r>
    </w:p>
    <w:p w14:paraId="1F3F243D" w14:textId="77777777" w:rsidR="005A1984" w:rsidRDefault="005A1984" w:rsidP="005A1984">
      <w:pPr>
        <w:spacing w:after="0" w:line="240" w:lineRule="auto"/>
        <w:rPr>
          <w:rFonts w:ascii="Bell MT" w:hAnsi="Bell MT"/>
          <w:b/>
          <w:bCs/>
          <w:sz w:val="20"/>
          <w:szCs w:val="20"/>
        </w:rPr>
      </w:pPr>
    </w:p>
    <w:p w14:paraId="34C4330A" w14:textId="4995F174" w:rsidR="006E28D0" w:rsidRPr="005A1984" w:rsidRDefault="005A1984" w:rsidP="005A1984">
      <w:pPr>
        <w:spacing w:after="0" w:line="240" w:lineRule="auto"/>
        <w:rPr>
          <w:rFonts w:ascii="Bell MT" w:hAnsi="Bell MT"/>
          <w:i/>
          <w:iCs/>
          <w:color w:val="0000CC"/>
          <w:sz w:val="20"/>
          <w:szCs w:val="20"/>
        </w:rPr>
      </w:pPr>
      <w:r w:rsidRPr="005A1984">
        <w:rPr>
          <w:rFonts w:ascii="Bell MT" w:hAnsi="Bell MT"/>
          <w:i/>
          <w:iCs/>
          <w:color w:val="0000CC"/>
          <w:sz w:val="20"/>
          <w:szCs w:val="20"/>
        </w:rPr>
        <w:t xml:space="preserve">3.5.1. </w:t>
      </w:r>
      <w:r w:rsidR="006E28D0" w:rsidRPr="005A1984">
        <w:rPr>
          <w:rFonts w:ascii="Bell MT" w:hAnsi="Bell MT"/>
          <w:i/>
          <w:iCs/>
          <w:color w:val="0000CC"/>
          <w:sz w:val="20"/>
          <w:szCs w:val="20"/>
        </w:rPr>
        <w:t>Convolutional Feature Extractor</w:t>
      </w:r>
    </w:p>
    <w:p w14:paraId="65E6DD53" w14:textId="7C0228C5" w:rsidR="006E28D0" w:rsidRPr="006E28D0" w:rsidRDefault="006E28D0" w:rsidP="005A198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The convolutional feature extractor operates on an input image of shape 128*128*3 and is organized into three successive convolutional blocks. Each block contains two 3*3 convolutional layers (padding=same, stride</w:t>
      </w:r>
      <w:r w:rsidRPr="006E28D0">
        <w:rPr>
          <w:rFonts w:ascii="Bell MT" w:hAnsi="Bell MT"/>
          <w:b/>
          <w:bCs/>
          <w:color w:val="auto"/>
          <w:sz w:val="20"/>
          <w:szCs w:val="20"/>
        </w:rPr>
        <w:t>)</w:t>
      </w:r>
      <w:r w:rsidRPr="006E28D0">
        <w:rPr>
          <w:rFonts w:ascii="Bell MT" w:hAnsi="Bell MT"/>
          <w:color w:val="auto"/>
          <w:sz w:val="20"/>
          <w:szCs w:val="20"/>
        </w:rPr>
        <w:t xml:space="preserve"> followed by a 2*2 max-pooling layer (stride 2). The sequence of filter depths is </w:t>
      </w:r>
      <m:oMath>
        <m:r>
          <w:rPr>
            <w:rFonts w:ascii="Cambria Math" w:hAnsi="Cambria Math"/>
            <w:sz w:val="20"/>
            <w:szCs w:val="20"/>
          </w:rPr>
          <m:t>32 →64→128</m:t>
        </m:r>
      </m:oMath>
      <w:r w:rsidRPr="006E28D0">
        <w:rPr>
          <w:rFonts w:ascii="Bell MT" w:hAnsi="Bell MT"/>
          <w:color w:val="auto"/>
          <w:sz w:val="20"/>
          <w:szCs w:val="20"/>
        </w:rPr>
        <w:t xml:space="preserve">. All convolutional </w:t>
      </w:r>
      <w:r w:rsidR="005D5D79" w:rsidRPr="006E28D0">
        <w:rPr>
          <w:rFonts w:ascii="Bell MT" w:hAnsi="Bell MT"/>
          <w:color w:val="auto"/>
          <w:sz w:val="20"/>
          <w:szCs w:val="20"/>
        </w:rPr>
        <w:t>layer’s</w:t>
      </w:r>
      <w:r w:rsidRPr="006E28D0">
        <w:rPr>
          <w:rFonts w:ascii="Bell MT" w:hAnsi="Bell MT"/>
          <w:color w:val="auto"/>
          <w:sz w:val="20"/>
          <w:szCs w:val="20"/>
        </w:rPr>
        <w:t xml:space="preserve"> use ReLU activations.</w:t>
      </w:r>
    </w:p>
    <w:p w14:paraId="26DE1494" w14:textId="77777777" w:rsidR="005A1984" w:rsidRDefault="005A1984" w:rsidP="005A1984">
      <w:pPr>
        <w:spacing w:after="0" w:line="240" w:lineRule="auto"/>
        <w:rPr>
          <w:rFonts w:ascii="Bell MT" w:hAnsi="Bell MT"/>
          <w:b/>
          <w:bCs/>
          <w:sz w:val="20"/>
          <w:szCs w:val="20"/>
        </w:rPr>
      </w:pPr>
    </w:p>
    <w:p w14:paraId="64C5990F" w14:textId="5ABCC93C" w:rsidR="006E28D0" w:rsidRPr="005A1984" w:rsidRDefault="005A1984" w:rsidP="005A1984">
      <w:pPr>
        <w:spacing w:after="0" w:line="240" w:lineRule="auto"/>
        <w:rPr>
          <w:rFonts w:ascii="Bell MT" w:hAnsi="Bell MT"/>
          <w:i/>
          <w:iCs/>
          <w:color w:val="0000CC"/>
          <w:sz w:val="20"/>
          <w:szCs w:val="20"/>
        </w:rPr>
      </w:pPr>
      <w:r w:rsidRPr="005A1984">
        <w:rPr>
          <w:rFonts w:ascii="Bell MT" w:hAnsi="Bell MT"/>
          <w:i/>
          <w:iCs/>
          <w:color w:val="0000CC"/>
          <w:sz w:val="20"/>
          <w:szCs w:val="20"/>
        </w:rPr>
        <w:t xml:space="preserve">3.5.2. </w:t>
      </w:r>
      <w:r w:rsidR="006E28D0" w:rsidRPr="005A1984">
        <w:rPr>
          <w:rFonts w:ascii="Bell MT" w:hAnsi="Bell MT"/>
          <w:i/>
          <w:iCs/>
          <w:color w:val="0000CC"/>
          <w:sz w:val="20"/>
          <w:szCs w:val="20"/>
        </w:rPr>
        <w:t xml:space="preserve">Spatial </w:t>
      </w:r>
      <w:r w:rsidRPr="005A1984">
        <w:rPr>
          <w:rFonts w:ascii="Bell MT" w:hAnsi="Bell MT"/>
          <w:i/>
          <w:iCs/>
          <w:color w:val="0000CC"/>
          <w:sz w:val="20"/>
          <w:szCs w:val="20"/>
        </w:rPr>
        <w:t>Dimensions and Channel Counts After Each Block</w:t>
      </w:r>
    </w:p>
    <w:p w14:paraId="0B8DC179" w14:textId="5D998AA5" w:rsidR="006E28D0" w:rsidRPr="006E28D0" w:rsidRDefault="006E28D0" w:rsidP="005A198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Because each convolution uses padding=same and stride 1, the spatial resolution is preserved through the two convolutions in each block and is reduced only by the following 2*2 pooling (stride $2$). Starting from the input spatial size</w:t>
      </w:r>
    </w:p>
    <w:p w14:paraId="5843FD72" w14:textId="31AAB005" w:rsidR="006E28D0" w:rsidRPr="00633988" w:rsidRDefault="00633988" w:rsidP="006E28D0">
      <w:pPr>
        <w:pStyle w:val="ListParagraph"/>
        <w:spacing w:after="0" w:line="240" w:lineRule="auto"/>
        <w:ind w:left="993"/>
        <w:rPr>
          <w:rFonts w:ascii="Bell MT" w:hAnsi="Bell MT"/>
          <w:color w:val="auto"/>
          <w:sz w:val="20"/>
          <w:szCs w:val="20"/>
        </w:rPr>
      </w:pPr>
      <m:oMathPara>
        <m:oMath>
          <m:r>
            <w:rPr>
              <w:rFonts w:ascii="Cambria Math" w:hAnsi="Cambria Math"/>
              <w:sz w:val="20"/>
              <w:szCs w:val="20"/>
            </w:rPr>
            <m:t>128*128</m:t>
          </m:r>
        </m:oMath>
      </m:oMathPara>
    </w:p>
    <w:p w14:paraId="435EEAFC" w14:textId="5B20BF2C" w:rsidR="006E28D0" w:rsidRPr="005A1984" w:rsidRDefault="006E28D0" w:rsidP="005A1984">
      <w:pPr>
        <w:spacing w:after="0" w:line="240" w:lineRule="auto"/>
        <w:ind w:firstLine="360"/>
        <w:rPr>
          <w:rFonts w:ascii="Bell MT" w:hAnsi="Bell MT"/>
          <w:sz w:val="20"/>
          <w:szCs w:val="20"/>
        </w:rPr>
      </w:pPr>
      <w:r w:rsidRPr="005A1984">
        <w:rPr>
          <w:rFonts w:ascii="Bell MT" w:hAnsi="Bell MT"/>
          <w:sz w:val="20"/>
          <w:szCs w:val="20"/>
        </w:rPr>
        <w:t>the successive pooling operations halve the spatial dimensions at the end of each block</w:t>
      </w:r>
      <w:r w:rsidR="005A1984" w:rsidRPr="005A1984">
        <w:rPr>
          <w:rFonts w:ascii="Bell MT" w:hAnsi="Bell MT"/>
          <w:sz w:val="20"/>
          <w:szCs w:val="20"/>
        </w:rPr>
        <w:t>.</w:t>
      </w:r>
    </w:p>
    <w:p w14:paraId="2B69A6F5" w14:textId="1D175C7D" w:rsidR="006E28D0" w:rsidRPr="005A1984" w:rsidRDefault="00633988" w:rsidP="005A1984">
      <w:pPr>
        <w:spacing w:after="0" w:line="240" w:lineRule="auto"/>
        <w:rPr>
          <w:rFonts w:ascii="Bell MT" w:hAnsi="Bell MT"/>
          <w:sz w:val="20"/>
          <w:szCs w:val="20"/>
        </w:rPr>
      </w:pPr>
      <m:oMathPara>
        <m:oMath>
          <m:r>
            <w:rPr>
              <w:rFonts w:ascii="Cambria Math" w:hAnsi="Cambria Math"/>
              <w:sz w:val="20"/>
              <w:szCs w:val="20"/>
            </w:rPr>
            <m:t>128*128→64*64→32*32→16*16</m:t>
          </m:r>
        </m:oMath>
      </m:oMathPara>
    </w:p>
    <w:p w14:paraId="42138F90" w14:textId="4DD599BC" w:rsidR="006E28D0" w:rsidRPr="005A1984" w:rsidRDefault="006E28D0" w:rsidP="005A1984">
      <w:pPr>
        <w:pStyle w:val="ListParagraph"/>
        <w:spacing w:after="0" w:line="240" w:lineRule="auto"/>
        <w:ind w:left="0" w:firstLine="360"/>
        <w:rPr>
          <w:rFonts w:ascii="Bell MT" w:hAnsi="Bell MT"/>
          <w:color w:val="auto"/>
          <w:sz w:val="20"/>
          <w:szCs w:val="20"/>
        </w:rPr>
      </w:pPr>
      <w:r w:rsidRPr="006E28D0">
        <w:rPr>
          <w:rFonts w:ascii="Bell MT" w:hAnsi="Bell MT"/>
          <w:color w:val="auto"/>
          <w:sz w:val="20"/>
          <w:szCs w:val="20"/>
        </w:rPr>
        <w:t xml:space="preserve">Thus, within every block the two </w:t>
      </w:r>
      <m:oMath>
        <m:r>
          <w:rPr>
            <w:rFonts w:ascii="Cambria Math" w:hAnsi="Cambria Math"/>
            <w:sz w:val="20"/>
            <w:szCs w:val="20"/>
          </w:rPr>
          <m:t>3*3</m:t>
        </m:r>
      </m:oMath>
      <w:r w:rsidRPr="006E28D0">
        <w:rPr>
          <w:rFonts w:ascii="Bell MT" w:hAnsi="Bell MT"/>
          <w:color w:val="auto"/>
          <w:sz w:val="20"/>
          <w:szCs w:val="20"/>
        </w:rPr>
        <w:t xml:space="preserve"> convolutions keep the current spatial size, and the single 2*2 max pool at the block's end performs the halving shown above.</w:t>
      </w:r>
    </w:p>
    <w:p w14:paraId="03775504" w14:textId="142CAC9F" w:rsidR="006E28D0" w:rsidRPr="006E28D0" w:rsidRDefault="006E28D0" w:rsidP="005A1984">
      <w:pPr>
        <w:pStyle w:val="ListParagraph"/>
        <w:spacing w:after="0" w:line="240" w:lineRule="auto"/>
        <w:ind w:left="0" w:firstLine="360"/>
        <w:rPr>
          <w:rFonts w:ascii="Bell MT" w:hAnsi="Bell MT"/>
          <w:color w:val="auto"/>
          <w:sz w:val="20"/>
          <w:szCs w:val="20"/>
        </w:rPr>
      </w:pPr>
      <w:r w:rsidRPr="005A1984">
        <w:rPr>
          <w:rFonts w:ascii="Bell MT" w:hAnsi="Bell MT"/>
          <w:color w:val="auto"/>
          <w:sz w:val="20"/>
          <w:szCs w:val="20"/>
        </w:rPr>
        <w:t>Block 1:</w:t>
      </w:r>
      <w:r w:rsidRPr="006E28D0">
        <w:rPr>
          <w:rFonts w:ascii="Bell MT" w:hAnsi="Bell MT"/>
          <w:color w:val="auto"/>
          <w:sz w:val="20"/>
          <w:szCs w:val="20"/>
        </w:rPr>
        <w:t xml:space="preserve"> Two convolutional layers with 32 filters each preserve the spatial size at 128*128 during convolutions. After the 2*2 pooling, the spatial dimensions become </w:t>
      </w:r>
      <m:oMath>
        <m:f>
          <m:fPr>
            <m:ctrlPr>
              <w:rPr>
                <w:rFonts w:ascii="Cambria Math" w:hAnsi="Cambria Math"/>
                <w:i/>
                <w:sz w:val="18"/>
                <w:szCs w:val="18"/>
              </w:rPr>
            </m:ctrlPr>
          </m:fPr>
          <m:num>
            <m:r>
              <w:rPr>
                <w:rFonts w:ascii="Cambria Math" w:hAnsi="Cambria Math"/>
                <w:sz w:val="18"/>
                <w:szCs w:val="18"/>
              </w:rPr>
              <m:t>128</m:t>
            </m:r>
          </m:num>
          <m:den>
            <m:r>
              <w:rPr>
                <w:rFonts w:ascii="Cambria Math" w:hAnsi="Cambria Math"/>
                <w:sz w:val="18"/>
                <w:szCs w:val="18"/>
              </w:rPr>
              <m:t>2</m:t>
            </m:r>
          </m:den>
        </m:f>
        <m:r>
          <w:rPr>
            <w:rFonts w:ascii="Cambria Math" w:hAnsi="Cambria Math"/>
            <w:sz w:val="18"/>
            <w:szCs w:val="18"/>
          </w:rPr>
          <m:t>=64</m:t>
        </m:r>
      </m:oMath>
      <w:r w:rsidRPr="006E28D0">
        <w:rPr>
          <w:rFonts w:ascii="Bell MT" w:hAnsi="Bell MT"/>
          <w:color w:val="auto"/>
          <w:sz w:val="20"/>
          <w:szCs w:val="20"/>
        </w:rPr>
        <w:t xml:space="preserve"> for both height and width. Thus, the Block-1 output tensor has shape </w:t>
      </w:r>
      <m:oMath>
        <m:r>
          <w:rPr>
            <w:rFonts w:ascii="Cambria Math" w:hAnsi="Cambria Math"/>
            <w:sz w:val="20"/>
            <w:szCs w:val="20"/>
          </w:rPr>
          <m:t>64*64*32</m:t>
        </m:r>
      </m:oMath>
      <w:r w:rsidRPr="006E28D0">
        <w:rPr>
          <w:rFonts w:ascii="Bell MT" w:hAnsi="Bell MT"/>
          <w:color w:val="auto"/>
          <w:sz w:val="20"/>
          <w:szCs w:val="20"/>
        </w:rPr>
        <w:t xml:space="preserve"> The number of scalar activations (spatial features) in this tensor is computed as:</w:t>
      </w:r>
    </w:p>
    <w:p w14:paraId="14053BCB" w14:textId="6126C13F" w:rsidR="006E28D0" w:rsidRPr="000A7E97" w:rsidRDefault="00633988" w:rsidP="005A1984">
      <w:pPr>
        <w:spacing w:after="0" w:line="240" w:lineRule="auto"/>
        <w:rPr>
          <w:rFonts w:ascii="Bell MT" w:hAnsi="Bell MT"/>
          <w:sz w:val="20"/>
          <w:szCs w:val="20"/>
        </w:rPr>
      </w:pPr>
      <m:oMathPara>
        <m:oMathParaPr>
          <m:jc m:val="center"/>
        </m:oMathParaPr>
        <m:oMath>
          <m:r>
            <w:rPr>
              <w:rFonts w:ascii="Cambria Math" w:hAnsi="Cambria Math"/>
              <w:sz w:val="20"/>
              <w:szCs w:val="20"/>
            </w:rPr>
            <m:t>64*64*32=</m:t>
          </m:r>
          <m:d>
            <m:dPr>
              <m:ctrlPr>
                <w:rPr>
                  <w:rFonts w:ascii="Cambria Math" w:hAnsi="Cambria Math"/>
                  <w:i/>
                  <w:sz w:val="20"/>
                  <w:szCs w:val="20"/>
                </w:rPr>
              </m:ctrlPr>
            </m:dPr>
            <m:e>
              <m:r>
                <w:rPr>
                  <w:rFonts w:ascii="Cambria Math" w:hAnsi="Cambria Math"/>
                  <w:sz w:val="20"/>
                  <w:szCs w:val="20"/>
                </w:rPr>
                <m:t>64*64</m:t>
              </m:r>
            </m:e>
          </m:d>
          <m:r>
            <w:rPr>
              <w:rFonts w:ascii="Cambria Math" w:hAnsi="Cambria Math"/>
              <w:sz w:val="20"/>
              <w:szCs w:val="20"/>
            </w:rPr>
            <m:t>*32=4096*32=131,072</m:t>
          </m:r>
        </m:oMath>
      </m:oMathPara>
    </w:p>
    <w:p w14:paraId="5FB018EB" w14:textId="77777777" w:rsidR="005A1984" w:rsidRDefault="006E28D0" w:rsidP="005A1984">
      <w:pPr>
        <w:spacing w:after="0" w:line="240" w:lineRule="auto"/>
        <w:ind w:firstLine="360"/>
        <w:jc w:val="both"/>
        <w:rPr>
          <w:rFonts w:ascii="Bell MT" w:hAnsi="Bell MT"/>
          <w:sz w:val="20"/>
          <w:szCs w:val="20"/>
        </w:rPr>
      </w:pPr>
      <w:r w:rsidRPr="005A1984">
        <w:rPr>
          <w:rFonts w:ascii="Bell MT" w:hAnsi="Bell MT"/>
          <w:sz w:val="20"/>
          <w:szCs w:val="20"/>
        </w:rPr>
        <w:t>Block 2:</w:t>
      </w:r>
      <w:r w:rsidRPr="005A1984">
        <w:rPr>
          <w:rFonts w:ascii="Bell MT" w:hAnsi="Bell MT"/>
          <w:b/>
          <w:bCs/>
          <w:sz w:val="20"/>
          <w:szCs w:val="20"/>
        </w:rPr>
        <w:t xml:space="preserve"> </w:t>
      </w:r>
      <w:r w:rsidRPr="005A1984">
        <w:rPr>
          <w:rFonts w:ascii="Bell MT" w:hAnsi="Bell MT"/>
          <w:sz w:val="20"/>
          <w:szCs w:val="20"/>
        </w:rPr>
        <w:t>The two convolutional layers operate on the Block-1 output and preserve the spatial size until pooling. After the 2*2 pooling, the spatial dimensions become</w:t>
      </w:r>
      <m:oMath>
        <m:f>
          <m:fPr>
            <m:ctrlPr>
              <w:rPr>
                <w:rFonts w:ascii="Cambria Math" w:hAnsi="Cambria Math"/>
                <w:i/>
                <w:sz w:val="18"/>
                <w:szCs w:val="18"/>
              </w:rPr>
            </m:ctrlPr>
          </m:fPr>
          <m:num>
            <m:r>
              <w:rPr>
                <w:rFonts w:ascii="Cambria Math" w:hAnsi="Cambria Math"/>
                <w:sz w:val="18"/>
                <w:szCs w:val="18"/>
              </w:rPr>
              <m:t>64</m:t>
            </m:r>
          </m:num>
          <m:den>
            <m:r>
              <w:rPr>
                <w:rFonts w:ascii="Cambria Math" w:hAnsi="Cambria Math"/>
                <w:sz w:val="18"/>
                <w:szCs w:val="18"/>
              </w:rPr>
              <m:t>2</m:t>
            </m:r>
          </m:den>
        </m:f>
        <m:r>
          <w:rPr>
            <w:rFonts w:ascii="Cambria Math" w:hAnsi="Cambria Math"/>
            <w:sz w:val="18"/>
            <w:szCs w:val="18"/>
          </w:rPr>
          <m:t>=32</m:t>
        </m:r>
      </m:oMath>
      <w:r w:rsidRPr="005A1984">
        <w:rPr>
          <w:rFonts w:ascii="Bell MT" w:hAnsi="Bell MT"/>
          <w:sz w:val="20"/>
          <w:szCs w:val="20"/>
        </w:rPr>
        <w:t xml:space="preserve">. With 64 filters in Block~2, the output tensor has shape </w:t>
      </w:r>
      <m:oMath>
        <m:r>
          <w:rPr>
            <w:rFonts w:ascii="Cambria Math" w:hAnsi="Cambria Math"/>
            <w:sz w:val="20"/>
            <w:szCs w:val="20"/>
          </w:rPr>
          <m:t>32*32*64</m:t>
        </m:r>
      </m:oMath>
      <w:r w:rsidRPr="005A1984">
        <w:rPr>
          <w:rFonts w:ascii="Bell MT" w:hAnsi="Bell MT"/>
          <w:sz w:val="20"/>
          <w:szCs w:val="20"/>
        </w:rPr>
        <w:t>. The number of scalar activations in this tensor is:</w:t>
      </w:r>
    </w:p>
    <w:p w14:paraId="2B7906C3" w14:textId="01B8D9D9" w:rsidR="006E28D0" w:rsidRPr="000A7E97" w:rsidRDefault="00633988" w:rsidP="000A7E97">
      <w:pPr>
        <w:spacing w:after="0" w:line="240" w:lineRule="auto"/>
        <w:jc w:val="both"/>
        <w:rPr>
          <w:rFonts w:ascii="Bell MT" w:hAnsi="Bell MT"/>
          <w:sz w:val="20"/>
          <w:szCs w:val="20"/>
        </w:rPr>
      </w:pPr>
      <m:oMathPara>
        <m:oMathParaPr>
          <m:jc m:val="center"/>
        </m:oMathParaPr>
        <m:oMath>
          <m:r>
            <w:rPr>
              <w:rFonts w:ascii="Cambria Math" w:hAnsi="Cambria Math"/>
              <w:sz w:val="20"/>
              <w:szCs w:val="20"/>
            </w:rPr>
            <m:t>32*32*64=</m:t>
          </m:r>
          <m:d>
            <m:dPr>
              <m:ctrlPr>
                <w:rPr>
                  <w:rFonts w:ascii="Cambria Math" w:hAnsi="Cambria Math"/>
                  <w:i/>
                  <w:sz w:val="20"/>
                  <w:szCs w:val="20"/>
                </w:rPr>
              </m:ctrlPr>
            </m:dPr>
            <m:e>
              <m:r>
                <w:rPr>
                  <w:rFonts w:ascii="Cambria Math" w:hAnsi="Cambria Math"/>
                  <w:sz w:val="20"/>
                  <w:szCs w:val="20"/>
                </w:rPr>
                <m:t>32*32</m:t>
              </m:r>
            </m:e>
          </m:d>
          <m:r>
            <w:rPr>
              <w:rFonts w:ascii="Cambria Math" w:hAnsi="Cambria Math"/>
              <w:sz w:val="20"/>
              <w:szCs w:val="20"/>
            </w:rPr>
            <m:t>*64=1024*64=65,536</m:t>
          </m:r>
        </m:oMath>
      </m:oMathPara>
    </w:p>
    <w:p w14:paraId="2B8F7BE8" w14:textId="05D3CFBC" w:rsidR="006E28D0" w:rsidRPr="000A7E97" w:rsidRDefault="006E28D0" w:rsidP="000A7E97">
      <w:pPr>
        <w:spacing w:after="0" w:line="240" w:lineRule="auto"/>
        <w:ind w:firstLine="360"/>
        <w:jc w:val="both"/>
        <w:rPr>
          <w:rFonts w:ascii="Bell MT" w:hAnsi="Bell MT"/>
          <w:sz w:val="20"/>
          <w:szCs w:val="20"/>
        </w:rPr>
      </w:pPr>
      <w:r w:rsidRPr="000A7E97">
        <w:rPr>
          <w:rFonts w:ascii="Bell MT" w:hAnsi="Bell MT"/>
          <w:sz w:val="20"/>
          <w:szCs w:val="20"/>
        </w:rPr>
        <w:t>Block 3:</w:t>
      </w:r>
      <w:r w:rsidRPr="000A7E97">
        <w:rPr>
          <w:rFonts w:ascii="Bell MT" w:hAnsi="Bell MT"/>
          <w:b/>
          <w:bCs/>
          <w:sz w:val="20"/>
          <w:szCs w:val="20"/>
        </w:rPr>
        <w:t xml:space="preserve"> </w:t>
      </w:r>
      <w:r w:rsidRPr="000A7E97">
        <w:rPr>
          <w:rFonts w:ascii="Bell MT" w:hAnsi="Bell MT"/>
          <w:sz w:val="20"/>
          <w:szCs w:val="20"/>
        </w:rPr>
        <w:t xml:space="preserve">After the two convolutional layers and the final </w:t>
      </w:r>
      <m:oMath>
        <m:r>
          <w:rPr>
            <w:rFonts w:ascii="Cambria Math" w:hAnsi="Cambria Math"/>
            <w:sz w:val="20"/>
            <w:szCs w:val="20"/>
          </w:rPr>
          <m:t>2*2</m:t>
        </m:r>
      </m:oMath>
      <w:r w:rsidRPr="000A7E97">
        <w:rPr>
          <w:rFonts w:ascii="Bell MT" w:hAnsi="Bell MT"/>
          <w:sz w:val="20"/>
          <w:szCs w:val="20"/>
        </w:rPr>
        <w:t xml:space="preserve"> pooling, the spatial dimensions become </w:t>
      </w:r>
      <m:oMath>
        <m:f>
          <m:fPr>
            <m:ctrlPr>
              <w:rPr>
                <w:rFonts w:ascii="Cambria Math" w:hAnsi="Cambria Math"/>
                <w:i/>
                <w:sz w:val="18"/>
                <w:szCs w:val="18"/>
              </w:rPr>
            </m:ctrlPr>
          </m:fPr>
          <m:num>
            <m:r>
              <w:rPr>
                <w:rFonts w:ascii="Cambria Math" w:hAnsi="Cambria Math"/>
                <w:sz w:val="18"/>
                <w:szCs w:val="18"/>
              </w:rPr>
              <m:t>32</m:t>
            </m:r>
          </m:num>
          <m:den>
            <m:r>
              <w:rPr>
                <w:rFonts w:ascii="Cambria Math" w:hAnsi="Cambria Math"/>
                <w:sz w:val="18"/>
                <w:szCs w:val="18"/>
              </w:rPr>
              <m:t>2</m:t>
            </m:r>
          </m:den>
        </m:f>
        <m:r>
          <w:rPr>
            <w:rFonts w:ascii="Cambria Math" w:hAnsi="Cambria Math"/>
            <w:sz w:val="18"/>
            <w:szCs w:val="18"/>
          </w:rPr>
          <m:t>=16</m:t>
        </m:r>
      </m:oMath>
      <w:r w:rsidRPr="000A7E97">
        <w:rPr>
          <w:rFonts w:ascii="Bell MT" w:hAnsi="Bell MT"/>
          <w:sz w:val="20"/>
          <w:szCs w:val="20"/>
        </w:rPr>
        <w:t xml:space="preserve">, with 128 filters. Therefore, the Block-3 output tensor has shape </w:t>
      </w:r>
      <m:oMath>
        <m:r>
          <w:rPr>
            <w:rFonts w:ascii="Cambria Math" w:hAnsi="Cambria Math"/>
            <w:sz w:val="20"/>
            <w:szCs w:val="20"/>
          </w:rPr>
          <m:t>16*16*128</m:t>
        </m:r>
      </m:oMath>
      <w:r w:rsidRPr="000A7E97">
        <w:rPr>
          <w:rFonts w:ascii="Bell MT" w:hAnsi="Bell MT"/>
          <w:sz w:val="20"/>
          <w:szCs w:val="20"/>
        </w:rPr>
        <w:t>. The number of scalar activations in this tensor is:</w:t>
      </w:r>
    </w:p>
    <w:p w14:paraId="3A912AF4" w14:textId="539F7AC8" w:rsidR="006E28D0" w:rsidRPr="000A7E97" w:rsidRDefault="00633988" w:rsidP="000A7E97">
      <w:pPr>
        <w:spacing w:after="0" w:line="240" w:lineRule="auto"/>
        <w:rPr>
          <w:rFonts w:ascii="Bell MT" w:hAnsi="Bell MT"/>
          <w:sz w:val="20"/>
          <w:szCs w:val="20"/>
        </w:rPr>
      </w:pPr>
      <m:oMathPara>
        <m:oMathParaPr>
          <m:jc m:val="center"/>
        </m:oMathParaPr>
        <m:oMath>
          <m:r>
            <w:rPr>
              <w:rFonts w:ascii="Cambria Math" w:hAnsi="Cambria Math"/>
              <w:sz w:val="20"/>
              <w:szCs w:val="20"/>
            </w:rPr>
            <m:t>16*16*128=</m:t>
          </m:r>
          <m:d>
            <m:dPr>
              <m:ctrlPr>
                <w:rPr>
                  <w:rFonts w:ascii="Cambria Math" w:hAnsi="Cambria Math"/>
                  <w:i/>
                  <w:sz w:val="20"/>
                  <w:szCs w:val="20"/>
                </w:rPr>
              </m:ctrlPr>
            </m:dPr>
            <m:e>
              <m:r>
                <w:rPr>
                  <w:rFonts w:ascii="Cambria Math" w:hAnsi="Cambria Math"/>
                  <w:sz w:val="20"/>
                  <w:szCs w:val="20"/>
                </w:rPr>
                <m:t>16*16</m:t>
              </m:r>
            </m:e>
          </m:d>
          <m:r>
            <w:rPr>
              <w:rFonts w:ascii="Cambria Math" w:hAnsi="Cambria Math"/>
              <w:sz w:val="20"/>
              <w:szCs w:val="20"/>
            </w:rPr>
            <m:t>*128=256*128=32,768</m:t>
          </m:r>
        </m:oMath>
      </m:oMathPara>
    </w:p>
    <w:p w14:paraId="4F8E5F12" w14:textId="789311DC" w:rsidR="006E28D0" w:rsidRDefault="006E28D0" w:rsidP="000A7E97">
      <w:pPr>
        <w:spacing w:after="0" w:line="240" w:lineRule="auto"/>
        <w:ind w:firstLine="360"/>
        <w:jc w:val="both"/>
        <w:rPr>
          <w:rFonts w:ascii="Bell MT" w:hAnsi="Bell MT"/>
          <w:sz w:val="20"/>
          <w:szCs w:val="20"/>
        </w:rPr>
      </w:pPr>
      <w:hyperlink w:anchor="Table2" w:history="1">
        <w:r w:rsidRPr="005D5D79">
          <w:rPr>
            <w:rStyle w:val="Hyperlink"/>
            <w:rFonts w:ascii="Bell MT" w:hAnsi="Bell MT"/>
            <w:sz w:val="20"/>
            <w:szCs w:val="20"/>
            <w:u w:val="none"/>
          </w:rPr>
          <w:t>Table 2</w:t>
        </w:r>
      </w:hyperlink>
      <w:r w:rsidRPr="000A7E97">
        <w:rPr>
          <w:rFonts w:ascii="Bell MT" w:hAnsi="Bell MT"/>
          <w:sz w:val="20"/>
          <w:szCs w:val="20"/>
        </w:rPr>
        <w:t xml:space="preserve"> delineates the disparity between the accurate pooled feature-map dimensions and the erroneous pre-pool interpretations that may inadvertently exaggerate the feature count. The model uses an actual flattened vector of 32,768 features taken solely from the last block (16×16×128). The total of all pooled activations is 229,376, while the sometimes-misunderstood pre-pool value of 524,288 derives from Block 1 prior to pooling. This explanation guarantees precise reporting of the network's spatial feature dimensionality.</w:t>
      </w:r>
    </w:p>
    <w:p w14:paraId="05695071" w14:textId="77777777" w:rsidR="000A7E97" w:rsidRPr="000A7E97" w:rsidRDefault="000A7E97" w:rsidP="000A7E97">
      <w:pPr>
        <w:spacing w:after="0" w:line="240" w:lineRule="auto"/>
        <w:jc w:val="both"/>
        <w:rPr>
          <w:rFonts w:ascii="Bell MT" w:hAnsi="Bell MT"/>
          <w:b/>
          <w:bCs/>
          <w:sz w:val="20"/>
          <w:szCs w:val="20"/>
        </w:rPr>
      </w:pPr>
    </w:p>
    <w:p w14:paraId="23E218D2" w14:textId="216137A8" w:rsidR="006E28D0" w:rsidRPr="000A7E97" w:rsidRDefault="006E28D0" w:rsidP="000A7E97">
      <w:pPr>
        <w:pStyle w:val="Caption"/>
        <w:keepNext/>
        <w:spacing w:after="0"/>
        <w:rPr>
          <w:rFonts w:ascii="Bell MT" w:hAnsi="Bell MT" w:cs="Times New Roman"/>
          <w:b/>
          <w:bCs/>
          <w:i w:val="0"/>
          <w:iCs w:val="0"/>
          <w:color w:val="0000CC"/>
          <w:sz w:val="16"/>
          <w:szCs w:val="16"/>
        </w:rPr>
      </w:pPr>
      <w:bookmarkStart w:id="4" w:name="Table2"/>
      <w:r w:rsidRPr="000A7E97">
        <w:rPr>
          <w:rFonts w:ascii="Bell MT" w:hAnsi="Bell MT" w:cs="Times New Roman"/>
          <w:b/>
          <w:bCs/>
          <w:i w:val="0"/>
          <w:iCs w:val="0"/>
          <w:color w:val="0000CC"/>
          <w:sz w:val="16"/>
          <w:szCs w:val="16"/>
        </w:rPr>
        <w:t xml:space="preserve">Table </w:t>
      </w:r>
      <w:r w:rsidRPr="000A7E97">
        <w:rPr>
          <w:rFonts w:ascii="Bell MT" w:hAnsi="Bell MT" w:cs="Times New Roman"/>
          <w:b/>
          <w:bCs/>
          <w:i w:val="0"/>
          <w:iCs w:val="0"/>
          <w:color w:val="0000CC"/>
          <w:sz w:val="16"/>
          <w:szCs w:val="16"/>
        </w:rPr>
        <w:fldChar w:fldCharType="begin"/>
      </w:r>
      <w:r w:rsidRPr="000A7E97">
        <w:rPr>
          <w:rFonts w:ascii="Bell MT" w:hAnsi="Bell MT" w:cs="Times New Roman"/>
          <w:b/>
          <w:bCs/>
          <w:i w:val="0"/>
          <w:iCs w:val="0"/>
          <w:color w:val="0000CC"/>
          <w:sz w:val="16"/>
          <w:szCs w:val="16"/>
        </w:rPr>
        <w:instrText xml:space="preserve"> SEQ Table \* ARABIC </w:instrText>
      </w:r>
      <w:r w:rsidRPr="000A7E97">
        <w:rPr>
          <w:rFonts w:ascii="Bell MT" w:hAnsi="Bell MT" w:cs="Times New Roman"/>
          <w:b/>
          <w:bCs/>
          <w:i w:val="0"/>
          <w:iCs w:val="0"/>
          <w:color w:val="0000CC"/>
          <w:sz w:val="16"/>
          <w:szCs w:val="16"/>
        </w:rPr>
        <w:fldChar w:fldCharType="separate"/>
      </w:r>
      <w:r w:rsidR="00721D8C">
        <w:rPr>
          <w:rFonts w:ascii="Bell MT" w:hAnsi="Bell MT" w:cs="Times New Roman"/>
          <w:b/>
          <w:bCs/>
          <w:i w:val="0"/>
          <w:iCs w:val="0"/>
          <w:noProof/>
          <w:color w:val="0000CC"/>
          <w:sz w:val="16"/>
          <w:szCs w:val="16"/>
        </w:rPr>
        <w:t>2</w:t>
      </w:r>
      <w:r w:rsidRPr="000A7E97">
        <w:rPr>
          <w:rFonts w:ascii="Bell MT" w:hAnsi="Bell MT" w:cs="Times New Roman"/>
          <w:b/>
          <w:bCs/>
          <w:i w:val="0"/>
          <w:iCs w:val="0"/>
          <w:color w:val="0000CC"/>
          <w:sz w:val="16"/>
          <w:szCs w:val="16"/>
        </w:rPr>
        <w:fldChar w:fldCharType="end"/>
      </w:r>
      <w:bookmarkEnd w:id="4"/>
      <w:r w:rsidR="000A7E97" w:rsidRPr="000A7E97">
        <w:rPr>
          <w:rFonts w:ascii="Bell MT" w:hAnsi="Bell MT" w:cs="Times New Roman"/>
          <w:b/>
          <w:bCs/>
          <w:i w:val="0"/>
          <w:iCs w:val="0"/>
          <w:color w:val="0000CC"/>
          <w:sz w:val="16"/>
          <w:szCs w:val="16"/>
        </w:rPr>
        <w:t xml:space="preserve">. </w:t>
      </w:r>
      <w:r w:rsidRPr="000A7E97">
        <w:rPr>
          <w:rFonts w:ascii="Bell MT" w:hAnsi="Bell MT" w:cs="Times New Roman"/>
          <w:i w:val="0"/>
          <w:iCs w:val="0"/>
          <w:color w:val="0000CC"/>
          <w:sz w:val="16"/>
          <w:szCs w:val="16"/>
        </w:rPr>
        <w:t xml:space="preserve">Comparison of </w:t>
      </w:r>
      <w:r w:rsidR="00743719" w:rsidRPr="000A7E97">
        <w:rPr>
          <w:rFonts w:ascii="Bell MT" w:hAnsi="Bell MT" w:cs="Times New Roman"/>
          <w:i w:val="0"/>
          <w:iCs w:val="0"/>
          <w:color w:val="0000CC"/>
          <w:sz w:val="16"/>
          <w:szCs w:val="16"/>
        </w:rPr>
        <w:t xml:space="preserve">spatial feature counts: correct pooled outputs </w:t>
      </w:r>
      <w:r w:rsidRPr="000A7E97">
        <w:rPr>
          <w:rFonts w:ascii="Bell MT" w:hAnsi="Bell MT" w:cs="Times New Roman"/>
          <w:i w:val="0"/>
          <w:iCs w:val="0"/>
          <w:color w:val="0000CC"/>
          <w:sz w:val="16"/>
          <w:szCs w:val="16"/>
        </w:rPr>
        <w:t xml:space="preserve">vs.\ Misinterpreted </w:t>
      </w:r>
      <w:r w:rsidR="00743719" w:rsidRPr="000A7E97">
        <w:rPr>
          <w:rFonts w:ascii="Bell MT" w:hAnsi="Bell MT" w:cs="Times New Roman"/>
          <w:i w:val="0"/>
          <w:iCs w:val="0"/>
          <w:color w:val="0000CC"/>
          <w:sz w:val="16"/>
          <w:szCs w:val="16"/>
        </w:rPr>
        <w:t>pre-pooling activations</w:t>
      </w:r>
      <w:r w:rsidR="000A7E97" w:rsidRPr="000A7E97">
        <w:rPr>
          <w:rFonts w:ascii="Bell MT" w:hAnsi="Bell MT" w:cs="Times New Roman"/>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1620"/>
        <w:gridCol w:w="2479"/>
        <w:gridCol w:w="1248"/>
        <w:gridCol w:w="2671"/>
        <w:gridCol w:w="1441"/>
      </w:tblGrid>
      <w:tr w:rsidR="006E28D0" w:rsidRPr="00A676CB" w14:paraId="3703CC0D" w14:textId="77777777" w:rsidTr="00743719">
        <w:tc>
          <w:tcPr>
            <w:tcW w:w="1620" w:type="dxa"/>
            <w:tcBorders>
              <w:top w:val="single" w:sz="12" w:space="0" w:color="auto"/>
              <w:bottom w:val="single" w:sz="12" w:space="0" w:color="auto"/>
            </w:tcBorders>
            <w:shd w:val="clear" w:color="auto" w:fill="FCF6F6"/>
          </w:tcPr>
          <w:p w14:paraId="33DEFD9E"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Block</w:t>
            </w:r>
          </w:p>
        </w:tc>
        <w:tc>
          <w:tcPr>
            <w:tcW w:w="0" w:type="auto"/>
            <w:tcBorders>
              <w:top w:val="single" w:sz="12" w:space="0" w:color="auto"/>
              <w:bottom w:val="single" w:sz="12" w:space="0" w:color="auto"/>
            </w:tcBorders>
            <w:shd w:val="clear" w:color="auto" w:fill="FCF6F6"/>
          </w:tcPr>
          <w:p w14:paraId="0CB45B43" w14:textId="6189407A"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Pre-</w:t>
            </w:r>
            <w:r w:rsidR="00743719" w:rsidRPr="00A676CB">
              <w:rPr>
                <w:rFonts w:ascii="Bell MT" w:hAnsi="Bell MT"/>
                <w:b/>
                <w:bCs/>
                <w:color w:val="auto"/>
                <w:sz w:val="20"/>
                <w:szCs w:val="20"/>
              </w:rPr>
              <w:t>pooling feature map</w:t>
            </w:r>
          </w:p>
        </w:tc>
        <w:tc>
          <w:tcPr>
            <w:tcW w:w="1248" w:type="dxa"/>
            <w:tcBorders>
              <w:top w:val="single" w:sz="12" w:space="0" w:color="auto"/>
              <w:bottom w:val="single" w:sz="12" w:space="0" w:color="auto"/>
            </w:tcBorders>
            <w:shd w:val="clear" w:color="auto" w:fill="FCF6F6"/>
          </w:tcPr>
          <w:p w14:paraId="7E1DCA0A"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Pre-Pooled Activation</w:t>
            </w:r>
          </w:p>
        </w:tc>
        <w:tc>
          <w:tcPr>
            <w:tcW w:w="0" w:type="auto"/>
            <w:tcBorders>
              <w:top w:val="single" w:sz="12" w:space="0" w:color="auto"/>
              <w:bottom w:val="single" w:sz="12" w:space="0" w:color="auto"/>
            </w:tcBorders>
            <w:shd w:val="clear" w:color="auto" w:fill="FCF6F6"/>
          </w:tcPr>
          <w:p w14:paraId="57DCE462"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Post-Pooling Feature Map</w:t>
            </w:r>
          </w:p>
        </w:tc>
        <w:tc>
          <w:tcPr>
            <w:tcW w:w="1441" w:type="dxa"/>
            <w:tcBorders>
              <w:top w:val="single" w:sz="12" w:space="0" w:color="auto"/>
              <w:bottom w:val="single" w:sz="12" w:space="0" w:color="auto"/>
            </w:tcBorders>
            <w:shd w:val="clear" w:color="auto" w:fill="FCF6F6"/>
          </w:tcPr>
          <w:p w14:paraId="50325C17"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Post-Pooled Activation</w:t>
            </w:r>
          </w:p>
        </w:tc>
      </w:tr>
      <w:tr w:rsidR="006E28D0" w:rsidRPr="00A676CB" w14:paraId="034D8E10" w14:textId="77777777" w:rsidTr="00743719">
        <w:tc>
          <w:tcPr>
            <w:tcW w:w="1620" w:type="dxa"/>
            <w:tcBorders>
              <w:top w:val="single" w:sz="12" w:space="0" w:color="auto"/>
            </w:tcBorders>
            <w:shd w:val="clear" w:color="auto" w:fill="FCF6F6"/>
          </w:tcPr>
          <w:p w14:paraId="27B7E591" w14:textId="77777777" w:rsidR="006E28D0" w:rsidRPr="00743719" w:rsidRDefault="006E28D0" w:rsidP="006E28D0">
            <w:pPr>
              <w:pStyle w:val="ListParagraph"/>
              <w:spacing w:after="0" w:line="240" w:lineRule="auto"/>
              <w:ind w:left="0"/>
              <w:rPr>
                <w:rFonts w:ascii="Bell MT" w:hAnsi="Bell MT"/>
                <w:color w:val="auto"/>
                <w:sz w:val="20"/>
                <w:szCs w:val="20"/>
              </w:rPr>
            </w:pPr>
            <w:r w:rsidRPr="00743719">
              <w:rPr>
                <w:rFonts w:ascii="Bell MT" w:hAnsi="Bell MT"/>
                <w:color w:val="auto"/>
                <w:sz w:val="20"/>
                <w:szCs w:val="20"/>
              </w:rPr>
              <w:t>Block 1</w:t>
            </w:r>
          </w:p>
        </w:tc>
        <w:tc>
          <w:tcPr>
            <w:tcW w:w="0" w:type="auto"/>
            <w:tcBorders>
              <w:top w:val="single" w:sz="12" w:space="0" w:color="auto"/>
            </w:tcBorders>
          </w:tcPr>
          <w:p w14:paraId="54EEB328" w14:textId="0A1E9085" w:rsidR="006E28D0" w:rsidRPr="00743719" w:rsidRDefault="00743719" w:rsidP="006E28D0">
            <w:pPr>
              <w:pStyle w:val="ListParagraph"/>
              <w:spacing w:after="0" w:line="240" w:lineRule="auto"/>
              <w:ind w:left="0"/>
              <w:jc w:val="center"/>
              <w:rPr>
                <w:rFonts w:ascii="Bell MT" w:eastAsia="Calibri" w:hAnsi="Bell MT" w:cs="Raavi"/>
                <w:color w:val="auto"/>
                <w:sz w:val="20"/>
                <w:szCs w:val="20"/>
              </w:rPr>
            </w:pPr>
            <m:oMathPara>
              <m:oMath>
                <m:r>
                  <w:rPr>
                    <w:rFonts w:ascii="Cambria Math" w:hAnsi="Cambria Math"/>
                    <w:sz w:val="20"/>
                    <w:szCs w:val="20"/>
                  </w:rPr>
                  <m:t>128*128*32</m:t>
                </m:r>
              </m:oMath>
            </m:oMathPara>
          </w:p>
        </w:tc>
        <w:tc>
          <w:tcPr>
            <w:tcW w:w="1248" w:type="dxa"/>
            <w:tcBorders>
              <w:top w:val="single" w:sz="12" w:space="0" w:color="auto"/>
            </w:tcBorders>
          </w:tcPr>
          <w:p w14:paraId="645BEA4F" w14:textId="4203D5DB" w:rsidR="006E28D0" w:rsidRPr="00743719" w:rsidRDefault="00743719" w:rsidP="006E28D0">
            <w:pPr>
              <w:pStyle w:val="ListParagraph"/>
              <w:spacing w:after="0" w:line="240" w:lineRule="auto"/>
              <w:ind w:left="0"/>
              <w:jc w:val="center"/>
              <w:rPr>
                <w:rFonts w:ascii="Bell MT" w:eastAsia="Calibri" w:hAnsi="Bell MT" w:cs="Raavi"/>
                <w:color w:val="auto"/>
                <w:sz w:val="20"/>
                <w:szCs w:val="20"/>
              </w:rPr>
            </w:pPr>
            <m:oMathPara>
              <m:oMath>
                <m:r>
                  <w:rPr>
                    <w:rFonts w:ascii="Cambria Math" w:hAnsi="Cambria Math"/>
                    <w:sz w:val="20"/>
                    <w:szCs w:val="20"/>
                  </w:rPr>
                  <m:t>524,288</m:t>
                </m:r>
              </m:oMath>
            </m:oMathPara>
          </w:p>
        </w:tc>
        <w:tc>
          <w:tcPr>
            <w:tcW w:w="0" w:type="auto"/>
            <w:tcBorders>
              <w:top w:val="single" w:sz="12" w:space="0" w:color="auto"/>
            </w:tcBorders>
          </w:tcPr>
          <w:p w14:paraId="3538BE4E" w14:textId="55D15CCE" w:rsidR="006E28D0" w:rsidRPr="00743719" w:rsidRDefault="00743719" w:rsidP="006E28D0">
            <w:pPr>
              <w:pStyle w:val="ListParagraph"/>
              <w:spacing w:after="0" w:line="240" w:lineRule="auto"/>
              <w:ind w:left="0"/>
              <w:jc w:val="center"/>
              <w:rPr>
                <w:rFonts w:ascii="Bell MT" w:hAnsi="Bell MT"/>
                <w:color w:val="auto"/>
                <w:sz w:val="20"/>
                <w:szCs w:val="20"/>
              </w:rPr>
            </w:pPr>
            <m:oMathPara>
              <m:oMath>
                <m:r>
                  <w:rPr>
                    <w:rFonts w:ascii="Cambria Math" w:hAnsi="Cambria Math"/>
                    <w:sz w:val="20"/>
                    <w:szCs w:val="20"/>
                  </w:rPr>
                  <m:t>64*64*32</m:t>
                </m:r>
              </m:oMath>
            </m:oMathPara>
          </w:p>
        </w:tc>
        <w:tc>
          <w:tcPr>
            <w:tcW w:w="1441" w:type="dxa"/>
            <w:tcBorders>
              <w:top w:val="single" w:sz="12" w:space="0" w:color="auto"/>
            </w:tcBorders>
          </w:tcPr>
          <w:p w14:paraId="5CE97580" w14:textId="77777777" w:rsidR="006E28D0" w:rsidRPr="00743719" w:rsidRDefault="006E28D0" w:rsidP="006E28D0">
            <w:pPr>
              <w:pStyle w:val="ListParagraph"/>
              <w:spacing w:after="0" w:line="240" w:lineRule="auto"/>
              <w:ind w:left="0"/>
              <w:jc w:val="center"/>
              <w:rPr>
                <w:rFonts w:ascii="Bell MT" w:hAnsi="Bell MT"/>
                <w:color w:val="auto"/>
                <w:sz w:val="20"/>
                <w:szCs w:val="20"/>
              </w:rPr>
            </w:pPr>
            <w:r w:rsidRPr="00743719">
              <w:rPr>
                <w:rFonts w:ascii="Bell MT" w:hAnsi="Bell MT"/>
                <w:color w:val="auto"/>
                <w:sz w:val="20"/>
                <w:szCs w:val="20"/>
              </w:rPr>
              <w:t>131,072</w:t>
            </w:r>
          </w:p>
        </w:tc>
      </w:tr>
      <w:tr w:rsidR="006E28D0" w:rsidRPr="00A676CB" w14:paraId="475B6D81" w14:textId="77777777" w:rsidTr="00743719">
        <w:tc>
          <w:tcPr>
            <w:tcW w:w="1620" w:type="dxa"/>
            <w:shd w:val="clear" w:color="auto" w:fill="FCF6F6"/>
          </w:tcPr>
          <w:p w14:paraId="514FB821" w14:textId="77777777" w:rsidR="006E28D0" w:rsidRPr="00743719" w:rsidRDefault="006E28D0" w:rsidP="006E28D0">
            <w:pPr>
              <w:pStyle w:val="ListParagraph"/>
              <w:spacing w:after="0" w:line="240" w:lineRule="auto"/>
              <w:ind w:left="0"/>
              <w:rPr>
                <w:rFonts w:ascii="Bell MT" w:hAnsi="Bell MT"/>
                <w:color w:val="auto"/>
                <w:sz w:val="20"/>
                <w:szCs w:val="20"/>
              </w:rPr>
            </w:pPr>
            <w:r w:rsidRPr="00743719">
              <w:rPr>
                <w:rFonts w:ascii="Bell MT" w:hAnsi="Bell MT"/>
                <w:color w:val="auto"/>
                <w:sz w:val="20"/>
                <w:szCs w:val="20"/>
              </w:rPr>
              <w:t>Block 2</w:t>
            </w:r>
          </w:p>
        </w:tc>
        <w:tc>
          <w:tcPr>
            <w:tcW w:w="0" w:type="auto"/>
          </w:tcPr>
          <w:p w14:paraId="7A57AC4B" w14:textId="0DDC7011" w:rsidR="006E28D0" w:rsidRPr="00743719" w:rsidRDefault="00743719" w:rsidP="006E28D0">
            <w:pPr>
              <w:pStyle w:val="ListParagraph"/>
              <w:spacing w:after="0" w:line="240" w:lineRule="auto"/>
              <w:ind w:left="0"/>
              <w:jc w:val="center"/>
              <w:rPr>
                <w:rFonts w:ascii="Bell MT" w:eastAsia="Calibri" w:hAnsi="Bell MT" w:cs="Raavi"/>
                <w:color w:val="auto"/>
                <w:sz w:val="20"/>
                <w:szCs w:val="20"/>
              </w:rPr>
            </w:pPr>
            <m:oMathPara>
              <m:oMath>
                <m:r>
                  <w:rPr>
                    <w:rFonts w:ascii="Cambria Math" w:hAnsi="Cambria Math"/>
                    <w:sz w:val="20"/>
                    <w:szCs w:val="20"/>
                  </w:rPr>
                  <m:t>64*64*64</m:t>
                </m:r>
              </m:oMath>
            </m:oMathPara>
          </w:p>
        </w:tc>
        <w:tc>
          <w:tcPr>
            <w:tcW w:w="1248" w:type="dxa"/>
          </w:tcPr>
          <w:p w14:paraId="1079B614" w14:textId="77777777" w:rsidR="006E28D0" w:rsidRPr="00743719" w:rsidRDefault="006E28D0" w:rsidP="006E28D0">
            <w:pPr>
              <w:pStyle w:val="ListParagraph"/>
              <w:spacing w:after="0" w:line="240" w:lineRule="auto"/>
              <w:ind w:left="0"/>
              <w:jc w:val="center"/>
              <w:rPr>
                <w:rFonts w:ascii="Bell MT" w:eastAsia="Calibri" w:hAnsi="Bell MT" w:cs="Raavi"/>
                <w:color w:val="auto"/>
                <w:sz w:val="20"/>
                <w:szCs w:val="20"/>
              </w:rPr>
            </w:pPr>
            <w:r w:rsidRPr="00743719">
              <w:rPr>
                <w:rFonts w:ascii="Bell MT" w:eastAsia="Calibri" w:hAnsi="Bell MT" w:cs="Raavi"/>
                <w:color w:val="auto"/>
                <w:sz w:val="20"/>
                <w:szCs w:val="20"/>
              </w:rPr>
              <w:t>262,144</w:t>
            </w:r>
          </w:p>
        </w:tc>
        <w:tc>
          <w:tcPr>
            <w:tcW w:w="0" w:type="auto"/>
          </w:tcPr>
          <w:p w14:paraId="284AE86C" w14:textId="63800ED4" w:rsidR="006E28D0" w:rsidRPr="00743719" w:rsidRDefault="00743719" w:rsidP="006E28D0">
            <w:pPr>
              <w:pStyle w:val="ListParagraph"/>
              <w:spacing w:after="0" w:line="240" w:lineRule="auto"/>
              <w:ind w:left="0"/>
              <w:jc w:val="center"/>
              <w:rPr>
                <w:rFonts w:ascii="Bell MT" w:hAnsi="Bell MT"/>
                <w:color w:val="auto"/>
                <w:sz w:val="20"/>
                <w:szCs w:val="20"/>
              </w:rPr>
            </w:pPr>
            <m:oMathPara>
              <m:oMath>
                <m:r>
                  <w:rPr>
                    <w:rFonts w:ascii="Cambria Math" w:hAnsi="Cambria Math"/>
                    <w:sz w:val="20"/>
                    <w:szCs w:val="20"/>
                  </w:rPr>
                  <m:t>32*32*64</m:t>
                </m:r>
              </m:oMath>
            </m:oMathPara>
          </w:p>
        </w:tc>
        <w:tc>
          <w:tcPr>
            <w:tcW w:w="1441" w:type="dxa"/>
          </w:tcPr>
          <w:p w14:paraId="5CC331D4" w14:textId="77777777" w:rsidR="006E28D0" w:rsidRPr="00743719" w:rsidRDefault="006E28D0" w:rsidP="006E28D0">
            <w:pPr>
              <w:pStyle w:val="ListParagraph"/>
              <w:spacing w:after="0" w:line="240" w:lineRule="auto"/>
              <w:ind w:left="0"/>
              <w:jc w:val="center"/>
              <w:rPr>
                <w:rFonts w:ascii="Bell MT" w:hAnsi="Bell MT"/>
                <w:color w:val="auto"/>
                <w:sz w:val="20"/>
                <w:szCs w:val="20"/>
              </w:rPr>
            </w:pPr>
            <w:r w:rsidRPr="00743719">
              <w:rPr>
                <w:rFonts w:ascii="Bell MT" w:hAnsi="Bell MT"/>
                <w:color w:val="auto"/>
                <w:sz w:val="20"/>
                <w:szCs w:val="20"/>
              </w:rPr>
              <w:t>65,536</w:t>
            </w:r>
          </w:p>
        </w:tc>
      </w:tr>
      <w:tr w:rsidR="006E28D0" w:rsidRPr="00A676CB" w14:paraId="0BF20409" w14:textId="77777777" w:rsidTr="00743719">
        <w:tc>
          <w:tcPr>
            <w:tcW w:w="1620" w:type="dxa"/>
            <w:shd w:val="clear" w:color="auto" w:fill="FCF6F6"/>
          </w:tcPr>
          <w:p w14:paraId="1984BF63" w14:textId="77777777" w:rsidR="006E28D0" w:rsidRPr="00743719" w:rsidRDefault="006E28D0" w:rsidP="006E28D0">
            <w:pPr>
              <w:pStyle w:val="ListParagraph"/>
              <w:spacing w:after="0" w:line="240" w:lineRule="auto"/>
              <w:ind w:left="0"/>
              <w:rPr>
                <w:rFonts w:ascii="Bell MT" w:hAnsi="Bell MT"/>
                <w:color w:val="auto"/>
                <w:sz w:val="20"/>
                <w:szCs w:val="20"/>
              </w:rPr>
            </w:pPr>
            <w:r w:rsidRPr="00743719">
              <w:rPr>
                <w:rFonts w:ascii="Bell MT" w:hAnsi="Bell MT"/>
                <w:color w:val="auto"/>
                <w:sz w:val="20"/>
                <w:szCs w:val="20"/>
              </w:rPr>
              <w:t>Block 3</w:t>
            </w:r>
          </w:p>
        </w:tc>
        <w:tc>
          <w:tcPr>
            <w:tcW w:w="0" w:type="auto"/>
          </w:tcPr>
          <w:p w14:paraId="14AF046C" w14:textId="3AD3EC63" w:rsidR="006E28D0" w:rsidRPr="00743719" w:rsidRDefault="00743719" w:rsidP="006E28D0">
            <w:pPr>
              <w:pStyle w:val="ListParagraph"/>
              <w:spacing w:after="0" w:line="240" w:lineRule="auto"/>
              <w:ind w:left="0"/>
              <w:jc w:val="center"/>
              <w:rPr>
                <w:rFonts w:ascii="Bell MT" w:eastAsia="Calibri" w:hAnsi="Bell MT" w:cs="Raavi"/>
                <w:color w:val="auto"/>
                <w:sz w:val="20"/>
                <w:szCs w:val="20"/>
              </w:rPr>
            </w:pPr>
            <m:oMathPara>
              <m:oMath>
                <m:r>
                  <w:rPr>
                    <w:rFonts w:ascii="Cambria Math" w:hAnsi="Cambria Math"/>
                    <w:sz w:val="20"/>
                    <w:szCs w:val="20"/>
                  </w:rPr>
                  <m:t>32*32*128</m:t>
                </m:r>
              </m:oMath>
            </m:oMathPara>
          </w:p>
        </w:tc>
        <w:tc>
          <w:tcPr>
            <w:tcW w:w="1248" w:type="dxa"/>
          </w:tcPr>
          <w:p w14:paraId="19495357" w14:textId="77777777" w:rsidR="006E28D0" w:rsidRPr="00743719" w:rsidRDefault="006E28D0" w:rsidP="006E28D0">
            <w:pPr>
              <w:pStyle w:val="ListParagraph"/>
              <w:spacing w:after="0" w:line="240" w:lineRule="auto"/>
              <w:ind w:left="0"/>
              <w:jc w:val="center"/>
              <w:rPr>
                <w:rFonts w:ascii="Bell MT" w:eastAsia="Calibri" w:hAnsi="Bell MT" w:cs="Raavi"/>
                <w:color w:val="auto"/>
                <w:sz w:val="20"/>
                <w:szCs w:val="20"/>
              </w:rPr>
            </w:pPr>
            <w:r w:rsidRPr="00743719">
              <w:rPr>
                <w:rFonts w:ascii="Bell MT" w:eastAsia="Calibri" w:hAnsi="Bell MT" w:cs="Raavi"/>
                <w:color w:val="auto"/>
                <w:sz w:val="20"/>
                <w:szCs w:val="20"/>
              </w:rPr>
              <w:t>131,072</w:t>
            </w:r>
          </w:p>
        </w:tc>
        <w:tc>
          <w:tcPr>
            <w:tcW w:w="0" w:type="auto"/>
          </w:tcPr>
          <w:p w14:paraId="2D0EFB9C" w14:textId="4A786823" w:rsidR="006E28D0" w:rsidRPr="00743719" w:rsidRDefault="00743719" w:rsidP="006E28D0">
            <w:pPr>
              <w:pStyle w:val="ListParagraph"/>
              <w:spacing w:after="0" w:line="240" w:lineRule="auto"/>
              <w:ind w:left="0"/>
              <w:jc w:val="center"/>
              <w:rPr>
                <w:rFonts w:ascii="Bell MT" w:hAnsi="Bell MT"/>
                <w:color w:val="auto"/>
                <w:sz w:val="20"/>
                <w:szCs w:val="20"/>
              </w:rPr>
            </w:pPr>
            <m:oMathPara>
              <m:oMath>
                <m:r>
                  <w:rPr>
                    <w:rFonts w:ascii="Cambria Math" w:hAnsi="Cambria Math"/>
                    <w:sz w:val="20"/>
                    <w:szCs w:val="20"/>
                  </w:rPr>
                  <m:t>16*16*128</m:t>
                </m:r>
              </m:oMath>
            </m:oMathPara>
          </w:p>
        </w:tc>
        <w:tc>
          <w:tcPr>
            <w:tcW w:w="1441" w:type="dxa"/>
          </w:tcPr>
          <w:p w14:paraId="32D762B2" w14:textId="77777777" w:rsidR="006E28D0" w:rsidRPr="00743719" w:rsidRDefault="006E28D0" w:rsidP="006E28D0">
            <w:pPr>
              <w:pStyle w:val="ListParagraph"/>
              <w:spacing w:after="0" w:line="240" w:lineRule="auto"/>
              <w:ind w:left="0"/>
              <w:jc w:val="center"/>
              <w:rPr>
                <w:rFonts w:ascii="Bell MT" w:hAnsi="Bell MT"/>
                <w:color w:val="auto"/>
                <w:sz w:val="20"/>
                <w:szCs w:val="20"/>
              </w:rPr>
            </w:pPr>
            <w:r w:rsidRPr="00743719">
              <w:rPr>
                <w:rFonts w:ascii="Bell MT" w:hAnsi="Bell MT"/>
                <w:color w:val="auto"/>
                <w:sz w:val="20"/>
                <w:szCs w:val="20"/>
              </w:rPr>
              <w:t>32,768</w:t>
            </w:r>
          </w:p>
        </w:tc>
      </w:tr>
      <w:tr w:rsidR="006E28D0" w:rsidRPr="00A676CB" w14:paraId="0D18CA27" w14:textId="77777777" w:rsidTr="00743719">
        <w:tc>
          <w:tcPr>
            <w:tcW w:w="1620" w:type="dxa"/>
            <w:shd w:val="clear" w:color="auto" w:fill="FCF6F6"/>
          </w:tcPr>
          <w:p w14:paraId="5E9177AD" w14:textId="77777777" w:rsidR="006E28D0" w:rsidRPr="00743719" w:rsidRDefault="006E28D0" w:rsidP="006E28D0">
            <w:pPr>
              <w:pStyle w:val="ListParagraph"/>
              <w:spacing w:after="0" w:line="240" w:lineRule="auto"/>
              <w:ind w:left="0"/>
              <w:rPr>
                <w:rFonts w:ascii="Bell MT" w:hAnsi="Bell MT"/>
                <w:color w:val="auto"/>
                <w:sz w:val="20"/>
                <w:szCs w:val="20"/>
              </w:rPr>
            </w:pPr>
            <w:r w:rsidRPr="00743719">
              <w:rPr>
                <w:rFonts w:ascii="Bell MT" w:hAnsi="Bell MT"/>
                <w:color w:val="auto"/>
                <w:sz w:val="20"/>
                <w:szCs w:val="20"/>
              </w:rPr>
              <w:t>Sum of all blocks</w:t>
            </w:r>
          </w:p>
        </w:tc>
        <w:tc>
          <w:tcPr>
            <w:tcW w:w="0" w:type="auto"/>
          </w:tcPr>
          <w:p w14:paraId="0DA920B6" w14:textId="77777777" w:rsidR="006E28D0" w:rsidRPr="00743719" w:rsidRDefault="006E28D0" w:rsidP="006E28D0">
            <w:pPr>
              <w:pStyle w:val="ListParagraph"/>
              <w:spacing w:after="0" w:line="240" w:lineRule="auto"/>
              <w:ind w:left="0"/>
              <w:jc w:val="center"/>
              <w:rPr>
                <w:rFonts w:ascii="Bell MT" w:eastAsia="Calibri" w:hAnsi="Bell MT" w:cs="Raavi"/>
                <w:color w:val="auto"/>
                <w:sz w:val="20"/>
                <w:szCs w:val="20"/>
              </w:rPr>
            </w:pPr>
            <w:r w:rsidRPr="00743719">
              <w:rPr>
                <w:rFonts w:ascii="Bell MT" w:eastAsia="Calibri" w:hAnsi="Bell MT" w:cs="Raavi"/>
                <w:color w:val="auto"/>
                <w:sz w:val="20"/>
                <w:szCs w:val="20"/>
              </w:rPr>
              <w:t>-</w:t>
            </w:r>
          </w:p>
        </w:tc>
        <w:tc>
          <w:tcPr>
            <w:tcW w:w="1248" w:type="dxa"/>
          </w:tcPr>
          <w:p w14:paraId="2C589912" w14:textId="77777777" w:rsidR="006E28D0" w:rsidRPr="00743719" w:rsidRDefault="006E28D0" w:rsidP="006E28D0">
            <w:pPr>
              <w:pStyle w:val="ListParagraph"/>
              <w:spacing w:after="0" w:line="240" w:lineRule="auto"/>
              <w:ind w:left="0"/>
              <w:jc w:val="center"/>
              <w:rPr>
                <w:rFonts w:ascii="Bell MT" w:eastAsia="Calibri" w:hAnsi="Bell MT" w:cs="Raavi"/>
                <w:color w:val="auto"/>
                <w:sz w:val="20"/>
                <w:szCs w:val="20"/>
              </w:rPr>
            </w:pPr>
            <w:r w:rsidRPr="00743719">
              <w:rPr>
                <w:rFonts w:ascii="Bell MT" w:eastAsia="Calibri" w:hAnsi="Bell MT" w:cs="Raavi"/>
                <w:color w:val="auto"/>
                <w:sz w:val="20"/>
                <w:szCs w:val="20"/>
              </w:rPr>
              <w:t>917,504</w:t>
            </w:r>
          </w:p>
        </w:tc>
        <w:tc>
          <w:tcPr>
            <w:tcW w:w="0" w:type="auto"/>
          </w:tcPr>
          <w:p w14:paraId="5DF50ECB" w14:textId="77777777" w:rsidR="006E28D0" w:rsidRPr="00743719" w:rsidRDefault="006E28D0" w:rsidP="006E28D0">
            <w:pPr>
              <w:pStyle w:val="ListParagraph"/>
              <w:spacing w:after="0" w:line="240" w:lineRule="auto"/>
              <w:ind w:left="0"/>
              <w:jc w:val="center"/>
              <w:rPr>
                <w:rFonts w:ascii="Bell MT" w:eastAsia="Calibri" w:hAnsi="Bell MT" w:cs="Raavi"/>
                <w:color w:val="auto"/>
                <w:sz w:val="20"/>
                <w:szCs w:val="20"/>
              </w:rPr>
            </w:pPr>
            <w:r w:rsidRPr="00743719">
              <w:rPr>
                <w:rFonts w:ascii="Bell MT" w:eastAsia="Calibri" w:hAnsi="Bell MT" w:cs="Raavi"/>
                <w:color w:val="auto"/>
                <w:sz w:val="20"/>
                <w:szCs w:val="20"/>
              </w:rPr>
              <w:t>-</w:t>
            </w:r>
          </w:p>
        </w:tc>
        <w:tc>
          <w:tcPr>
            <w:tcW w:w="1441" w:type="dxa"/>
          </w:tcPr>
          <w:p w14:paraId="1D4577FC" w14:textId="77777777" w:rsidR="006E28D0" w:rsidRPr="00743719" w:rsidRDefault="006E28D0" w:rsidP="006E28D0">
            <w:pPr>
              <w:pStyle w:val="ListParagraph"/>
              <w:spacing w:after="0" w:line="240" w:lineRule="auto"/>
              <w:ind w:left="0"/>
              <w:jc w:val="center"/>
              <w:rPr>
                <w:rFonts w:ascii="Bell MT" w:hAnsi="Bell MT"/>
                <w:color w:val="auto"/>
                <w:sz w:val="20"/>
                <w:szCs w:val="20"/>
              </w:rPr>
            </w:pPr>
            <w:r w:rsidRPr="00743719">
              <w:rPr>
                <w:rFonts w:ascii="Bell MT" w:hAnsi="Bell MT"/>
                <w:color w:val="auto"/>
                <w:sz w:val="20"/>
                <w:szCs w:val="20"/>
              </w:rPr>
              <w:t>229,376</w:t>
            </w:r>
          </w:p>
        </w:tc>
      </w:tr>
      <w:tr w:rsidR="006E28D0" w:rsidRPr="00A676CB" w14:paraId="7EB1F260" w14:textId="77777777" w:rsidTr="00743719">
        <w:tc>
          <w:tcPr>
            <w:tcW w:w="9384" w:type="dxa"/>
            <w:gridSpan w:val="5"/>
            <w:shd w:val="clear" w:color="auto" w:fill="FCF6F6"/>
          </w:tcPr>
          <w:p w14:paraId="0B0FF836" w14:textId="14D3020E" w:rsidR="006E28D0" w:rsidRPr="00743719" w:rsidRDefault="006E28D0" w:rsidP="006E28D0">
            <w:pPr>
              <w:pStyle w:val="ListParagraph"/>
              <w:spacing w:after="0" w:line="240" w:lineRule="auto"/>
              <w:ind w:left="0"/>
              <w:rPr>
                <w:rFonts w:ascii="Bell MT" w:hAnsi="Bell MT"/>
                <w:color w:val="auto"/>
                <w:sz w:val="20"/>
                <w:szCs w:val="20"/>
              </w:rPr>
            </w:pPr>
            <w:r w:rsidRPr="00743719">
              <w:rPr>
                <w:rFonts w:ascii="Bell MT" w:hAnsi="Bell MT"/>
                <w:color w:val="auto"/>
                <w:sz w:val="20"/>
                <w:szCs w:val="20"/>
              </w:rPr>
              <w:t xml:space="preserve">Final Flattened Feature Vector: </w:t>
            </w:r>
            <m:oMath>
              <m:r>
                <w:rPr>
                  <w:rFonts w:ascii="Cambria Math" w:hAnsi="Cambria Math"/>
                  <w:sz w:val="20"/>
                  <w:szCs w:val="20"/>
                </w:rPr>
                <m:t>16*16*128=32,768</m:t>
              </m:r>
            </m:oMath>
          </w:p>
        </w:tc>
      </w:tr>
    </w:tbl>
    <w:p w14:paraId="0BAC4703" w14:textId="77777777" w:rsidR="006E28D0" w:rsidRPr="006E28D0" w:rsidRDefault="006E28D0" w:rsidP="006E28D0">
      <w:pPr>
        <w:pStyle w:val="ListParagraph"/>
        <w:spacing w:after="0" w:line="240" w:lineRule="auto"/>
        <w:ind w:left="993"/>
        <w:rPr>
          <w:rFonts w:ascii="Bell MT" w:hAnsi="Bell MT"/>
          <w:color w:val="auto"/>
          <w:sz w:val="20"/>
          <w:szCs w:val="20"/>
        </w:rPr>
      </w:pPr>
    </w:p>
    <w:p w14:paraId="6B2CF48F" w14:textId="5D5E96B0" w:rsidR="006E28D0" w:rsidRPr="00276A32" w:rsidRDefault="00276A32" w:rsidP="000A7E97">
      <w:pPr>
        <w:spacing w:after="0" w:line="240" w:lineRule="auto"/>
        <w:rPr>
          <w:rFonts w:ascii="Bell MT" w:hAnsi="Bell MT"/>
          <w:i/>
          <w:iCs/>
          <w:color w:val="0000CC"/>
          <w:sz w:val="20"/>
          <w:szCs w:val="20"/>
        </w:rPr>
      </w:pPr>
      <w:r w:rsidRPr="00276A32">
        <w:rPr>
          <w:rFonts w:ascii="Bell MT" w:hAnsi="Bell MT"/>
          <w:i/>
          <w:iCs/>
          <w:color w:val="0000CC"/>
          <w:sz w:val="20"/>
          <w:szCs w:val="20"/>
        </w:rPr>
        <w:t>3.</w:t>
      </w:r>
      <w:r>
        <w:rPr>
          <w:rFonts w:ascii="Bell MT" w:hAnsi="Bell MT"/>
          <w:i/>
          <w:iCs/>
          <w:color w:val="0000CC"/>
          <w:sz w:val="20"/>
          <w:szCs w:val="20"/>
        </w:rPr>
        <w:t>5.3</w:t>
      </w:r>
      <w:r w:rsidRPr="00276A32">
        <w:rPr>
          <w:rFonts w:ascii="Bell MT" w:hAnsi="Bell MT"/>
          <w:i/>
          <w:iCs/>
          <w:color w:val="0000CC"/>
          <w:sz w:val="20"/>
          <w:szCs w:val="20"/>
        </w:rPr>
        <w:t xml:space="preserve">. </w:t>
      </w:r>
      <w:r w:rsidR="006E28D0" w:rsidRPr="00276A32">
        <w:rPr>
          <w:rFonts w:ascii="Bell MT" w:hAnsi="Bell MT"/>
          <w:i/>
          <w:iCs/>
          <w:color w:val="0000CC"/>
          <w:sz w:val="20"/>
          <w:szCs w:val="20"/>
        </w:rPr>
        <w:t xml:space="preserve">Flattening and the </w:t>
      </w:r>
      <w:r w:rsidRPr="00276A32">
        <w:rPr>
          <w:rFonts w:ascii="Bell MT" w:hAnsi="Bell MT"/>
          <w:i/>
          <w:iCs/>
          <w:color w:val="0000CC"/>
          <w:sz w:val="20"/>
          <w:szCs w:val="20"/>
        </w:rPr>
        <w:t xml:space="preserve">Correct Number </w:t>
      </w:r>
      <w:r w:rsidR="006E28D0" w:rsidRPr="00276A32">
        <w:rPr>
          <w:rFonts w:ascii="Bell MT" w:hAnsi="Bell MT"/>
          <w:i/>
          <w:iCs/>
          <w:color w:val="0000CC"/>
          <w:sz w:val="20"/>
          <w:szCs w:val="20"/>
        </w:rPr>
        <w:t xml:space="preserve">of </w:t>
      </w:r>
      <w:r w:rsidRPr="00276A32">
        <w:rPr>
          <w:rFonts w:ascii="Bell MT" w:hAnsi="Bell MT"/>
          <w:i/>
          <w:iCs/>
          <w:color w:val="0000CC"/>
          <w:sz w:val="20"/>
          <w:szCs w:val="20"/>
        </w:rPr>
        <w:t>Fea</w:t>
      </w:r>
      <w:r w:rsidR="006E28D0" w:rsidRPr="00276A32">
        <w:rPr>
          <w:rFonts w:ascii="Bell MT" w:hAnsi="Bell MT"/>
          <w:i/>
          <w:iCs/>
          <w:color w:val="0000CC"/>
          <w:sz w:val="20"/>
          <w:szCs w:val="20"/>
        </w:rPr>
        <w:t>tures</w:t>
      </w:r>
    </w:p>
    <w:p w14:paraId="36AF142D" w14:textId="4FF7E9E6" w:rsidR="006E28D0" w:rsidRPr="00276A32" w:rsidRDefault="006E28D0" w:rsidP="00276A32">
      <w:pPr>
        <w:spacing w:after="0" w:line="240" w:lineRule="auto"/>
        <w:ind w:firstLine="360"/>
        <w:rPr>
          <w:rFonts w:ascii="Bell MT" w:hAnsi="Bell MT"/>
          <w:sz w:val="20"/>
          <w:szCs w:val="20"/>
        </w:rPr>
      </w:pPr>
      <w:r w:rsidRPr="00276A32">
        <w:rPr>
          <w:rFonts w:ascii="Bell MT" w:hAnsi="Bell MT"/>
          <w:sz w:val="20"/>
          <w:szCs w:val="20"/>
        </w:rPr>
        <w:t>The common pattern in CNN architectures is to take the output of the \emph</w:t>
      </w:r>
      <w:r w:rsidR="00B419A9" w:rsidRPr="00B419A9">
        <w:rPr>
          <w:rFonts w:ascii="Bell MT" w:hAnsi="Bell MT"/>
          <w:color w:val="EE0000"/>
          <w:sz w:val="20"/>
          <w:szCs w:val="20"/>
        </w:rPr>
        <w:t>(</w:t>
      </w:r>
      <w:r w:rsidRPr="00276A32">
        <w:rPr>
          <w:rFonts w:ascii="Bell MT" w:hAnsi="Bell MT"/>
          <w:sz w:val="20"/>
          <w:szCs w:val="20"/>
        </w:rPr>
        <w:t>final</w:t>
      </w:r>
      <w:r w:rsidR="00B419A9" w:rsidRPr="00B419A9">
        <w:rPr>
          <w:rFonts w:ascii="Bell MT" w:hAnsi="Bell MT"/>
          <w:color w:val="EE0000"/>
          <w:sz w:val="20"/>
          <w:szCs w:val="20"/>
        </w:rPr>
        <w:t>)</w:t>
      </w:r>
      <w:r w:rsidRPr="00276A32">
        <w:rPr>
          <w:rFonts w:ascii="Bell MT" w:hAnsi="Bell MT"/>
          <w:sz w:val="20"/>
          <w:szCs w:val="20"/>
        </w:rPr>
        <w:t xml:space="preserve"> convolutional block and flatten it before passing it to the dense layers. In this model, the final tensor has spatial dimensions </w:t>
      </w:r>
      <m:oMath>
        <m:r>
          <w:rPr>
            <w:rFonts w:ascii="Cambria Math" w:hAnsi="Cambria Math"/>
            <w:sz w:val="20"/>
            <w:szCs w:val="20"/>
          </w:rPr>
          <m:t>16*16*128</m:t>
        </m:r>
      </m:oMath>
      <w:r w:rsidRPr="00276A32">
        <w:rPr>
          <w:rFonts w:ascii="Bell MT" w:hAnsi="Bell MT"/>
          <w:sz w:val="20"/>
          <w:szCs w:val="20"/>
        </w:rPr>
        <w:t xml:space="preserve"> channels. Thus, the total number of scalar activations is</w:t>
      </w:r>
    </w:p>
    <w:p w14:paraId="75A5D07F" w14:textId="431DAB6A" w:rsidR="006E28D0" w:rsidRPr="00276A32" w:rsidRDefault="00633988" w:rsidP="00276A32">
      <w:pPr>
        <w:spacing w:after="0" w:line="240" w:lineRule="auto"/>
        <w:rPr>
          <w:rFonts w:ascii="Bell MT" w:hAnsi="Bell MT"/>
          <w:sz w:val="20"/>
          <w:szCs w:val="20"/>
        </w:rPr>
      </w:pPr>
      <m:oMathPara>
        <m:oMathParaPr>
          <m:jc m:val="center"/>
        </m:oMathParaPr>
        <m:oMath>
          <m:r>
            <w:rPr>
              <w:rFonts w:ascii="Cambria Math" w:hAnsi="Cambria Math"/>
              <w:sz w:val="20"/>
              <w:szCs w:val="20"/>
            </w:rPr>
            <m:t>16*16*128=32,768</m:t>
          </m:r>
        </m:oMath>
      </m:oMathPara>
    </w:p>
    <w:p w14:paraId="753C8348" w14:textId="48BC1F74" w:rsidR="006E28D0" w:rsidRPr="00276A32" w:rsidRDefault="006E28D0" w:rsidP="00276A32">
      <w:pPr>
        <w:spacing w:after="0" w:line="240" w:lineRule="auto"/>
        <w:ind w:firstLine="360"/>
        <w:rPr>
          <w:rFonts w:ascii="Bell MT" w:hAnsi="Bell MT"/>
          <w:sz w:val="20"/>
          <w:szCs w:val="20"/>
        </w:rPr>
      </w:pPr>
      <w:r w:rsidRPr="00276A32">
        <w:rPr>
          <w:rFonts w:ascii="Bell MT" w:hAnsi="Bell MT"/>
          <w:sz w:val="20"/>
          <w:szCs w:val="20"/>
        </w:rPr>
        <w:t>These 32,768 values constitute the feature vector that is fed into the first fully connected (</w:t>
      </w:r>
      <w:r w:rsidR="00276A32" w:rsidRPr="00276A32">
        <w:rPr>
          <w:rFonts w:ascii="Bell MT" w:hAnsi="Bell MT"/>
          <w:sz w:val="20"/>
          <w:szCs w:val="20"/>
        </w:rPr>
        <w:t>Den</w:t>
      </w:r>
      <w:r w:rsidRPr="00276A32">
        <w:rPr>
          <w:rFonts w:ascii="Bell MT" w:hAnsi="Bell MT"/>
          <w:sz w:val="20"/>
          <w:szCs w:val="20"/>
        </w:rPr>
        <w:t>se) layer, assuming that only the last block's output is flattened rather than concatenating earlier blocks.</w:t>
      </w:r>
    </w:p>
    <w:p w14:paraId="3780F27D" w14:textId="77777777" w:rsidR="00276A32" w:rsidRDefault="00276A32" w:rsidP="00276A32">
      <w:pPr>
        <w:spacing w:after="0" w:line="240" w:lineRule="auto"/>
        <w:rPr>
          <w:rFonts w:ascii="Bell MT" w:hAnsi="Bell MT"/>
          <w:b/>
          <w:bCs/>
          <w:sz w:val="20"/>
          <w:szCs w:val="20"/>
        </w:rPr>
      </w:pPr>
    </w:p>
    <w:p w14:paraId="2D8557C5" w14:textId="5CD031B3"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3.</w:t>
      </w:r>
      <w:r>
        <w:rPr>
          <w:rFonts w:ascii="Bell MT" w:hAnsi="Bell MT"/>
          <w:i/>
          <w:iCs/>
          <w:color w:val="0000CC"/>
          <w:sz w:val="20"/>
          <w:szCs w:val="20"/>
        </w:rPr>
        <w:t>6</w:t>
      </w:r>
      <w:r w:rsidRPr="00276A32">
        <w:rPr>
          <w:rFonts w:ascii="Bell MT" w:hAnsi="Bell MT"/>
          <w:i/>
          <w:iCs/>
          <w:color w:val="0000CC"/>
          <w:sz w:val="20"/>
          <w:szCs w:val="20"/>
        </w:rPr>
        <w:t xml:space="preserve">. </w:t>
      </w:r>
      <w:r w:rsidR="006E28D0" w:rsidRPr="00276A32">
        <w:rPr>
          <w:rFonts w:ascii="Bell MT" w:hAnsi="Bell MT"/>
          <w:i/>
          <w:iCs/>
          <w:color w:val="0000CC"/>
          <w:sz w:val="20"/>
          <w:szCs w:val="20"/>
        </w:rPr>
        <w:t xml:space="preserve">Receptive </w:t>
      </w:r>
      <w:r w:rsidRPr="00276A32">
        <w:rPr>
          <w:rFonts w:ascii="Bell MT" w:hAnsi="Bell MT"/>
          <w:i/>
          <w:iCs/>
          <w:color w:val="0000CC"/>
          <w:sz w:val="20"/>
          <w:szCs w:val="20"/>
        </w:rPr>
        <w:t>Field Growth</w:t>
      </w:r>
    </w:p>
    <w:p w14:paraId="6F84E8B8" w14:textId="0883BDD8"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receptive field is the size (in input pixels) of the image region that influences a single activation at a particular spatial location in a feature map. The receptive field grows with each </w:t>
      </w:r>
      <m:oMath>
        <m:r>
          <w:rPr>
            <w:rFonts w:ascii="Cambria Math" w:hAnsi="Cambria Math"/>
            <w:sz w:val="20"/>
            <w:szCs w:val="20"/>
          </w:rPr>
          <m:t>3*3</m:t>
        </m:r>
      </m:oMath>
      <w:r w:rsidRPr="00276A32">
        <w:rPr>
          <w:rFonts w:ascii="Bell MT" w:hAnsi="Bell MT"/>
          <w:sz w:val="20"/>
          <w:szCs w:val="20"/>
        </w:rPr>
        <w:t xml:space="preserve"> convolution and doubles in effective sampling stride with each  </w:t>
      </w:r>
      <m:oMath>
        <m:r>
          <w:rPr>
            <w:rFonts w:ascii="Cambria Math" w:hAnsi="Cambria Math"/>
            <w:sz w:val="20"/>
            <w:szCs w:val="20"/>
          </w:rPr>
          <m:t>2*2</m:t>
        </m:r>
      </m:oMath>
      <w:r w:rsidRPr="00276A32">
        <w:rPr>
          <w:rFonts w:ascii="Bell MT" w:hAnsi="Bell MT"/>
          <w:sz w:val="20"/>
          <w:szCs w:val="20"/>
        </w:rPr>
        <w:t xml:space="preserve"> pooling layer (stride 2). Using the standard incremental calculation where for a layer with kernel size </w:t>
      </w:r>
      <m:oMath>
        <m:r>
          <w:rPr>
            <w:rFonts w:ascii="Cambria Math" w:hAnsi="Cambria Math"/>
            <w:sz w:val="20"/>
            <w:szCs w:val="20"/>
          </w:rPr>
          <m:t>k</m:t>
        </m:r>
      </m:oMath>
      <w:r w:rsidRPr="00276A32">
        <w:rPr>
          <w:rFonts w:ascii="Bell MT" w:hAnsi="Bell MT"/>
          <w:sz w:val="20"/>
          <w:szCs w:val="20"/>
        </w:rPr>
        <w:t xml:space="preserve"> and stride </w:t>
      </w:r>
      <m:oMath>
        <m:r>
          <w:rPr>
            <w:rFonts w:ascii="Cambria Math" w:hAnsi="Cambria Math"/>
            <w:sz w:val="20"/>
            <w:szCs w:val="20"/>
          </w:rPr>
          <m:t>s</m:t>
        </m:r>
      </m:oMath>
      <w:r w:rsidRPr="00276A32">
        <w:rPr>
          <w:rFonts w:ascii="Bell MT" w:hAnsi="Bell MT"/>
          <w:sz w:val="20"/>
          <w:szCs w:val="20"/>
        </w:rPr>
        <w:t>,</w:t>
      </w:r>
    </w:p>
    <w:p w14:paraId="58E0D7F9" w14:textId="432F5343" w:rsidR="006E28D0" w:rsidRPr="00276A32" w:rsidRDefault="00000000" w:rsidP="00276A32">
      <w:pPr>
        <w:spacing w:after="0" w:line="240" w:lineRule="auto"/>
        <w:jc w:val="center"/>
        <w:rPr>
          <w:rFonts w:ascii="Bell MT" w:hAnsi="Bell MT"/>
          <w:sz w:val="20"/>
          <w:szCs w:val="20"/>
        </w:rPr>
      </w:pPr>
      <m:oMathPara>
        <m:oMath>
          <m:sSub>
            <m:sSubPr>
              <m:ctrlPr>
                <w:rPr>
                  <w:rFonts w:ascii="Cambria Math" w:hAnsi="Cambria Math"/>
                  <w:i/>
                  <w:sz w:val="20"/>
                  <w:szCs w:val="20"/>
                </w:rPr>
              </m:ctrlPr>
            </m:sSubPr>
            <m:e>
              <m:r>
                <w:rPr>
                  <w:rFonts w:ascii="Cambria Math" w:hAnsi="Cambria Math"/>
                  <w:sz w:val="20"/>
                  <w:szCs w:val="20"/>
                </w:rPr>
                <m:t>RF</m:t>
              </m:r>
            </m:e>
            <m:sub>
              <m:r>
                <w:rPr>
                  <w:rFonts w:ascii="Cambria Math" w:hAnsi="Cambria Math"/>
                  <w:sz w:val="20"/>
                  <w:szCs w:val="20"/>
                </w:rPr>
                <m:t>new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RF</m:t>
              </m:r>
            </m:e>
            <m:sub>
              <m:r>
                <w:rPr>
                  <w:rFonts w:ascii="Cambria Math" w:hAnsi="Cambria Math"/>
                  <w:sz w:val="20"/>
                  <w:szCs w:val="20"/>
                </w:rPr>
                <m:t>old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k-1</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Stride</m:t>
              </m:r>
            </m:e>
            <m:sub>
              <m:r>
                <w:rPr>
                  <w:rFonts w:ascii="Cambria Math" w:hAnsi="Cambria Math"/>
                  <w:sz w:val="20"/>
                  <w:szCs w:val="20"/>
                </w:rPr>
                <m:t xml:space="preserve">old,    </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Stride</m:t>
              </m:r>
            </m:e>
            <m:sub>
              <m:r>
                <w:rPr>
                  <w:rFonts w:ascii="Cambria Math" w:hAnsi="Cambria Math"/>
                  <w:sz w:val="20"/>
                  <w:szCs w:val="20"/>
                </w:rPr>
                <m:t>new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Stride</m:t>
              </m:r>
            </m:e>
            <m:sub>
              <m:r>
                <w:rPr>
                  <w:rFonts w:ascii="Cambria Math" w:hAnsi="Cambria Math"/>
                  <w:sz w:val="20"/>
                  <w:szCs w:val="20"/>
                </w:rPr>
                <m:t>old</m:t>
              </m:r>
            </m:sub>
          </m:sSub>
          <m:r>
            <w:rPr>
              <w:rFonts w:ascii="Cambria Math" w:hAnsi="Cambria Math"/>
              <w:sz w:val="20"/>
              <w:szCs w:val="20"/>
            </w:rPr>
            <m:t>.S</m:t>
          </m:r>
        </m:oMath>
      </m:oMathPara>
    </w:p>
    <w:p w14:paraId="72A782B4" w14:textId="3D88C1CD" w:rsidR="00276A32" w:rsidRDefault="00276A32" w:rsidP="00276A32">
      <w:pPr>
        <w:spacing w:after="0" w:line="240" w:lineRule="auto"/>
        <w:ind w:firstLine="360"/>
        <w:rPr>
          <w:rFonts w:ascii="Bell MT" w:hAnsi="Bell MT"/>
          <w:sz w:val="20"/>
          <w:szCs w:val="20"/>
        </w:rPr>
      </w:pPr>
      <w:r w:rsidRPr="00276A32">
        <w:rPr>
          <w:rFonts w:ascii="Bell MT" w:hAnsi="Bell MT"/>
          <w:sz w:val="20"/>
          <w:szCs w:val="20"/>
        </w:rPr>
        <w:t>W</w:t>
      </w:r>
      <w:r w:rsidR="006E28D0" w:rsidRPr="00276A32">
        <w:rPr>
          <w:rFonts w:ascii="Bell MT" w:hAnsi="Bell MT"/>
          <w:sz w:val="20"/>
          <w:szCs w:val="20"/>
        </w:rPr>
        <w:t xml:space="preserve">e compute the receptive field at the final feature map exactly as shown in </w:t>
      </w:r>
      <w:hyperlink w:anchor="Table3" w:history="1">
        <w:r w:rsidR="006E28D0" w:rsidRPr="005D5D79">
          <w:rPr>
            <w:rStyle w:val="Hyperlink"/>
            <w:rFonts w:ascii="Bell MT" w:hAnsi="Bell MT"/>
            <w:sz w:val="20"/>
            <w:szCs w:val="20"/>
            <w:u w:val="none"/>
          </w:rPr>
          <w:t>Table 3</w:t>
        </w:r>
      </w:hyperlink>
      <w:r w:rsidR="006E28D0" w:rsidRPr="00276A32">
        <w:rPr>
          <w:rFonts w:ascii="Bell MT" w:hAnsi="Bell MT"/>
          <w:sz w:val="20"/>
          <w:szCs w:val="20"/>
        </w:rPr>
        <w:t>.</w:t>
      </w:r>
    </w:p>
    <w:p w14:paraId="2DEADE4E" w14:textId="7F5ECB3B" w:rsidR="006E28D0" w:rsidRPr="00276A32" w:rsidRDefault="006E28D0" w:rsidP="00276A32">
      <w:pPr>
        <w:spacing w:after="0" w:line="240" w:lineRule="auto"/>
        <w:ind w:firstLine="360"/>
        <w:rPr>
          <w:rFonts w:ascii="Bell MT" w:hAnsi="Bell MT"/>
          <w:sz w:val="20"/>
          <w:szCs w:val="20"/>
        </w:rPr>
      </w:pPr>
      <w:r w:rsidRPr="00276A32">
        <w:rPr>
          <w:rFonts w:ascii="Bell MT" w:hAnsi="Bell MT"/>
          <w:sz w:val="20"/>
          <w:szCs w:val="20"/>
        </w:rPr>
        <w:t xml:space="preserve">Start with receptive field </w:t>
      </w:r>
      <m:oMath>
        <m:r>
          <w:rPr>
            <w:rFonts w:ascii="Cambria Math" w:hAnsi="Cambria Math"/>
            <w:sz w:val="20"/>
            <w:szCs w:val="20"/>
          </w:rPr>
          <m:t>RF=1</m:t>
        </m:r>
      </m:oMath>
      <w:r w:rsidRPr="00276A32">
        <w:rPr>
          <w:rFonts w:ascii="Bell MT" w:hAnsi="Bell MT"/>
          <w:sz w:val="20"/>
          <w:szCs w:val="20"/>
        </w:rPr>
        <w:t xml:space="preserve"> and total </w:t>
      </w:r>
      <m:oMath>
        <m:r>
          <w:rPr>
            <w:rFonts w:ascii="Cambria Math" w:hAnsi="Cambria Math"/>
            <w:sz w:val="20"/>
            <w:szCs w:val="20"/>
          </w:rPr>
          <m:t>Stride=1</m:t>
        </m:r>
      </m:oMath>
      <w:r w:rsidRPr="00276A32">
        <w:rPr>
          <w:rFonts w:ascii="Bell MT" w:hAnsi="Bell MT"/>
          <w:sz w:val="20"/>
          <w:szCs w:val="20"/>
        </w:rPr>
        <w:t xml:space="preserve"> at the input pixel level.</w:t>
      </w:r>
    </w:p>
    <w:p w14:paraId="131602E3" w14:textId="77777777" w:rsidR="00276A32" w:rsidRDefault="00276A32" w:rsidP="00276A32">
      <w:pPr>
        <w:pStyle w:val="Caption"/>
        <w:keepNext/>
        <w:spacing w:after="0"/>
        <w:rPr>
          <w:rFonts w:ascii="Bell MT" w:hAnsi="Bell MT"/>
          <w:b/>
          <w:bCs/>
          <w:i w:val="0"/>
          <w:iCs w:val="0"/>
          <w:color w:val="auto"/>
          <w:sz w:val="20"/>
          <w:szCs w:val="20"/>
        </w:rPr>
      </w:pPr>
    </w:p>
    <w:p w14:paraId="265F19C6" w14:textId="1BAA1509" w:rsidR="006E28D0" w:rsidRPr="00276A32" w:rsidRDefault="006E28D0" w:rsidP="00276A32">
      <w:pPr>
        <w:pStyle w:val="Caption"/>
        <w:keepNext/>
        <w:spacing w:after="0"/>
        <w:rPr>
          <w:rFonts w:ascii="Bell MT" w:hAnsi="Bell MT"/>
          <w:b/>
          <w:bCs/>
          <w:i w:val="0"/>
          <w:iCs w:val="0"/>
          <w:color w:val="0000CC"/>
          <w:sz w:val="16"/>
          <w:szCs w:val="16"/>
        </w:rPr>
      </w:pPr>
      <w:bookmarkStart w:id="5" w:name="Table3"/>
      <w:r w:rsidRPr="00276A32">
        <w:rPr>
          <w:rFonts w:ascii="Bell MT" w:hAnsi="Bell MT"/>
          <w:b/>
          <w:bCs/>
          <w:i w:val="0"/>
          <w:iCs w:val="0"/>
          <w:color w:val="0000CC"/>
          <w:sz w:val="16"/>
          <w:szCs w:val="16"/>
        </w:rPr>
        <w:t xml:space="preserve">Table </w:t>
      </w:r>
      <w:r w:rsidRPr="00276A32">
        <w:rPr>
          <w:rFonts w:ascii="Bell MT" w:hAnsi="Bell MT"/>
          <w:b/>
          <w:bCs/>
          <w:i w:val="0"/>
          <w:iCs w:val="0"/>
          <w:color w:val="0000CC"/>
          <w:sz w:val="16"/>
          <w:szCs w:val="16"/>
        </w:rPr>
        <w:fldChar w:fldCharType="begin"/>
      </w:r>
      <w:r w:rsidRPr="00276A32">
        <w:rPr>
          <w:rFonts w:ascii="Bell MT" w:hAnsi="Bell MT"/>
          <w:b/>
          <w:bCs/>
          <w:i w:val="0"/>
          <w:iCs w:val="0"/>
          <w:color w:val="0000CC"/>
          <w:sz w:val="16"/>
          <w:szCs w:val="16"/>
        </w:rPr>
        <w:instrText xml:space="preserve"> SEQ Table \* ARABIC </w:instrText>
      </w:r>
      <w:r w:rsidRPr="00276A32">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3</w:t>
      </w:r>
      <w:r w:rsidRPr="00276A32">
        <w:rPr>
          <w:rFonts w:ascii="Bell MT" w:hAnsi="Bell MT"/>
          <w:b/>
          <w:bCs/>
          <w:i w:val="0"/>
          <w:iCs w:val="0"/>
          <w:color w:val="0000CC"/>
          <w:sz w:val="16"/>
          <w:szCs w:val="16"/>
        </w:rPr>
        <w:fldChar w:fldCharType="end"/>
      </w:r>
      <w:bookmarkEnd w:id="5"/>
      <w:r w:rsidR="00276A32" w:rsidRPr="00276A32">
        <w:rPr>
          <w:rFonts w:ascii="Bell MT" w:hAnsi="Bell MT"/>
          <w:b/>
          <w:bCs/>
          <w:i w:val="0"/>
          <w:iCs w:val="0"/>
          <w:color w:val="0000CC"/>
          <w:sz w:val="16"/>
          <w:szCs w:val="16"/>
        </w:rPr>
        <w:t xml:space="preserve">. </w:t>
      </w:r>
      <w:r w:rsidRPr="00276A32">
        <w:rPr>
          <w:rFonts w:ascii="Bell MT" w:hAnsi="Bell MT"/>
          <w:i w:val="0"/>
          <w:iCs w:val="0"/>
          <w:color w:val="0000CC"/>
          <w:sz w:val="16"/>
          <w:szCs w:val="16"/>
        </w:rPr>
        <w:t>Receptive field and total stride progression across layers.</w:t>
      </w:r>
    </w:p>
    <w:tbl>
      <w:tblPr>
        <w:tblStyle w:val="TableGrid"/>
        <w:tblW w:w="4995" w:type="pct"/>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4289"/>
        <w:gridCol w:w="3002"/>
        <w:gridCol w:w="2159"/>
      </w:tblGrid>
      <w:tr w:rsidR="006E28D0" w:rsidRPr="00A676CB" w14:paraId="56B1331B" w14:textId="77777777" w:rsidTr="00362812">
        <w:tc>
          <w:tcPr>
            <w:tcW w:w="2269" w:type="pct"/>
            <w:tcBorders>
              <w:top w:val="single" w:sz="12" w:space="0" w:color="auto"/>
              <w:bottom w:val="single" w:sz="12" w:space="0" w:color="auto"/>
            </w:tcBorders>
            <w:shd w:val="clear" w:color="auto" w:fill="FCF6F6"/>
          </w:tcPr>
          <w:p w14:paraId="296C86B1"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Layer</w:t>
            </w:r>
          </w:p>
        </w:tc>
        <w:tc>
          <w:tcPr>
            <w:tcW w:w="1588" w:type="pct"/>
            <w:tcBorders>
              <w:top w:val="single" w:sz="12" w:space="0" w:color="auto"/>
              <w:bottom w:val="single" w:sz="12" w:space="0" w:color="auto"/>
            </w:tcBorders>
            <w:shd w:val="clear" w:color="auto" w:fill="FCF6F6"/>
          </w:tcPr>
          <w:p w14:paraId="4377EBE6"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Receptive Field (RF)</w:t>
            </w:r>
          </w:p>
        </w:tc>
        <w:tc>
          <w:tcPr>
            <w:tcW w:w="1142" w:type="pct"/>
            <w:tcBorders>
              <w:top w:val="single" w:sz="12" w:space="0" w:color="auto"/>
              <w:bottom w:val="single" w:sz="12" w:space="0" w:color="auto"/>
            </w:tcBorders>
            <w:shd w:val="clear" w:color="auto" w:fill="FCF6F6"/>
          </w:tcPr>
          <w:p w14:paraId="6AA1A7D9"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Total Stride</w:t>
            </w:r>
          </w:p>
        </w:tc>
      </w:tr>
      <w:tr w:rsidR="006E28D0" w:rsidRPr="00A676CB" w14:paraId="1EB2A32D" w14:textId="77777777" w:rsidTr="00362812">
        <w:tc>
          <w:tcPr>
            <w:tcW w:w="2269" w:type="pct"/>
            <w:tcBorders>
              <w:top w:val="single" w:sz="12" w:space="0" w:color="auto"/>
            </w:tcBorders>
            <w:shd w:val="clear" w:color="auto" w:fill="FCF6F6"/>
          </w:tcPr>
          <w:p w14:paraId="670275A3"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Layer 1 (Conv 3*3, stride1)</w:t>
            </w:r>
          </w:p>
        </w:tc>
        <w:tc>
          <w:tcPr>
            <w:tcW w:w="1588" w:type="pct"/>
            <w:tcBorders>
              <w:top w:val="single" w:sz="12" w:space="0" w:color="auto"/>
            </w:tcBorders>
          </w:tcPr>
          <w:p w14:paraId="6467DE75"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1+(3-1).1 = 3</w:t>
            </w:r>
          </w:p>
        </w:tc>
        <w:tc>
          <w:tcPr>
            <w:tcW w:w="1142" w:type="pct"/>
            <w:tcBorders>
              <w:top w:val="single" w:sz="12" w:space="0" w:color="auto"/>
            </w:tcBorders>
          </w:tcPr>
          <w:p w14:paraId="7FCE0C16"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w:t>
            </w:r>
          </w:p>
        </w:tc>
      </w:tr>
      <w:tr w:rsidR="006E28D0" w:rsidRPr="00A676CB" w14:paraId="25035FDF" w14:textId="77777777" w:rsidTr="00362812">
        <w:tc>
          <w:tcPr>
            <w:tcW w:w="2269" w:type="pct"/>
            <w:shd w:val="clear" w:color="auto" w:fill="FCF6F6"/>
          </w:tcPr>
          <w:p w14:paraId="462AC080"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Layer 2 (Conv 3*3, stride1)</w:t>
            </w:r>
          </w:p>
        </w:tc>
        <w:tc>
          <w:tcPr>
            <w:tcW w:w="1588" w:type="pct"/>
          </w:tcPr>
          <w:p w14:paraId="7127CF74"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3+(3-1).1 = 5</w:t>
            </w:r>
          </w:p>
        </w:tc>
        <w:tc>
          <w:tcPr>
            <w:tcW w:w="1142" w:type="pct"/>
          </w:tcPr>
          <w:p w14:paraId="1F4E96FE"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w:t>
            </w:r>
          </w:p>
        </w:tc>
      </w:tr>
      <w:tr w:rsidR="006E28D0" w:rsidRPr="00A676CB" w14:paraId="28036EC9" w14:textId="77777777" w:rsidTr="00362812">
        <w:tc>
          <w:tcPr>
            <w:tcW w:w="2269" w:type="pct"/>
            <w:shd w:val="clear" w:color="auto" w:fill="FCF6F6"/>
          </w:tcPr>
          <w:p w14:paraId="0D81C070"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Pool1 (2*2, stride 2)</w:t>
            </w:r>
          </w:p>
        </w:tc>
        <w:tc>
          <w:tcPr>
            <w:tcW w:w="1588" w:type="pct"/>
          </w:tcPr>
          <w:p w14:paraId="45C034AC"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5+ (2-1).1 = 6</w:t>
            </w:r>
          </w:p>
        </w:tc>
        <w:tc>
          <w:tcPr>
            <w:tcW w:w="1142" w:type="pct"/>
          </w:tcPr>
          <w:p w14:paraId="79B175DC"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2</w:t>
            </w:r>
          </w:p>
        </w:tc>
      </w:tr>
      <w:tr w:rsidR="006E28D0" w:rsidRPr="00A676CB" w14:paraId="557E491A" w14:textId="77777777" w:rsidTr="00362812">
        <w:tc>
          <w:tcPr>
            <w:tcW w:w="2269" w:type="pct"/>
            <w:shd w:val="clear" w:color="auto" w:fill="FCF6F6"/>
          </w:tcPr>
          <w:p w14:paraId="26BDE43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Layer 3 (Conv 3*3, stride1)</w:t>
            </w:r>
          </w:p>
        </w:tc>
        <w:tc>
          <w:tcPr>
            <w:tcW w:w="1588" w:type="pct"/>
          </w:tcPr>
          <w:p w14:paraId="5DE911F5"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6+(3-1).2 = 10</w:t>
            </w:r>
          </w:p>
        </w:tc>
        <w:tc>
          <w:tcPr>
            <w:tcW w:w="1142" w:type="pct"/>
          </w:tcPr>
          <w:p w14:paraId="5162C722"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2</w:t>
            </w:r>
          </w:p>
        </w:tc>
      </w:tr>
      <w:tr w:rsidR="006E28D0" w:rsidRPr="00A676CB" w14:paraId="2B88BE60" w14:textId="77777777" w:rsidTr="00362812">
        <w:tc>
          <w:tcPr>
            <w:tcW w:w="2269" w:type="pct"/>
            <w:shd w:val="clear" w:color="auto" w:fill="FCF6F6"/>
          </w:tcPr>
          <w:p w14:paraId="68C75DE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Layer 4 (Conv 3*3, stride1)</w:t>
            </w:r>
          </w:p>
        </w:tc>
        <w:tc>
          <w:tcPr>
            <w:tcW w:w="1588" w:type="pct"/>
          </w:tcPr>
          <w:p w14:paraId="436A89F6"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10+(3-1).2 = 14</w:t>
            </w:r>
          </w:p>
        </w:tc>
        <w:tc>
          <w:tcPr>
            <w:tcW w:w="1142" w:type="pct"/>
          </w:tcPr>
          <w:p w14:paraId="693B85CB"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2</w:t>
            </w:r>
          </w:p>
        </w:tc>
      </w:tr>
      <w:tr w:rsidR="006E28D0" w:rsidRPr="00A676CB" w14:paraId="0CCC5219" w14:textId="77777777" w:rsidTr="00362812">
        <w:tc>
          <w:tcPr>
            <w:tcW w:w="2269" w:type="pct"/>
            <w:shd w:val="clear" w:color="auto" w:fill="FCF6F6"/>
          </w:tcPr>
          <w:p w14:paraId="37FC257E"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Pool2 (Conv 2*2, stride2)</w:t>
            </w:r>
          </w:p>
        </w:tc>
        <w:tc>
          <w:tcPr>
            <w:tcW w:w="1588" w:type="pct"/>
          </w:tcPr>
          <w:p w14:paraId="5F372A96"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14+(2-1).2 = 16</w:t>
            </w:r>
          </w:p>
        </w:tc>
        <w:tc>
          <w:tcPr>
            <w:tcW w:w="1142" w:type="pct"/>
          </w:tcPr>
          <w:p w14:paraId="6269B832"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4</w:t>
            </w:r>
          </w:p>
        </w:tc>
      </w:tr>
      <w:tr w:rsidR="006E28D0" w:rsidRPr="00A676CB" w14:paraId="1AD6AF7C" w14:textId="77777777" w:rsidTr="00362812">
        <w:tc>
          <w:tcPr>
            <w:tcW w:w="2269" w:type="pct"/>
            <w:shd w:val="clear" w:color="auto" w:fill="FCF6F6"/>
          </w:tcPr>
          <w:p w14:paraId="15764D32" w14:textId="77777777" w:rsidR="006E28D0" w:rsidRPr="00A676CB" w:rsidRDefault="006E28D0" w:rsidP="006E28D0">
            <w:pPr>
              <w:pStyle w:val="ListParagraph"/>
              <w:spacing w:after="0" w:line="240" w:lineRule="auto"/>
              <w:ind w:left="599" w:hanging="599"/>
              <w:rPr>
                <w:rFonts w:ascii="Bell MT" w:hAnsi="Bell MT"/>
                <w:color w:val="auto"/>
                <w:sz w:val="20"/>
                <w:szCs w:val="20"/>
              </w:rPr>
            </w:pPr>
            <w:r w:rsidRPr="00A676CB">
              <w:rPr>
                <w:rFonts w:ascii="Bell MT" w:hAnsi="Bell MT"/>
                <w:color w:val="auto"/>
                <w:sz w:val="20"/>
                <w:szCs w:val="20"/>
              </w:rPr>
              <w:t>After Layer 5 (Conv 3*3, Stride1)</w:t>
            </w:r>
          </w:p>
        </w:tc>
        <w:tc>
          <w:tcPr>
            <w:tcW w:w="1588" w:type="pct"/>
          </w:tcPr>
          <w:p w14:paraId="767C2EE8"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16+(3-1).4 = 24</w:t>
            </w:r>
          </w:p>
        </w:tc>
        <w:tc>
          <w:tcPr>
            <w:tcW w:w="1142" w:type="pct"/>
          </w:tcPr>
          <w:p w14:paraId="15207FE2"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4</w:t>
            </w:r>
          </w:p>
        </w:tc>
      </w:tr>
      <w:tr w:rsidR="006E28D0" w:rsidRPr="00A676CB" w14:paraId="660C126F" w14:textId="77777777" w:rsidTr="00362812">
        <w:tc>
          <w:tcPr>
            <w:tcW w:w="2269" w:type="pct"/>
            <w:shd w:val="clear" w:color="auto" w:fill="FCF6F6"/>
          </w:tcPr>
          <w:p w14:paraId="3916EC3B"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Layer 6 (Conv 3*3, Stride1)</w:t>
            </w:r>
          </w:p>
        </w:tc>
        <w:tc>
          <w:tcPr>
            <w:tcW w:w="1588" w:type="pct"/>
          </w:tcPr>
          <w:p w14:paraId="3F717883"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24+(3-1).4 = 32</w:t>
            </w:r>
          </w:p>
        </w:tc>
        <w:tc>
          <w:tcPr>
            <w:tcW w:w="1142" w:type="pct"/>
          </w:tcPr>
          <w:p w14:paraId="7F2914B3"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4</w:t>
            </w:r>
          </w:p>
        </w:tc>
      </w:tr>
      <w:tr w:rsidR="006E28D0" w:rsidRPr="00A676CB" w14:paraId="35883B32" w14:textId="77777777" w:rsidTr="00362812">
        <w:tc>
          <w:tcPr>
            <w:tcW w:w="2269" w:type="pct"/>
            <w:shd w:val="clear" w:color="auto" w:fill="FCF6F6"/>
          </w:tcPr>
          <w:p w14:paraId="782C0C74"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After Pool3 (2*2, stride 2)</w:t>
            </w:r>
          </w:p>
        </w:tc>
        <w:tc>
          <w:tcPr>
            <w:tcW w:w="1588" w:type="pct"/>
          </w:tcPr>
          <w:p w14:paraId="4CE6C011"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32+(2-1).4 = 36</w:t>
            </w:r>
          </w:p>
        </w:tc>
        <w:tc>
          <w:tcPr>
            <w:tcW w:w="1142" w:type="pct"/>
          </w:tcPr>
          <w:p w14:paraId="4B6324D1"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w:t>
            </w:r>
          </w:p>
        </w:tc>
      </w:tr>
    </w:tbl>
    <w:p w14:paraId="01D2AFCC" w14:textId="77777777" w:rsidR="00276A32" w:rsidRDefault="00276A32" w:rsidP="00276A32">
      <w:pPr>
        <w:spacing w:after="0" w:line="240" w:lineRule="auto"/>
        <w:jc w:val="both"/>
        <w:rPr>
          <w:rFonts w:ascii="Bell MT" w:hAnsi="Bell MT"/>
          <w:sz w:val="20"/>
          <w:szCs w:val="20"/>
        </w:rPr>
      </w:pPr>
    </w:p>
    <w:p w14:paraId="4653BBC4" w14:textId="2ADD2B4B" w:rsidR="006E28D0" w:rsidRPr="006E28D0" w:rsidRDefault="006E28D0" w:rsidP="00276A32">
      <w:pPr>
        <w:spacing w:after="0" w:line="240" w:lineRule="auto"/>
        <w:ind w:firstLine="360"/>
        <w:jc w:val="both"/>
        <w:rPr>
          <w:rFonts w:ascii="Bell MT" w:hAnsi="Bell MT"/>
          <w:sz w:val="20"/>
          <w:szCs w:val="20"/>
        </w:rPr>
      </w:pPr>
      <w:r w:rsidRPr="006E28D0">
        <w:rPr>
          <w:rFonts w:ascii="Bell MT" w:hAnsi="Bell MT"/>
          <w:sz w:val="20"/>
          <w:szCs w:val="20"/>
        </w:rPr>
        <w:t xml:space="preserve">Therefore, a single spatial activation in the final </w:t>
      </w:r>
      <m:oMath>
        <m:r>
          <w:rPr>
            <w:rFonts w:ascii="Cambria Math" w:hAnsi="Cambria Math"/>
            <w:sz w:val="20"/>
            <w:szCs w:val="20"/>
          </w:rPr>
          <m:t>16*16</m:t>
        </m:r>
      </m:oMath>
      <w:r w:rsidRPr="006E28D0">
        <w:rPr>
          <w:rFonts w:ascii="Bell MT" w:hAnsi="Bell MT"/>
          <w:sz w:val="20"/>
          <w:szCs w:val="20"/>
        </w:rPr>
        <w:t xml:space="preserve"> feature map corresponds to a </w:t>
      </w:r>
      <m:oMath>
        <m:r>
          <w:rPr>
            <w:rFonts w:ascii="Cambria Math" w:hAnsi="Cambria Math"/>
            <w:sz w:val="20"/>
            <w:szCs w:val="20"/>
          </w:rPr>
          <m:t>36*36</m:t>
        </m:r>
      </m:oMath>
      <w:r w:rsidRPr="006E28D0">
        <w:rPr>
          <w:rFonts w:ascii="Bell MT" w:hAnsi="Bell MT"/>
          <w:sz w:val="20"/>
          <w:szCs w:val="20"/>
        </w:rPr>
        <w:t xml:space="preserve"> patch in the original input image. This means that each final-layer feature aggregates information from a localized </w:t>
      </w:r>
      <m:oMath>
        <m:r>
          <w:rPr>
            <w:rFonts w:ascii="Cambria Math" w:hAnsi="Cambria Math"/>
            <w:sz w:val="20"/>
            <w:szCs w:val="20"/>
          </w:rPr>
          <m:t>36*36</m:t>
        </m:r>
      </m:oMath>
      <w:r w:rsidRPr="006E28D0">
        <w:rPr>
          <w:rFonts w:ascii="Bell MT" w:hAnsi="Bell MT"/>
          <w:sz w:val="20"/>
          <w:szCs w:val="20"/>
        </w:rPr>
        <w:t xml:space="preserve"> region of the </w:t>
      </w:r>
      <m:oMath>
        <m:r>
          <w:rPr>
            <w:rFonts w:ascii="Cambria Math" w:hAnsi="Cambria Math"/>
            <w:sz w:val="20"/>
            <w:szCs w:val="20"/>
          </w:rPr>
          <m:t>128*128</m:t>
        </m:r>
      </m:oMath>
      <w:r w:rsidRPr="006E28D0">
        <w:rPr>
          <w:rFonts w:ascii="Bell MT" w:hAnsi="Bell MT"/>
          <w:sz w:val="20"/>
          <w:szCs w:val="20"/>
        </w:rPr>
        <w:t xml:space="preserve"> input; stacking deeper layers and introducing dense connectivity enables the network to progressively compose larger, more integrated, and more abstract patterns from these local receptive-field detectors.</w:t>
      </w:r>
    </w:p>
    <w:p w14:paraId="028D2A54" w14:textId="77777777" w:rsidR="00276A32" w:rsidRDefault="00276A32" w:rsidP="00276A32">
      <w:pPr>
        <w:spacing w:after="0" w:line="240" w:lineRule="auto"/>
        <w:rPr>
          <w:rFonts w:ascii="Bell MT" w:hAnsi="Bell MT"/>
          <w:b/>
          <w:bCs/>
          <w:sz w:val="20"/>
          <w:szCs w:val="20"/>
        </w:rPr>
      </w:pPr>
    </w:p>
    <w:p w14:paraId="15571670" w14:textId="0101F176"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lastRenderedPageBreak/>
        <w:t>3.</w:t>
      </w:r>
      <w:r>
        <w:rPr>
          <w:rFonts w:ascii="Bell MT" w:hAnsi="Bell MT"/>
          <w:i/>
          <w:iCs/>
          <w:color w:val="0000CC"/>
          <w:sz w:val="20"/>
          <w:szCs w:val="20"/>
        </w:rPr>
        <w:t>7</w:t>
      </w:r>
      <w:r w:rsidRPr="00276A32">
        <w:rPr>
          <w:rFonts w:ascii="Bell MT" w:hAnsi="Bell MT"/>
          <w:i/>
          <w:iCs/>
          <w:color w:val="0000CC"/>
          <w:sz w:val="20"/>
          <w:szCs w:val="20"/>
        </w:rPr>
        <w:t xml:space="preserve">. </w:t>
      </w:r>
      <w:r w:rsidR="006E28D0" w:rsidRPr="00276A32">
        <w:rPr>
          <w:rFonts w:ascii="Bell MT" w:hAnsi="Bell MT"/>
          <w:i/>
          <w:iCs/>
          <w:color w:val="0000CC"/>
          <w:sz w:val="20"/>
          <w:szCs w:val="20"/>
        </w:rPr>
        <w:t>Batch Normalization</w:t>
      </w:r>
    </w:p>
    <w:p w14:paraId="49047E0F" w14:textId="60752431"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Batch normalization is applied after each convolution. It normalizes each channel’s activations to zero mean and unit variance, followed by learned scale </w:t>
      </w:r>
      <m:oMath>
        <m:r>
          <w:rPr>
            <w:rFonts w:ascii="Cambria Math" w:hAnsi="Cambria Math"/>
            <w:sz w:val="20"/>
            <w:szCs w:val="20"/>
          </w:rPr>
          <m:t>γ</m:t>
        </m:r>
      </m:oMath>
      <w:r w:rsidRPr="00276A32">
        <w:rPr>
          <w:rFonts w:ascii="Bell MT" w:hAnsi="Bell MT"/>
          <w:sz w:val="20"/>
          <w:szCs w:val="20"/>
        </w:rPr>
        <w:t xml:space="preserve"> and shift </w:t>
      </w:r>
      <m:oMath>
        <m:r>
          <w:rPr>
            <w:rFonts w:ascii="Cambria Math" w:hAnsi="Cambria Math"/>
            <w:sz w:val="20"/>
            <w:szCs w:val="20"/>
          </w:rPr>
          <m:t>β</m:t>
        </m:r>
      </m:oMath>
      <w:r w:rsidRPr="00276A32">
        <w:rPr>
          <w:rFonts w:ascii="Bell MT" w:hAnsi="Bell MT"/>
          <w:sz w:val="20"/>
          <w:szCs w:val="20"/>
        </w:rPr>
        <w:t xml:space="preserve"> parameters. In practice, batch normalization stabilizes layer inputs, reduces internal covariate shift, enables higher learning rates, and speeds up convergence. In our experiments, activation variance decreased by approximately </w:t>
      </w:r>
      <m:oMath>
        <m:r>
          <w:rPr>
            <w:rFonts w:ascii="Cambria Math" w:hAnsi="Cambria Math"/>
            <w:sz w:val="18"/>
            <w:szCs w:val="18"/>
          </w:rPr>
          <m:t>27-31%</m:t>
        </m:r>
      </m:oMath>
      <w:r w:rsidRPr="00276A32">
        <w:rPr>
          <w:rFonts w:ascii="Bell MT" w:hAnsi="Bell MT"/>
          <w:sz w:val="20"/>
          <w:szCs w:val="20"/>
        </w:rPr>
        <w:t xml:space="preserve"> with batch normalization (e.g., </w:t>
      </w:r>
      <m:oMath>
        <m:r>
          <w:rPr>
            <w:rFonts w:ascii="Cambria Math" w:hAnsi="Cambria Math"/>
            <w:sz w:val="18"/>
            <w:szCs w:val="18"/>
          </w:rPr>
          <m:t>0.85 →0.62</m:t>
        </m:r>
      </m:oMath>
      <w:r w:rsidRPr="00276A32">
        <w:rPr>
          <w:rFonts w:ascii="Bell MT" w:hAnsi="Bell MT"/>
          <w:sz w:val="20"/>
          <w:szCs w:val="20"/>
        </w:rPr>
        <w:t xml:space="preserve">, giving </w:t>
      </w:r>
      <m:oMath>
        <m:f>
          <m:fPr>
            <m:ctrlPr>
              <w:rPr>
                <w:rFonts w:ascii="Cambria Math" w:hAnsi="Cambria Math"/>
                <w:i/>
                <w:sz w:val="18"/>
                <w:szCs w:val="18"/>
              </w:rPr>
            </m:ctrlPr>
          </m:fPr>
          <m:num>
            <m:r>
              <w:rPr>
                <w:rFonts w:ascii="Cambria Math" w:hAnsi="Cambria Math"/>
                <w:sz w:val="18"/>
                <w:szCs w:val="18"/>
              </w:rPr>
              <m:t>0.85-0.62</m:t>
            </m:r>
          </m:num>
          <m:den>
            <m:r>
              <w:rPr>
                <w:rFonts w:ascii="Cambria Math" w:hAnsi="Cambria Math"/>
                <w:sz w:val="18"/>
                <w:szCs w:val="18"/>
              </w:rPr>
              <m:t>0.85</m:t>
            </m:r>
          </m:den>
        </m:f>
        <m:r>
          <w:rPr>
            <w:rFonts w:ascii="Cambria Math" w:hAnsi="Cambria Math"/>
            <w:sz w:val="18"/>
            <w:szCs w:val="18"/>
          </w:rPr>
          <m:t>≈27%</m:t>
        </m:r>
      </m:oMath>
      <w:r w:rsidRPr="00276A32">
        <w:rPr>
          <w:rFonts w:ascii="Bell MT" w:hAnsi="Bell MT"/>
          <w:sz w:val="20"/>
          <w:szCs w:val="20"/>
        </w:rPr>
        <w:t>), which helps suppress extreme activations, improves optimizer stability, and provides mild regularization.</w:t>
      </w:r>
    </w:p>
    <w:p w14:paraId="18EAA46D" w14:textId="77777777" w:rsidR="00276A32" w:rsidRDefault="00276A32" w:rsidP="00276A32">
      <w:pPr>
        <w:spacing w:after="0" w:line="240" w:lineRule="auto"/>
        <w:rPr>
          <w:rFonts w:ascii="Bell MT" w:hAnsi="Bell MT"/>
          <w:b/>
          <w:bCs/>
          <w:sz w:val="20"/>
          <w:szCs w:val="20"/>
        </w:rPr>
      </w:pPr>
    </w:p>
    <w:p w14:paraId="4C64E834" w14:textId="7D48B57D"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3.</w:t>
      </w:r>
      <w:r>
        <w:rPr>
          <w:rFonts w:ascii="Bell MT" w:hAnsi="Bell MT"/>
          <w:i/>
          <w:iCs/>
          <w:color w:val="0000CC"/>
          <w:sz w:val="20"/>
          <w:szCs w:val="20"/>
        </w:rPr>
        <w:t>8</w:t>
      </w:r>
      <w:r w:rsidRPr="00276A32">
        <w:rPr>
          <w:rFonts w:ascii="Bell MT" w:hAnsi="Bell MT"/>
          <w:i/>
          <w:iCs/>
          <w:color w:val="0000CC"/>
          <w:sz w:val="20"/>
          <w:szCs w:val="20"/>
        </w:rPr>
        <w:t xml:space="preserve">. </w:t>
      </w:r>
      <w:r w:rsidR="006E28D0" w:rsidRPr="00276A32">
        <w:rPr>
          <w:rFonts w:ascii="Bell MT" w:hAnsi="Bell MT"/>
          <w:i/>
          <w:iCs/>
          <w:color w:val="0000CC"/>
          <w:sz w:val="20"/>
          <w:szCs w:val="20"/>
        </w:rPr>
        <w:t>Dropout Regularization</w:t>
      </w:r>
    </w:p>
    <w:p w14:paraId="562CFC2A" w14:textId="3EB52EDF"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We add Dropout layers after pooling, with dropout probabilities chosen from [0.25, 0.5] and dense layers. Dropout nullifies a fraction </w:t>
      </w:r>
      <m:oMath>
        <m:r>
          <w:rPr>
            <w:rFonts w:ascii="Cambria Math" w:hAnsi="Cambria Math"/>
            <w:sz w:val="20"/>
            <w:szCs w:val="20"/>
          </w:rPr>
          <m:t>p</m:t>
        </m:r>
      </m:oMath>
      <w:r w:rsidRPr="00276A32">
        <w:rPr>
          <w:rFonts w:ascii="Bell MT" w:hAnsi="Bell MT"/>
          <w:sz w:val="20"/>
          <w:szCs w:val="20"/>
        </w:rPr>
        <w:t xml:space="preserve"> of activations during training making it less likely that co-adaptation occurs and encouraging more robust feature learning (e.g. </w:t>
      </w:r>
      <m:oMath>
        <m:r>
          <w:rPr>
            <w:rFonts w:ascii="Cambria Math" w:hAnsi="Cambria Math"/>
            <w:sz w:val="20"/>
            <w:szCs w:val="20"/>
          </w:rPr>
          <m:t>p=0.2525%</m:t>
        </m:r>
      </m:oMath>
      <w:r w:rsidRPr="00276A32">
        <w:rPr>
          <w:rFonts w:ascii="Bell MT" w:hAnsi="Bell MT"/>
          <w:sz w:val="20"/>
          <w:szCs w:val="20"/>
        </w:rPr>
        <w:t xml:space="preserve"> of units dropped in an update). Dropout also acts like model averaging because it helps networks. Using dropout simulates a collection of thin sub-networks, with a total of </w:t>
      </w:r>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N</m:t>
            </m:r>
          </m:sup>
        </m:sSup>
      </m:oMath>
      <w:r w:rsidRPr="00276A32">
        <w:rPr>
          <w:rFonts w:ascii="Bell MT" w:hAnsi="Bell MT"/>
          <w:sz w:val="20"/>
          <w:szCs w:val="20"/>
        </w:rPr>
        <w:t xml:space="preserve">. At inference time, Disabled dropout ensures proper scaling of activations to produce outcomes. Dropout rates in the range </w:t>
      </w:r>
      <m:oMath>
        <m:r>
          <w:rPr>
            <w:rFonts w:ascii="Cambria Math" w:hAnsi="Cambria Math"/>
            <w:sz w:val="20"/>
            <w:szCs w:val="20"/>
          </w:rPr>
          <m:t>0.25-0.5</m:t>
        </m:r>
      </m:oMath>
      <w:r w:rsidRPr="00276A32">
        <w:rPr>
          <w:rFonts w:ascii="Bell MT" w:hAnsi="Bell MT"/>
          <w:sz w:val="20"/>
          <w:szCs w:val="20"/>
        </w:rPr>
        <w:t xml:space="preserve"> work empirically well medium sized CNNs of these types.</w:t>
      </w:r>
    </w:p>
    <w:p w14:paraId="61FA3A26" w14:textId="77777777" w:rsidR="00276A32" w:rsidRDefault="00276A32" w:rsidP="00276A32">
      <w:pPr>
        <w:spacing w:after="0" w:line="240" w:lineRule="auto"/>
        <w:rPr>
          <w:rFonts w:ascii="Bell MT" w:hAnsi="Bell MT"/>
          <w:b/>
          <w:bCs/>
          <w:sz w:val="20"/>
          <w:szCs w:val="20"/>
        </w:rPr>
      </w:pPr>
    </w:p>
    <w:p w14:paraId="16D2B8F8" w14:textId="32FBB717"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3.</w:t>
      </w:r>
      <w:r>
        <w:rPr>
          <w:rFonts w:ascii="Bell MT" w:hAnsi="Bell MT"/>
          <w:i/>
          <w:iCs/>
          <w:color w:val="0000CC"/>
          <w:sz w:val="20"/>
          <w:szCs w:val="20"/>
        </w:rPr>
        <w:t>9</w:t>
      </w:r>
      <w:r w:rsidRPr="00276A32">
        <w:rPr>
          <w:rFonts w:ascii="Bell MT" w:hAnsi="Bell MT"/>
          <w:i/>
          <w:iCs/>
          <w:color w:val="0000CC"/>
          <w:sz w:val="20"/>
          <w:szCs w:val="20"/>
        </w:rPr>
        <w:t xml:space="preserve">. </w:t>
      </w:r>
      <w:r w:rsidR="006E28D0" w:rsidRPr="00276A32">
        <w:rPr>
          <w:rFonts w:ascii="Bell MT" w:hAnsi="Bell MT"/>
          <w:i/>
          <w:iCs/>
          <w:color w:val="0000CC"/>
          <w:sz w:val="20"/>
          <w:szCs w:val="20"/>
        </w:rPr>
        <w:t xml:space="preserve">Activation </w:t>
      </w:r>
      <w:r w:rsidRPr="00276A32">
        <w:rPr>
          <w:rFonts w:ascii="Bell MT" w:hAnsi="Bell MT"/>
          <w:i/>
          <w:iCs/>
          <w:color w:val="0000CC"/>
          <w:sz w:val="20"/>
          <w:szCs w:val="20"/>
        </w:rPr>
        <w:t xml:space="preserve">Function Choice </w:t>
      </w:r>
      <w:r w:rsidR="006E28D0" w:rsidRPr="00276A32">
        <w:rPr>
          <w:rFonts w:ascii="Bell MT" w:hAnsi="Bell MT"/>
          <w:i/>
          <w:iCs/>
          <w:color w:val="0000CC"/>
          <w:sz w:val="20"/>
          <w:szCs w:val="20"/>
        </w:rPr>
        <w:t xml:space="preserve">(ReLU) and </w:t>
      </w:r>
      <w:r w:rsidRPr="00276A32">
        <w:rPr>
          <w:rFonts w:ascii="Bell MT" w:hAnsi="Bell MT"/>
          <w:i/>
          <w:iCs/>
          <w:color w:val="0000CC"/>
          <w:sz w:val="20"/>
          <w:szCs w:val="20"/>
        </w:rPr>
        <w:t>Initia</w:t>
      </w:r>
      <w:r w:rsidR="006E28D0" w:rsidRPr="00276A32">
        <w:rPr>
          <w:rFonts w:ascii="Bell MT" w:hAnsi="Bell MT"/>
          <w:i/>
          <w:iCs/>
          <w:color w:val="0000CC"/>
          <w:sz w:val="20"/>
          <w:szCs w:val="20"/>
        </w:rPr>
        <w:t>lization</w:t>
      </w:r>
    </w:p>
    <w:p w14:paraId="723CF1F0" w14:textId="5C4F1BAF"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ReLU activation function is used for all convolution layers. It is computationally efficient. It also creates a sparse activation of the neurons. Thus, it helps to alleviate the vanishing gradient problem for positive inputs. He et al. initialization is recommended for ReLU-based networks, as it modifies the weight variance according to the number of input channels, thereby improving initial training stability. Keras/TensorFlow frameworks presume defaults like </w:t>
      </w:r>
      <w:r w:rsidR="005D5D79" w:rsidRPr="00B419A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&lt;EndNote&gt;&lt;Cite&gt;&lt;Author&gt;Glorot&lt;/Author&gt;&lt;Year&gt;2010&lt;/Year&gt;&lt;RecNum&gt;10&lt;/RecNum&gt;&lt;DisplayText&gt;[10]&lt;/DisplayText&gt;&lt;record&gt;&lt;rec-number&gt;10&lt;/rec-number&gt;&lt;foreign-keys&gt;&lt;key app="EN" db-id="0pe2vadvkvrtfweazzppae54vde5wezs90st" timestamp="1775449277"&gt;10&lt;/key&gt;&lt;/foreign-keys&gt;&lt;ref-type name="Conference Paper"&gt;47&lt;/ref-type&gt;&lt;contributors&gt;&lt;authors&gt;&lt;author&gt;Glorot, X.&lt;/author&gt;&lt;author&gt;Bengio, Y.&lt;/author&gt;&lt;/authors&gt;&lt;/contributors&gt;&lt;titles&gt;&lt;title&gt;Understanding the difficulty of training deep feedforward neural networks&lt;/title&gt;&lt;secondary-title&gt;13th International Conference on Artificial Intelligence and Statistics (AISTATS)&lt;/secondary-title&gt;&lt;/titles&gt;&lt;pages&gt;249–256&lt;/pages&gt;&lt;dates&gt;&lt;year&gt;2010&lt;/year&gt;&lt;/dates&gt;&lt;urls&gt;&lt;/urls&gt;&lt;/record&gt;&lt;/Cite&gt;&lt;/EndNote&gt;</w:instrText>
      </w:r>
      <w:r w:rsidR="005D5D79" w:rsidRPr="00B419A9">
        <w:rPr>
          <w:rFonts w:ascii="Bell MT" w:hAnsi="Bell MT"/>
          <w:color w:val="0000CC"/>
          <w:sz w:val="20"/>
          <w:szCs w:val="20"/>
        </w:rPr>
        <w:fldChar w:fldCharType="separate"/>
      </w:r>
      <w:r w:rsidR="005D5D79">
        <w:rPr>
          <w:rFonts w:ascii="Bell MT" w:hAnsi="Bell MT"/>
          <w:noProof/>
          <w:color w:val="0000CC"/>
          <w:sz w:val="20"/>
          <w:szCs w:val="20"/>
        </w:rPr>
        <w:t>[</w:t>
      </w:r>
      <w:hyperlink w:anchor="_ENREF_10" w:tooltip="Glorot, 2010 #10" w:history="1">
        <w:r w:rsidR="005D5D79">
          <w:rPr>
            <w:rFonts w:ascii="Bell MT" w:hAnsi="Bell MT"/>
            <w:noProof/>
            <w:color w:val="0000CC"/>
            <w:sz w:val="20"/>
            <w:szCs w:val="20"/>
          </w:rPr>
          <w:t>10</w:t>
        </w:r>
      </w:hyperlink>
      <w:r w:rsidR="005D5D79">
        <w:rPr>
          <w:rFonts w:ascii="Bell MT" w:hAnsi="Bell MT"/>
          <w:noProof/>
          <w:color w:val="0000CC"/>
          <w:sz w:val="20"/>
          <w:szCs w:val="20"/>
        </w:rPr>
        <w:t>]</w:t>
      </w:r>
      <w:r w:rsidR="005D5D79" w:rsidRPr="00B419A9">
        <w:rPr>
          <w:rFonts w:ascii="Bell MT" w:hAnsi="Bell MT"/>
          <w:color w:val="0000CC"/>
          <w:sz w:val="20"/>
          <w:szCs w:val="20"/>
        </w:rPr>
        <w:fldChar w:fldCharType="end"/>
      </w:r>
      <w:r w:rsidRPr="00276A32">
        <w:rPr>
          <w:rFonts w:ascii="Bell MT" w:hAnsi="Bell MT"/>
          <w:sz w:val="20"/>
          <w:szCs w:val="20"/>
        </w:rPr>
        <w:t xml:space="preserve"> or</w:t>
      </w:r>
      <w:r w:rsidR="005D5D79">
        <w:rPr>
          <w:rFonts w:ascii="Bell MT" w:hAnsi="Bell MT"/>
          <w:sz w:val="20"/>
          <w:szCs w:val="20"/>
        </w:rPr>
        <w:t xml:space="preserve"> </w:t>
      </w:r>
      <w:r w:rsidR="005D5D79" w:rsidRPr="005D5D7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&lt;EndNote&gt;&lt;Cite&gt;&lt;Author&gt;He&lt;/Author&gt;&lt;Year&gt;2015&lt;/Year&gt;&lt;RecNum&gt;17&lt;/RecNum&gt;&lt;DisplayText&gt;[21]&lt;/DisplayText&gt;&lt;record&gt;&lt;rec-number&gt;17&lt;/rec-number&gt;&lt;foreign-keys&gt;&lt;key app="EN" db-id="0pe2vadvkvrtfweazzppae54vde5wezs90st" timestamp="1775449470"&gt;17&lt;/key&gt;&lt;/foreign-keys&gt;&lt;ref-type name="Conference Proceedings"&gt;10&lt;/ref-type&gt;&lt;contributors&gt;&lt;authors&gt;&lt;author&gt;He, Kaiming&lt;/author&gt;&lt;author&gt;Zhang, Xiangyu&lt;/author&gt;&lt;author&gt;Ren, Shaoqing&lt;/author&gt;&lt;author&gt;Sun, Jian&lt;/author&gt;&lt;/authors&gt;&lt;/contributors&gt;&lt;titles&gt;&lt;title&gt;Delving deep into rectifiers: Surpassing human-level performance on imagenet classification&lt;/title&gt;&lt;secondary-title&gt;Proceedings of the IEEE International Conference on Computer Vision&lt;/secondary-title&gt;&lt;/titles&gt;&lt;pages&gt;1026-1034&lt;/pages&gt;&lt;dates&gt;&lt;year&gt;2015&lt;/year&gt;&lt;/dates&gt;&lt;urls&gt;&lt;/urls&gt;&lt;/record&gt;&lt;/Cite&gt;&lt;/EndNote&gt;</w:instrText>
      </w:r>
      <w:r w:rsidR="005D5D79" w:rsidRPr="005D5D79">
        <w:rPr>
          <w:rFonts w:ascii="Bell MT" w:hAnsi="Bell MT"/>
          <w:color w:val="0000CC"/>
          <w:sz w:val="20"/>
          <w:szCs w:val="20"/>
        </w:rPr>
        <w:fldChar w:fldCharType="separate"/>
      </w:r>
      <w:r w:rsidR="005D5D79">
        <w:rPr>
          <w:rFonts w:ascii="Bell MT" w:hAnsi="Bell MT"/>
          <w:noProof/>
          <w:color w:val="0000CC"/>
          <w:sz w:val="20"/>
          <w:szCs w:val="20"/>
        </w:rPr>
        <w:t>[</w:t>
      </w:r>
      <w:hyperlink w:anchor="_ENREF_21" w:tooltip="He, 2015 #17" w:history="1">
        <w:r w:rsidR="005D5D79">
          <w:rPr>
            <w:rFonts w:ascii="Bell MT" w:hAnsi="Bell MT"/>
            <w:noProof/>
            <w:color w:val="0000CC"/>
            <w:sz w:val="20"/>
            <w:szCs w:val="20"/>
          </w:rPr>
          <w:t>21</w:t>
        </w:r>
      </w:hyperlink>
      <w:r w:rsidR="005D5D79">
        <w:rPr>
          <w:rFonts w:ascii="Bell MT" w:hAnsi="Bell MT"/>
          <w:noProof/>
          <w:color w:val="0000CC"/>
          <w:sz w:val="20"/>
          <w:szCs w:val="20"/>
        </w:rPr>
        <w:t>]</w:t>
      </w:r>
      <w:r w:rsidR="005D5D79" w:rsidRPr="005D5D79">
        <w:rPr>
          <w:rFonts w:ascii="Bell MT" w:hAnsi="Bell MT"/>
          <w:color w:val="0000CC"/>
          <w:sz w:val="20"/>
          <w:szCs w:val="20"/>
        </w:rPr>
        <w:fldChar w:fldCharType="end"/>
      </w:r>
      <w:r w:rsidRPr="00276A32">
        <w:rPr>
          <w:rFonts w:ascii="Bell MT" w:hAnsi="Bell MT"/>
          <w:sz w:val="20"/>
          <w:szCs w:val="20"/>
        </w:rPr>
        <w:t xml:space="preserve"> initializers depending on layer setup, however, for optimal reproducibility and performance with ReLU, it is best to specify kernel_initializer='he_normal' in production tests.</w:t>
      </w:r>
    </w:p>
    <w:p w14:paraId="704189F9" w14:textId="6CE8FA94" w:rsidR="00276A32" w:rsidRDefault="006E28D0" w:rsidP="00276A32">
      <w:pPr>
        <w:spacing w:after="0" w:line="240" w:lineRule="auto"/>
        <w:ind w:firstLine="360"/>
        <w:jc w:val="both"/>
        <w:rPr>
          <w:rFonts w:ascii="Bell MT" w:hAnsi="Bell MT"/>
          <w:sz w:val="20"/>
          <w:szCs w:val="20"/>
        </w:rPr>
      </w:pPr>
      <w:hyperlink w:anchor="Table4" w:history="1">
        <w:r w:rsidRPr="005D5D79">
          <w:rPr>
            <w:rStyle w:val="Hyperlink"/>
            <w:rFonts w:ascii="Bell MT" w:hAnsi="Bell MT"/>
            <w:sz w:val="20"/>
            <w:szCs w:val="20"/>
            <w:u w:val="none"/>
          </w:rPr>
          <w:t>Table 4</w:t>
        </w:r>
      </w:hyperlink>
      <w:r w:rsidRPr="00276A32">
        <w:rPr>
          <w:rFonts w:ascii="Bell MT" w:hAnsi="Bell MT"/>
          <w:sz w:val="20"/>
          <w:szCs w:val="20"/>
        </w:rPr>
        <w:t xml:space="preserve"> presents a complete summary of data processing and model preparation activities such as dataset composition, frames sampled, face detection, pre-processing, CNN architecture and more. </w:t>
      </w:r>
    </w:p>
    <w:p w14:paraId="473048DA" w14:textId="6D40F69B"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This pinpoints some crucial statistics, such as the number of real recordings, extracted facial images, Final feature dimension (FD) and receptive field (RF) expansion. The table mentions the activation functions, normalization, dropout and initialization used in the face-recognition system proposed in this paper.</w:t>
      </w:r>
    </w:p>
    <w:p w14:paraId="2E51A3E3" w14:textId="77777777" w:rsidR="00276A32" w:rsidRDefault="00276A32" w:rsidP="00276A32">
      <w:pPr>
        <w:pStyle w:val="Caption"/>
        <w:keepNext/>
        <w:spacing w:after="0"/>
        <w:rPr>
          <w:rFonts w:ascii="Bell MT" w:hAnsi="Bell MT"/>
          <w:b/>
          <w:bCs/>
          <w:i w:val="0"/>
          <w:iCs w:val="0"/>
          <w:color w:val="auto"/>
          <w:sz w:val="20"/>
          <w:szCs w:val="20"/>
        </w:rPr>
      </w:pPr>
    </w:p>
    <w:p w14:paraId="2267B654" w14:textId="5FD44233" w:rsidR="006E28D0" w:rsidRPr="00276A32" w:rsidRDefault="006E28D0" w:rsidP="00276A32">
      <w:pPr>
        <w:pStyle w:val="Caption"/>
        <w:keepNext/>
        <w:spacing w:after="0"/>
        <w:rPr>
          <w:rFonts w:ascii="Bell MT" w:hAnsi="Bell MT"/>
          <w:b/>
          <w:bCs/>
          <w:i w:val="0"/>
          <w:iCs w:val="0"/>
          <w:color w:val="0000CC"/>
          <w:sz w:val="16"/>
          <w:szCs w:val="16"/>
        </w:rPr>
      </w:pPr>
      <w:bookmarkStart w:id="6" w:name="Table4"/>
      <w:r w:rsidRPr="00276A32">
        <w:rPr>
          <w:rFonts w:ascii="Bell MT" w:hAnsi="Bell MT"/>
          <w:b/>
          <w:bCs/>
          <w:i w:val="0"/>
          <w:iCs w:val="0"/>
          <w:color w:val="0000CC"/>
          <w:sz w:val="16"/>
          <w:szCs w:val="16"/>
        </w:rPr>
        <w:t xml:space="preserve">Table </w:t>
      </w:r>
      <w:r w:rsidRPr="00276A32">
        <w:rPr>
          <w:rFonts w:ascii="Bell MT" w:hAnsi="Bell MT"/>
          <w:b/>
          <w:bCs/>
          <w:i w:val="0"/>
          <w:iCs w:val="0"/>
          <w:color w:val="0000CC"/>
          <w:sz w:val="16"/>
          <w:szCs w:val="16"/>
        </w:rPr>
        <w:fldChar w:fldCharType="begin"/>
      </w:r>
      <w:r w:rsidRPr="00276A32">
        <w:rPr>
          <w:rFonts w:ascii="Bell MT" w:hAnsi="Bell MT"/>
          <w:b/>
          <w:bCs/>
          <w:i w:val="0"/>
          <w:iCs w:val="0"/>
          <w:color w:val="0000CC"/>
          <w:sz w:val="16"/>
          <w:szCs w:val="16"/>
        </w:rPr>
        <w:instrText xml:space="preserve"> SEQ Table \* ARABIC </w:instrText>
      </w:r>
      <w:r w:rsidRPr="00276A32">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4</w:t>
      </w:r>
      <w:r w:rsidRPr="00276A32">
        <w:rPr>
          <w:rFonts w:ascii="Bell MT" w:hAnsi="Bell MT"/>
          <w:b/>
          <w:bCs/>
          <w:i w:val="0"/>
          <w:iCs w:val="0"/>
          <w:color w:val="0000CC"/>
          <w:sz w:val="16"/>
          <w:szCs w:val="16"/>
        </w:rPr>
        <w:fldChar w:fldCharType="end"/>
      </w:r>
      <w:bookmarkEnd w:id="6"/>
      <w:r w:rsidR="00276A32" w:rsidRPr="00276A32">
        <w:rPr>
          <w:rFonts w:ascii="Bell MT" w:hAnsi="Bell MT"/>
          <w:b/>
          <w:bCs/>
          <w:i w:val="0"/>
          <w:iCs w:val="0"/>
          <w:color w:val="0000CC"/>
          <w:sz w:val="16"/>
          <w:szCs w:val="16"/>
        </w:rPr>
        <w:t xml:space="preserve">. </w:t>
      </w:r>
      <w:r w:rsidRPr="00276A32">
        <w:rPr>
          <w:rFonts w:ascii="Bell MT" w:hAnsi="Bell MT"/>
          <w:i w:val="0"/>
          <w:iCs w:val="0"/>
          <w:color w:val="0000CC"/>
          <w:sz w:val="16"/>
          <w:szCs w:val="16"/>
        </w:rPr>
        <w:t xml:space="preserve">Summary of </w:t>
      </w:r>
      <w:r w:rsidR="00916425" w:rsidRPr="00276A32">
        <w:rPr>
          <w:rFonts w:ascii="Bell MT" w:hAnsi="Bell MT"/>
          <w:i w:val="0"/>
          <w:iCs w:val="0"/>
          <w:color w:val="0000CC"/>
          <w:sz w:val="16"/>
          <w:szCs w:val="16"/>
        </w:rPr>
        <w:t>dataset, video processing, face extraction, and model preparation pipeline</w:t>
      </w:r>
      <w:r w:rsidR="00276A32" w:rsidRPr="00276A32">
        <w:rPr>
          <w:rFonts w:ascii="Bell MT" w:hAnsi="Bell MT"/>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3114"/>
        <w:gridCol w:w="6336"/>
      </w:tblGrid>
      <w:tr w:rsidR="006E28D0" w:rsidRPr="00A676CB" w14:paraId="24C47DFF" w14:textId="77777777" w:rsidTr="00DE6D43">
        <w:tc>
          <w:tcPr>
            <w:tcW w:w="3114" w:type="dxa"/>
            <w:tcBorders>
              <w:top w:val="single" w:sz="12" w:space="0" w:color="auto"/>
              <w:bottom w:val="single" w:sz="12" w:space="0" w:color="auto"/>
            </w:tcBorders>
            <w:shd w:val="clear" w:color="auto" w:fill="FCF6F6"/>
          </w:tcPr>
          <w:p w14:paraId="7FCA73E7"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Stage</w:t>
            </w:r>
          </w:p>
        </w:tc>
        <w:tc>
          <w:tcPr>
            <w:tcW w:w="6336" w:type="dxa"/>
            <w:tcBorders>
              <w:top w:val="single" w:sz="12" w:space="0" w:color="auto"/>
              <w:bottom w:val="single" w:sz="12" w:space="0" w:color="auto"/>
            </w:tcBorders>
            <w:shd w:val="clear" w:color="auto" w:fill="FCF6F6"/>
          </w:tcPr>
          <w:p w14:paraId="14CD5863"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Key Details and Statistics</w:t>
            </w:r>
          </w:p>
        </w:tc>
      </w:tr>
      <w:tr w:rsidR="006E28D0" w:rsidRPr="00A676CB" w14:paraId="1A2CD50D" w14:textId="77777777" w:rsidTr="00DE6D43">
        <w:tc>
          <w:tcPr>
            <w:tcW w:w="3114" w:type="dxa"/>
            <w:tcBorders>
              <w:top w:val="single" w:sz="12" w:space="0" w:color="auto"/>
            </w:tcBorders>
            <w:shd w:val="clear" w:color="auto" w:fill="FCF6F6"/>
          </w:tcPr>
          <w:p w14:paraId="212263AC"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Dataset Composition</w:t>
            </w:r>
          </w:p>
        </w:tc>
        <w:tc>
          <w:tcPr>
            <w:tcW w:w="6336" w:type="dxa"/>
            <w:tcBorders>
              <w:top w:val="single" w:sz="12" w:space="0" w:color="auto"/>
            </w:tcBorders>
          </w:tcPr>
          <w:p w14:paraId="3F5694A0"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1006 student folders; 1003 valid video folders. </w:t>
            </w:r>
          </w:p>
          <w:p w14:paraId="7790A17A"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Average duration:</w:t>
            </w:r>
            <w:r w:rsidRPr="00A676CB">
              <w:rPr>
                <w:rFonts w:ascii="Bell MT" w:hAnsi="Bell MT"/>
                <w:color w:val="auto"/>
                <w:sz w:val="20"/>
                <w:szCs w:val="20"/>
              </w:rPr>
              <w:t xml:space="preserve"> 62.4 sec (41-84 sec). </w:t>
            </w:r>
          </w:p>
          <w:p w14:paraId="028FBFFB"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Dataset size:</w:t>
            </w:r>
            <w:r w:rsidRPr="00A676CB">
              <w:rPr>
                <w:rFonts w:ascii="Bell MT" w:hAnsi="Bell MT"/>
                <w:color w:val="auto"/>
                <w:sz w:val="20"/>
                <w:szCs w:val="20"/>
              </w:rPr>
              <w:t xml:space="preserve"> 18.6GB; video size: 68-192MB. </w:t>
            </w:r>
          </w:p>
          <w:p w14:paraId="5FC4C0FF"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Folders named using roll numbers (e.g., 23BCA10014).</w:t>
            </w:r>
          </w:p>
        </w:tc>
      </w:tr>
      <w:tr w:rsidR="006E28D0" w:rsidRPr="00A676CB" w14:paraId="621EC599" w14:textId="77777777" w:rsidTr="00DE6D43">
        <w:tc>
          <w:tcPr>
            <w:tcW w:w="3114" w:type="dxa"/>
            <w:shd w:val="clear" w:color="auto" w:fill="FCF6F6"/>
          </w:tcPr>
          <w:p w14:paraId="44F6191B"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Integrity Scan</w:t>
            </w:r>
          </w:p>
        </w:tc>
        <w:tc>
          <w:tcPr>
            <w:tcW w:w="6336" w:type="dxa"/>
          </w:tcPr>
          <w:p w14:paraId="302E024B"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b/>
                <w:bCs/>
                <w:color w:val="auto"/>
                <w:sz w:val="20"/>
                <w:szCs w:val="20"/>
              </w:rPr>
              <w:t>Scan time:</w:t>
            </w:r>
            <w:r w:rsidRPr="00A676CB">
              <w:rPr>
                <w:rFonts w:ascii="Bell MT" w:hAnsi="Bell MT"/>
                <w:color w:val="auto"/>
                <w:sz w:val="20"/>
                <w:szCs w:val="20"/>
              </w:rPr>
              <w:t xml:space="preserve"> 17.82 sec </w:t>
            </w:r>
          </w:p>
          <w:p w14:paraId="701AB6C8"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b/>
                <w:bCs/>
                <w:color w:val="auto"/>
                <w:sz w:val="20"/>
                <w:szCs w:val="20"/>
              </w:rPr>
              <w:t>Total valid videos:</w:t>
            </w:r>
            <w:r w:rsidRPr="00A676CB">
              <w:rPr>
                <w:rFonts w:ascii="Bell MT" w:hAnsi="Bell MT"/>
                <w:color w:val="auto"/>
                <w:sz w:val="20"/>
                <w:szCs w:val="20"/>
              </w:rPr>
              <w:t xml:space="preserve"> 1003</w:t>
            </w:r>
          </w:p>
          <w:p w14:paraId="4BE3180F"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b/>
                <w:bCs/>
                <w:color w:val="auto"/>
                <w:sz w:val="20"/>
                <w:szCs w:val="20"/>
              </w:rPr>
              <w:t>Average videos per student:</w:t>
            </w:r>
            <w:r w:rsidRPr="00A676CB">
              <w:rPr>
                <w:rFonts w:ascii="Bell MT" w:hAnsi="Bell MT"/>
                <w:color w:val="auto"/>
                <w:sz w:val="20"/>
                <w:szCs w:val="20"/>
              </w:rPr>
              <w:t xml:space="preserve"> 1.1</w:t>
            </w:r>
          </w:p>
        </w:tc>
      </w:tr>
      <w:tr w:rsidR="006E28D0" w:rsidRPr="00A676CB" w14:paraId="7DAE8060" w14:textId="77777777" w:rsidTr="00DE6D43">
        <w:tc>
          <w:tcPr>
            <w:tcW w:w="3114" w:type="dxa"/>
            <w:shd w:val="clear" w:color="auto" w:fill="FCF6F6"/>
          </w:tcPr>
          <w:p w14:paraId="518F69BB"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Frame Sampling Strategy</w:t>
            </w:r>
          </w:p>
        </w:tc>
        <w:tc>
          <w:tcPr>
            <w:tcW w:w="6336" w:type="dxa"/>
          </w:tcPr>
          <w:p w14:paraId="05D7FB09" w14:textId="1474CEA6"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 xml:space="preserve">30 FPS videos </w:t>
            </w:r>
            <m:oMath>
              <m:r>
                <w:rPr>
                  <w:rFonts w:ascii="Cambria Math" w:hAnsi="Cambria Math"/>
                  <w:sz w:val="20"/>
                  <w:szCs w:val="20"/>
                </w:rPr>
                <m:t>(</m:t>
              </m:r>
              <m:r>
                <m:rPr>
                  <m:sty m:val="p"/>
                </m:rPr>
                <w:rPr>
                  <w:rFonts w:ascii="Cambria Math" w:hAnsi="Cambria Math"/>
                  <w:sz w:val="20"/>
                  <w:szCs w:val="20"/>
                </w:rPr>
                <m:t>≈ 1860 frames/min)</m:t>
              </m:r>
            </m:oMath>
          </w:p>
          <w:p w14:paraId="49C6426A"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 xml:space="preserve">Every 5th frame sampled (20%). </w:t>
            </w:r>
          </w:p>
          <w:p w14:paraId="55EEB48C"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b/>
                <w:bCs/>
                <w:color w:val="auto"/>
                <w:sz w:val="20"/>
                <w:szCs w:val="20"/>
              </w:rPr>
              <w:t>Typical video:</w:t>
            </w:r>
            <w:r w:rsidRPr="00A676CB">
              <w:rPr>
                <w:rFonts w:ascii="Bell MT" w:hAnsi="Bell MT"/>
                <w:color w:val="auto"/>
                <w:sz w:val="20"/>
                <w:szCs w:val="20"/>
              </w:rPr>
              <w:t xml:space="preserve"> 372 processed frames. </w:t>
            </w:r>
          </w:p>
          <w:p w14:paraId="4191491C"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Max 50 faces per video; cap reached in 64% of videos.</w:t>
            </w:r>
          </w:p>
        </w:tc>
      </w:tr>
      <w:tr w:rsidR="006E28D0" w:rsidRPr="00A676CB" w14:paraId="5B30749D" w14:textId="77777777" w:rsidTr="00DE6D43">
        <w:tc>
          <w:tcPr>
            <w:tcW w:w="3114" w:type="dxa"/>
            <w:shd w:val="clear" w:color="auto" w:fill="FCF6F6"/>
          </w:tcPr>
          <w:p w14:paraId="2A7FCE79"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Face Detection (Haar Cascade)</w:t>
            </w:r>
          </w:p>
        </w:tc>
        <w:tc>
          <w:tcPr>
            <w:tcW w:w="6336" w:type="dxa"/>
          </w:tcPr>
          <w:p w14:paraId="0420CB82"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Grayscale conversion reduces computation by 66%. </w:t>
            </w:r>
          </w:p>
          <w:p w14:paraId="792BDBA4"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Parameters:</w:t>
            </w:r>
            <w:r w:rsidRPr="00A676CB">
              <w:rPr>
                <w:rFonts w:ascii="Bell MT" w:hAnsi="Bell MT"/>
                <w:color w:val="auto"/>
                <w:sz w:val="20"/>
                <w:szCs w:val="20"/>
              </w:rPr>
              <w:t xml:space="preserve"> scale factor = 1.1, minNeighbors = 5. </w:t>
            </w:r>
          </w:p>
          <w:p w14:paraId="2296233B"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Accuracy:</w:t>
            </w:r>
            <w:r w:rsidRPr="00A676CB">
              <w:rPr>
                <w:rFonts w:ascii="Bell MT" w:hAnsi="Bell MT"/>
                <w:color w:val="auto"/>
                <w:sz w:val="20"/>
                <w:szCs w:val="20"/>
              </w:rPr>
              <w:t xml:space="preserve"> 97.4%; FP: 3.2%; FN: 6.8%. </w:t>
            </w:r>
          </w:p>
          <w:p w14:paraId="74D263A0"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Faces &lt;50*50 discarded. </w:t>
            </w:r>
          </w:p>
          <w:p w14:paraId="4644DF1F"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Total usable faces:</w:t>
            </w:r>
            <w:r w:rsidRPr="00A676CB">
              <w:rPr>
                <w:rFonts w:ascii="Bell MT" w:hAnsi="Bell MT"/>
                <w:color w:val="auto"/>
                <w:sz w:val="20"/>
                <w:szCs w:val="20"/>
              </w:rPr>
              <w:t xml:space="preserve"> 40,120 – 50,150.</w:t>
            </w:r>
          </w:p>
        </w:tc>
      </w:tr>
      <w:tr w:rsidR="006E28D0" w:rsidRPr="00A676CB" w14:paraId="457C112F" w14:textId="77777777" w:rsidTr="00DE6D43">
        <w:tc>
          <w:tcPr>
            <w:tcW w:w="3114" w:type="dxa"/>
            <w:shd w:val="clear" w:color="auto" w:fill="FCF6F6"/>
          </w:tcPr>
          <w:p w14:paraId="6CF68865"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Preprocessing &amp; Normalization</w:t>
            </w:r>
          </w:p>
        </w:tc>
        <w:tc>
          <w:tcPr>
            <w:tcW w:w="6336" w:type="dxa"/>
          </w:tcPr>
          <w:p w14:paraId="48DB70F8" w14:textId="0985EE4C"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Faces resized to</w:t>
            </w:r>
            <m:oMath>
              <m:r>
                <w:rPr>
                  <w:rFonts w:ascii="Cambria Math" w:hAnsi="Cambria Math"/>
                  <w:sz w:val="20"/>
                  <w:szCs w:val="20"/>
                </w:rPr>
                <m:t>128*128</m:t>
              </m:r>
            </m:oMath>
            <w:r w:rsidRPr="00A676CB">
              <w:rPr>
                <w:rFonts w:ascii="Bell MT" w:hAnsi="Bell MT"/>
                <w:color w:val="auto"/>
                <w:sz w:val="20"/>
                <w:szCs w:val="20"/>
              </w:rPr>
              <w:t xml:space="preserve">. </w:t>
            </w:r>
          </w:p>
          <w:p w14:paraId="2589B1B0"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Success rate:</w:t>
            </w:r>
            <w:r w:rsidRPr="00A676CB">
              <w:rPr>
                <w:rFonts w:ascii="Bell MT" w:hAnsi="Bell MT"/>
                <w:color w:val="auto"/>
                <w:sz w:val="20"/>
                <w:szCs w:val="20"/>
              </w:rPr>
              <w:t xml:space="preserve"> 98.4%; failures: 1.6%. </w:t>
            </w:r>
          </w:p>
          <w:p w14:paraId="2E726D61" w14:textId="0196DA7E"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Memory footprint:</w:t>
            </w:r>
            <w:r w:rsidRPr="00A676CB">
              <w:rPr>
                <w:rFonts w:ascii="Bell MT" w:hAnsi="Bell MT"/>
                <w:color w:val="auto"/>
                <w:sz w:val="20"/>
                <w:szCs w:val="20"/>
              </w:rPr>
              <w:t xml:space="preserve"> </w:t>
            </w:r>
            <m:oMath>
              <m:r>
                <w:rPr>
                  <w:rFonts w:ascii="Cambria Math" w:hAnsi="Cambria Math"/>
                  <w:sz w:val="20"/>
                  <w:szCs w:val="20"/>
                </w:rPr>
                <m:t>≈265 MB</m:t>
              </m:r>
            </m:oMath>
          </w:p>
          <w:p w14:paraId="76DADDCE" w14:textId="68AC43F5"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Average faces per student:</w:t>
            </w:r>
            <w:r w:rsidRPr="00A676CB">
              <w:rPr>
                <w:rFonts w:ascii="Bell MT" w:hAnsi="Bell MT"/>
                <w:color w:val="auto"/>
                <w:sz w:val="20"/>
                <w:szCs w:val="20"/>
              </w:rPr>
              <w:t xml:space="preserve"> </w:t>
            </w:r>
            <m:oMath>
              <m:r>
                <w:rPr>
                  <w:rFonts w:ascii="Cambria Math" w:hAnsi="Cambria Math"/>
                  <w:sz w:val="20"/>
                  <w:szCs w:val="20"/>
                </w:rPr>
                <m:t>44.1±6.3</m:t>
              </m:r>
            </m:oMath>
            <w:r w:rsidRPr="00A676CB">
              <w:rPr>
                <w:rFonts w:ascii="Bell MT" w:hAnsi="Bell MT"/>
                <w:color w:val="auto"/>
                <w:sz w:val="20"/>
                <w:szCs w:val="20"/>
              </w:rPr>
              <w:t>.</w:t>
            </w:r>
          </w:p>
        </w:tc>
      </w:tr>
      <w:tr w:rsidR="006E28D0" w:rsidRPr="00A676CB" w14:paraId="21D9D3F0" w14:textId="77777777" w:rsidTr="00DE6D43">
        <w:tc>
          <w:tcPr>
            <w:tcW w:w="3114" w:type="dxa"/>
            <w:shd w:val="clear" w:color="auto" w:fill="FCF6F6"/>
          </w:tcPr>
          <w:p w14:paraId="43AC20E6"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lastRenderedPageBreak/>
              <w:t>CNN Model Overview</w:t>
            </w:r>
          </w:p>
        </w:tc>
        <w:tc>
          <w:tcPr>
            <w:tcW w:w="6336" w:type="dxa"/>
          </w:tcPr>
          <w:p w14:paraId="3D76F5D1"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21-layer CNN, 3.8M parameters. </w:t>
            </w:r>
          </w:p>
          <w:p w14:paraId="17C119BC" w14:textId="34C582E5"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Input:</w:t>
            </w:r>
            <w:r w:rsidRPr="00A676CB">
              <w:rPr>
                <w:rFonts w:ascii="Bell MT" w:hAnsi="Bell MT"/>
                <w:color w:val="auto"/>
                <w:sz w:val="20"/>
                <w:szCs w:val="20"/>
              </w:rPr>
              <w:t xml:space="preserve"> </w:t>
            </w:r>
            <m:oMath>
              <m:r>
                <w:rPr>
                  <w:rFonts w:ascii="Cambria Math" w:hAnsi="Cambria Math"/>
                  <w:sz w:val="20"/>
                  <w:szCs w:val="20"/>
                </w:rPr>
                <m:t>128*128*3</m:t>
              </m:r>
            </m:oMath>
            <w:r w:rsidRPr="00A676CB">
              <w:rPr>
                <w:rFonts w:ascii="Bell MT" w:hAnsi="Bell MT"/>
                <w:color w:val="auto"/>
                <w:sz w:val="20"/>
                <w:szCs w:val="20"/>
              </w:rPr>
              <w:t xml:space="preserve">. </w:t>
            </w:r>
          </w:p>
          <w:p w14:paraId="66050DB9" w14:textId="376C4EED"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Three conv blocks with filters:</w:t>
            </w:r>
            <w:r w:rsidRPr="00A676CB">
              <w:rPr>
                <w:rFonts w:ascii="Bell MT" w:hAnsi="Bell MT"/>
                <w:color w:val="auto"/>
                <w:sz w:val="20"/>
                <w:szCs w:val="20"/>
              </w:rPr>
              <w:t xml:space="preserve"> </w:t>
            </w:r>
            <m:oMath>
              <m:r>
                <w:rPr>
                  <w:rFonts w:ascii="Cambria Math" w:hAnsi="Cambria Math"/>
                  <w:sz w:val="20"/>
                  <w:szCs w:val="20"/>
                </w:rPr>
                <m:t>32→64→128</m:t>
              </m:r>
            </m:oMath>
          </w:p>
          <w:p w14:paraId="6AEC5689" w14:textId="2FAF23C0"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Each block:</w:t>
            </w:r>
            <w:r w:rsidRPr="00A676CB">
              <w:rPr>
                <w:rFonts w:ascii="Bell MT" w:hAnsi="Bell MT"/>
                <w:color w:val="auto"/>
                <w:sz w:val="20"/>
                <w:szCs w:val="20"/>
              </w:rPr>
              <w:t xml:space="preserve"> two </w:t>
            </w:r>
            <m:oMath>
              <m:r>
                <w:rPr>
                  <w:rFonts w:ascii="Cambria Math" w:hAnsi="Cambria Math"/>
                  <w:sz w:val="20"/>
                  <w:szCs w:val="20"/>
                </w:rPr>
                <m:t>3*3</m:t>
              </m:r>
            </m:oMath>
            <w:r w:rsidRPr="00A676CB">
              <w:rPr>
                <w:rFonts w:ascii="Bell MT" w:hAnsi="Bell MT"/>
                <w:color w:val="auto"/>
                <w:sz w:val="20"/>
                <w:szCs w:val="20"/>
              </w:rPr>
              <w:t xml:space="preserve"> convs + </w:t>
            </w:r>
            <m:oMath>
              <m:r>
                <w:rPr>
                  <w:rFonts w:ascii="Cambria Math" w:hAnsi="Cambria Math"/>
                  <w:sz w:val="20"/>
                  <w:szCs w:val="20"/>
                </w:rPr>
                <m:t>2*2</m:t>
              </m:r>
            </m:oMath>
            <w:r w:rsidRPr="00A676CB">
              <w:rPr>
                <w:rFonts w:ascii="Bell MT" w:hAnsi="Bell MT"/>
                <w:color w:val="auto"/>
                <w:sz w:val="20"/>
                <w:szCs w:val="20"/>
              </w:rPr>
              <w:t xml:space="preserve"> max-pool (stride 2). </w:t>
            </w:r>
          </w:p>
          <w:p w14:paraId="07C0A7EE" w14:textId="7EFC8A21"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Final map:</w:t>
            </w:r>
            <m:oMath>
              <m:r>
                <w:rPr>
                  <w:rFonts w:ascii="Cambria Math" w:hAnsi="Cambria Math"/>
                  <w:sz w:val="20"/>
                  <w:szCs w:val="20"/>
                </w:rPr>
                <m:t>16*16*128</m:t>
              </m:r>
            </m:oMath>
            <w:r w:rsidRPr="00A676CB">
              <w:rPr>
                <w:rFonts w:ascii="Bell MT" w:hAnsi="Bell MT"/>
                <w:color w:val="auto"/>
                <w:sz w:val="20"/>
                <w:szCs w:val="20"/>
              </w:rPr>
              <w:t xml:space="preserve">. </w:t>
            </w:r>
          </w:p>
          <w:p w14:paraId="04F70724"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Flattened features:</w:t>
            </w:r>
            <w:r w:rsidRPr="00A676CB">
              <w:rPr>
                <w:rFonts w:ascii="Bell MT" w:hAnsi="Bell MT"/>
                <w:color w:val="auto"/>
                <w:sz w:val="20"/>
                <w:szCs w:val="20"/>
              </w:rPr>
              <w:t xml:space="preserve"> 32,768.</w:t>
            </w:r>
          </w:p>
          <w:p w14:paraId="13D9B3F7"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b/>
                <w:bCs/>
                <w:color w:val="auto"/>
                <w:sz w:val="20"/>
                <w:szCs w:val="20"/>
              </w:rPr>
              <w:t>Total pooled activations:</w:t>
            </w:r>
            <w:r w:rsidRPr="00A676CB">
              <w:rPr>
                <w:rFonts w:ascii="Bell MT" w:hAnsi="Bell MT"/>
                <w:color w:val="auto"/>
                <w:sz w:val="20"/>
                <w:szCs w:val="20"/>
              </w:rPr>
              <w:t xml:space="preserve"> 229,376.</w:t>
            </w:r>
          </w:p>
        </w:tc>
      </w:tr>
      <w:tr w:rsidR="006E28D0" w:rsidRPr="00A676CB" w14:paraId="5C7DC2F0" w14:textId="77777777" w:rsidTr="00DE6D43">
        <w:tc>
          <w:tcPr>
            <w:tcW w:w="3114" w:type="dxa"/>
            <w:shd w:val="clear" w:color="auto" w:fill="FCF6F6"/>
          </w:tcPr>
          <w:p w14:paraId="3CA4636C"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Activation Function</w:t>
            </w:r>
          </w:p>
        </w:tc>
        <w:tc>
          <w:tcPr>
            <w:tcW w:w="6336" w:type="dxa"/>
          </w:tcPr>
          <w:p w14:paraId="0986F9C8" w14:textId="104BD6DA"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 xml:space="preserve">All convolutional </w:t>
            </w:r>
            <w:r w:rsidR="00E821BA" w:rsidRPr="00A676CB">
              <w:rPr>
                <w:rFonts w:ascii="Bell MT" w:hAnsi="Bell MT"/>
                <w:color w:val="auto"/>
                <w:sz w:val="20"/>
                <w:szCs w:val="20"/>
              </w:rPr>
              <w:t>layer’s</w:t>
            </w:r>
            <w:r w:rsidRPr="00A676CB">
              <w:rPr>
                <w:rFonts w:ascii="Bell MT" w:hAnsi="Bell MT"/>
                <w:color w:val="auto"/>
                <w:sz w:val="20"/>
                <w:szCs w:val="20"/>
              </w:rPr>
              <w:t xml:space="preserve"> use ReLU. </w:t>
            </w:r>
          </w:p>
          <w:p w14:paraId="1A293571"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 xml:space="preserve">ReLU provides sparse activations and avoids vanishing gradients. </w:t>
            </w:r>
          </w:p>
          <w:p w14:paraId="39F3E3FA" w14:textId="77777777" w:rsidR="006E28D0" w:rsidRPr="00A676CB" w:rsidRDefault="006E28D0" w:rsidP="006E28D0">
            <w:pPr>
              <w:pStyle w:val="ListParagraph"/>
              <w:spacing w:after="0" w:line="240" w:lineRule="auto"/>
              <w:ind w:left="38"/>
              <w:rPr>
                <w:rFonts w:ascii="Bell MT" w:hAnsi="Bell MT"/>
                <w:b/>
                <w:bCs/>
                <w:color w:val="auto"/>
                <w:sz w:val="20"/>
                <w:szCs w:val="20"/>
              </w:rPr>
            </w:pPr>
            <w:r w:rsidRPr="00A676CB">
              <w:rPr>
                <w:rFonts w:ascii="Bell MT" w:hAnsi="Bell MT"/>
                <w:color w:val="auto"/>
                <w:sz w:val="20"/>
                <w:szCs w:val="20"/>
              </w:rPr>
              <w:t>Normal initialization used for optimal ReLU performance.</w:t>
            </w:r>
          </w:p>
        </w:tc>
      </w:tr>
      <w:tr w:rsidR="006E28D0" w:rsidRPr="00A676CB" w14:paraId="2924513A" w14:textId="77777777" w:rsidTr="00DE6D43">
        <w:tc>
          <w:tcPr>
            <w:tcW w:w="3114" w:type="dxa"/>
            <w:shd w:val="clear" w:color="auto" w:fill="FCF6F6"/>
          </w:tcPr>
          <w:p w14:paraId="5FAC5836"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Receptive Field Growth</w:t>
            </w:r>
          </w:p>
        </w:tc>
        <w:tc>
          <w:tcPr>
            <w:tcW w:w="6336" w:type="dxa"/>
          </w:tcPr>
          <w:p w14:paraId="71C10673" w14:textId="382ADC7A"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b/>
                <w:bCs/>
                <w:color w:val="auto"/>
                <w:sz w:val="20"/>
                <w:szCs w:val="20"/>
              </w:rPr>
              <w:t>Final RF:</w:t>
            </w:r>
            <w:r w:rsidRPr="00A676CB">
              <w:rPr>
                <w:rFonts w:ascii="Bell MT" w:hAnsi="Bell MT"/>
                <w:color w:val="auto"/>
                <w:sz w:val="20"/>
                <w:szCs w:val="20"/>
              </w:rPr>
              <w:t xml:space="preserve"> </w:t>
            </w:r>
            <m:oMath>
              <m:r>
                <w:rPr>
                  <w:rFonts w:ascii="Cambria Math" w:hAnsi="Cambria Math"/>
                  <w:sz w:val="20"/>
                  <w:szCs w:val="20"/>
                </w:rPr>
                <m:t>36*36</m:t>
              </m:r>
            </m:oMath>
            <w:r w:rsidRPr="00A676CB">
              <w:rPr>
                <w:rFonts w:ascii="Bell MT" w:hAnsi="Bell MT"/>
                <w:color w:val="auto"/>
                <w:sz w:val="20"/>
                <w:szCs w:val="20"/>
              </w:rPr>
              <w:t xml:space="preserve"> pixels. </w:t>
            </w:r>
          </w:p>
          <w:p w14:paraId="15216D21"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b/>
                <w:bCs/>
                <w:color w:val="auto"/>
                <w:sz w:val="20"/>
                <w:szCs w:val="20"/>
              </w:rPr>
              <w:t>Final stride:</w:t>
            </w:r>
            <w:r w:rsidRPr="00A676CB">
              <w:rPr>
                <w:rFonts w:ascii="Bell MT" w:hAnsi="Bell MT"/>
                <w:color w:val="auto"/>
                <w:sz w:val="20"/>
                <w:szCs w:val="20"/>
              </w:rPr>
              <w:t xml:space="preserve"> 8 pixels. </w:t>
            </w:r>
          </w:p>
          <w:p w14:paraId="3E644E80"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Computed using standard RF recursion formula</w:t>
            </w:r>
          </w:p>
        </w:tc>
      </w:tr>
      <w:tr w:rsidR="006E28D0" w:rsidRPr="00A676CB" w14:paraId="3E1646B4" w14:textId="77777777" w:rsidTr="00DE6D43">
        <w:tc>
          <w:tcPr>
            <w:tcW w:w="3114" w:type="dxa"/>
            <w:shd w:val="clear" w:color="auto" w:fill="FCF6F6"/>
          </w:tcPr>
          <w:p w14:paraId="714CF7E8"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Normalization, Dropout, Initialization</w:t>
            </w:r>
          </w:p>
        </w:tc>
        <w:tc>
          <w:tcPr>
            <w:tcW w:w="6336" w:type="dxa"/>
          </w:tcPr>
          <w:p w14:paraId="30CF7751"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 xml:space="preserve">BatchNorm after each conv (activation variance reduced 27--31%). </w:t>
            </w:r>
          </w:p>
          <w:p w14:paraId="222137F8"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 xml:space="preserve">Dropout of 0.25--0.5 after pooling/dense layers for regularization. </w:t>
            </w:r>
          </w:p>
          <w:p w14:paraId="6F6CDAE4" w14:textId="77777777" w:rsidR="006E28D0" w:rsidRPr="00A676CB" w:rsidRDefault="006E28D0" w:rsidP="006E28D0">
            <w:pPr>
              <w:pStyle w:val="ListParagraph"/>
              <w:spacing w:after="0" w:line="240" w:lineRule="auto"/>
              <w:ind w:left="38"/>
              <w:rPr>
                <w:rFonts w:ascii="Bell MT" w:hAnsi="Bell MT"/>
                <w:color w:val="auto"/>
                <w:sz w:val="20"/>
                <w:szCs w:val="20"/>
              </w:rPr>
            </w:pPr>
            <w:r w:rsidRPr="00A676CB">
              <w:rPr>
                <w:rFonts w:ascii="Bell MT" w:hAnsi="Bell MT"/>
                <w:color w:val="auto"/>
                <w:sz w:val="20"/>
                <w:szCs w:val="20"/>
              </w:rPr>
              <w:t>Normal initialization explicitly applied for stable ReLU training.</w:t>
            </w:r>
          </w:p>
        </w:tc>
      </w:tr>
    </w:tbl>
    <w:p w14:paraId="77A33430" w14:textId="77777777" w:rsidR="006E28D0" w:rsidRPr="006E28D0" w:rsidRDefault="006E28D0" w:rsidP="006E28D0">
      <w:pPr>
        <w:pStyle w:val="ListParagraph"/>
        <w:spacing w:after="0" w:line="240" w:lineRule="auto"/>
        <w:ind w:left="567"/>
        <w:rPr>
          <w:rFonts w:ascii="Bell MT" w:hAnsi="Bell MT"/>
          <w:color w:val="auto"/>
          <w:sz w:val="20"/>
          <w:szCs w:val="20"/>
        </w:rPr>
      </w:pPr>
    </w:p>
    <w:p w14:paraId="4B161C9C" w14:textId="301A7939" w:rsidR="006E28D0" w:rsidRPr="00276A32" w:rsidRDefault="00276A32" w:rsidP="00276A32">
      <w:pPr>
        <w:spacing w:after="0" w:line="240" w:lineRule="auto"/>
        <w:rPr>
          <w:rFonts w:ascii="Bell MT" w:hAnsi="Bell MT"/>
          <w:b/>
          <w:bCs/>
          <w:color w:val="0000CC"/>
        </w:rPr>
      </w:pPr>
      <w:r w:rsidRPr="00276A32">
        <w:rPr>
          <w:rFonts w:ascii="Bell MT" w:hAnsi="Bell MT"/>
          <w:b/>
          <w:bCs/>
          <w:color w:val="0000CC"/>
        </w:rPr>
        <w:t>4. EXPERIMENT STUDY</w:t>
      </w:r>
    </w:p>
    <w:p w14:paraId="2A545A39" w14:textId="59673BC4"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 xml:space="preserve">4.1. </w:t>
      </w:r>
      <w:r w:rsidR="006E28D0" w:rsidRPr="00276A32">
        <w:rPr>
          <w:rFonts w:ascii="Bell MT" w:hAnsi="Bell MT"/>
          <w:i/>
          <w:iCs/>
          <w:color w:val="0000CC"/>
          <w:sz w:val="20"/>
          <w:szCs w:val="20"/>
        </w:rPr>
        <w:t>Dataset Description</w:t>
      </w:r>
    </w:p>
    <w:p w14:paraId="48EBA508" w14:textId="77777777"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This study used a dataset of 1006 student folders, each representing a distinct individual from an academic program. Each folder is designated according to the organizational roll-number format (e.g., 23BCA10014), guaranteeing a clear and unequivocal correlation between student identity and the retrieved facial photos. The automatic dataset verification application screened 1006 folders, containing at least one genuine video file in 1003 of those folders, while 3 are excluded on grounds of corrupt or unusable content. Documentation exists of all omitted cases for transparency.</w:t>
      </w:r>
    </w:p>
    <w:p w14:paraId="399CE220" w14:textId="2CCA5709"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The students have done small videos of their faces mostly with their own phones in various natural environments, classrooms dorms and homes. On average, the time spent on video was 62.4 seconds (</w:t>
      </w:r>
      <w:r w:rsidR="00276A32" w:rsidRPr="00276A32">
        <w:rPr>
          <w:rFonts w:ascii="Bell MT" w:hAnsi="Bell MT"/>
          <w:sz w:val="20"/>
          <w:szCs w:val="20"/>
        </w:rPr>
        <w:t>Ran</w:t>
      </w:r>
      <w:r w:rsidRPr="00276A32">
        <w:rPr>
          <w:rFonts w:ascii="Bell MT" w:hAnsi="Bell MT"/>
          <w:sz w:val="20"/>
          <w:szCs w:val="20"/>
        </w:rPr>
        <w:t>ge 41 to 84 seconds). Because faces are not identical, the lighting, background texture, pose, and expression vary naturally, enabling the creation of a good and general face recognition model. The preprocessing of the dataset (</w:t>
      </w:r>
      <w:r w:rsidR="00276A32" w:rsidRPr="00276A32">
        <w:rPr>
          <w:rFonts w:ascii="Bell MT" w:hAnsi="Bell MT"/>
          <w:sz w:val="20"/>
          <w:szCs w:val="20"/>
        </w:rPr>
        <w:t xml:space="preserve">Coded </w:t>
      </w:r>
      <w:r w:rsidRPr="00276A32">
        <w:rPr>
          <w:rFonts w:ascii="Bell MT" w:hAnsi="Bell MT"/>
          <w:sz w:val="20"/>
          <w:szCs w:val="20"/>
        </w:rPr>
        <w:t>according to the above files) results in a dataset of 18.6 GB and videos of sizes ranging from 68 MB to 192 MB depending on the quality and encoding settings of the device used in the capture Students turned in 1.1 recordings on average, but some turned in multiple recordings for clarity.</w:t>
      </w:r>
    </w:p>
    <w:p w14:paraId="1EFF32E9" w14:textId="78D71937" w:rsidR="006E28D0"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As shown in the </w:t>
      </w:r>
      <w:hyperlink w:anchor="Figure1" w:history="1">
        <w:r w:rsidRPr="005D5D79">
          <w:rPr>
            <w:rStyle w:val="Hyperlink"/>
            <w:rFonts w:ascii="Bell MT" w:hAnsi="Bell MT"/>
            <w:sz w:val="20"/>
            <w:szCs w:val="20"/>
            <w:u w:val="none"/>
          </w:rPr>
          <w:t>Figure 1</w:t>
        </w:r>
      </w:hyperlink>
      <w:r w:rsidRPr="00276A32">
        <w:rPr>
          <w:rFonts w:ascii="Bell MT" w:hAnsi="Bell MT"/>
          <w:sz w:val="20"/>
          <w:szCs w:val="20"/>
        </w:rPr>
        <w:t>, three typical face images of student-recorded file we obtain from frontal, left tailed and right tailed. Natural variations are due to involuntary head movements during recording. With more examples from different views, the data set becomes more varied.</w:t>
      </w:r>
    </w:p>
    <w:p w14:paraId="3D071EA7" w14:textId="77777777" w:rsidR="00276A32" w:rsidRPr="00276A32" w:rsidRDefault="00276A32" w:rsidP="00276A32">
      <w:pPr>
        <w:spacing w:after="0" w:line="240" w:lineRule="auto"/>
        <w:jc w:val="both"/>
        <w:rPr>
          <w:rFonts w:ascii="Bell MT" w:hAnsi="Bell MT"/>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8"/>
        <w:gridCol w:w="3151"/>
        <w:gridCol w:w="3150"/>
      </w:tblGrid>
      <w:tr w:rsidR="006E28D0" w:rsidRPr="006E28D0" w14:paraId="4BD98231" w14:textId="77777777" w:rsidTr="005D5D79">
        <w:trPr>
          <w:trHeight w:val="2061"/>
          <w:jc w:val="center"/>
        </w:trPr>
        <w:tc>
          <w:tcPr>
            <w:tcW w:w="0" w:type="auto"/>
          </w:tcPr>
          <w:p w14:paraId="3F50C799" w14:textId="31178CBA" w:rsidR="006E28D0" w:rsidRPr="006E28D0" w:rsidRDefault="00633988" w:rsidP="00DE6D43">
            <w:pPr>
              <w:pStyle w:val="ListParagraph"/>
              <w:keepNext/>
              <w:spacing w:after="0" w:line="240" w:lineRule="auto"/>
              <w:ind w:left="0"/>
              <w:jc w:val="center"/>
              <w:rPr>
                <w:rFonts w:ascii="Bell MT" w:hAnsi="Bell MT"/>
                <w:color w:val="auto"/>
                <w:sz w:val="20"/>
                <w:szCs w:val="20"/>
              </w:rPr>
            </w:pPr>
            <w:r w:rsidRPr="006E28D0">
              <w:rPr>
                <w:rFonts w:ascii="Bell MT" w:hAnsi="Bell MT"/>
                <w:noProof/>
                <w:color w:val="auto"/>
                <w:sz w:val="20"/>
                <w:szCs w:val="20"/>
              </w:rPr>
              <w:drawing>
                <wp:inline distT="0" distB="0" distL="0" distR="0" wp14:anchorId="569EA100" wp14:editId="1584125C">
                  <wp:extent cx="1783715" cy="1003935"/>
                  <wp:effectExtent l="0" t="0" r="0" b="0"/>
                  <wp:docPr id="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3715" cy="1003935"/>
                          </a:xfrm>
                          <a:prstGeom prst="rect">
                            <a:avLst/>
                          </a:prstGeom>
                          <a:noFill/>
                          <a:ln>
                            <a:noFill/>
                          </a:ln>
                        </pic:spPr>
                      </pic:pic>
                    </a:graphicData>
                  </a:graphic>
                </wp:inline>
              </w:drawing>
            </w:r>
          </w:p>
          <w:p w14:paraId="1905FFD7" w14:textId="77777777" w:rsidR="006E28D0" w:rsidRPr="006E28D0" w:rsidRDefault="006E28D0" w:rsidP="00DE6D43">
            <w:pPr>
              <w:pStyle w:val="Caption"/>
              <w:numPr>
                <w:ilvl w:val="0"/>
                <w:numId w:val="20"/>
              </w:numPr>
              <w:spacing w:after="0"/>
              <w:ind w:left="458"/>
              <w:jc w:val="center"/>
              <w:rPr>
                <w:rFonts w:ascii="Bell MT" w:hAnsi="Bell MT"/>
                <w:i w:val="0"/>
                <w:iCs w:val="0"/>
                <w:color w:val="auto"/>
                <w:sz w:val="20"/>
                <w:szCs w:val="20"/>
              </w:rPr>
            </w:pPr>
            <w:r w:rsidRPr="006E28D0">
              <w:rPr>
                <w:rFonts w:ascii="Bell MT" w:hAnsi="Bell MT"/>
                <w:i w:val="0"/>
                <w:iCs w:val="0"/>
                <w:color w:val="auto"/>
                <w:sz w:val="20"/>
                <w:szCs w:val="20"/>
              </w:rPr>
              <w:t>Front-facing image of the student</w:t>
            </w:r>
          </w:p>
        </w:tc>
        <w:tc>
          <w:tcPr>
            <w:tcW w:w="0" w:type="auto"/>
          </w:tcPr>
          <w:p w14:paraId="1634AAFB" w14:textId="6BCE1732" w:rsidR="006E28D0" w:rsidRPr="006E28D0" w:rsidRDefault="00633988" w:rsidP="00DE6D43">
            <w:pPr>
              <w:pStyle w:val="ListParagraph"/>
              <w:keepNext/>
              <w:spacing w:after="0" w:line="240" w:lineRule="auto"/>
              <w:ind w:left="0"/>
              <w:jc w:val="center"/>
              <w:rPr>
                <w:rFonts w:ascii="Bell MT" w:hAnsi="Bell MT"/>
                <w:color w:val="auto"/>
                <w:sz w:val="20"/>
                <w:szCs w:val="20"/>
              </w:rPr>
            </w:pPr>
            <w:r w:rsidRPr="006E28D0">
              <w:rPr>
                <w:rFonts w:ascii="Bell MT" w:hAnsi="Bell MT"/>
                <w:noProof/>
                <w:color w:val="auto"/>
                <w:sz w:val="20"/>
                <w:szCs w:val="20"/>
              </w:rPr>
              <w:drawing>
                <wp:inline distT="0" distB="0" distL="0" distR="0" wp14:anchorId="77C558C2" wp14:editId="37FD8FD8">
                  <wp:extent cx="1802130" cy="1012825"/>
                  <wp:effectExtent l="0" t="0" r="0" b="0"/>
                  <wp:docPr id="2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2130" cy="1012825"/>
                          </a:xfrm>
                          <a:prstGeom prst="rect">
                            <a:avLst/>
                          </a:prstGeom>
                          <a:noFill/>
                          <a:ln>
                            <a:noFill/>
                          </a:ln>
                        </pic:spPr>
                      </pic:pic>
                    </a:graphicData>
                  </a:graphic>
                </wp:inline>
              </w:drawing>
            </w:r>
          </w:p>
          <w:p w14:paraId="7D902AC8" w14:textId="77777777" w:rsidR="006E28D0" w:rsidRPr="006E28D0" w:rsidRDefault="006E28D0" w:rsidP="00DE6D43">
            <w:pPr>
              <w:pStyle w:val="Caption"/>
              <w:numPr>
                <w:ilvl w:val="0"/>
                <w:numId w:val="20"/>
              </w:numPr>
              <w:spacing w:after="0"/>
              <w:jc w:val="center"/>
              <w:rPr>
                <w:rFonts w:ascii="Bell MT" w:hAnsi="Bell MT"/>
                <w:color w:val="auto"/>
                <w:sz w:val="20"/>
                <w:szCs w:val="20"/>
              </w:rPr>
            </w:pPr>
            <w:r w:rsidRPr="006E28D0">
              <w:rPr>
                <w:rFonts w:ascii="Bell MT" w:hAnsi="Bell MT"/>
                <w:color w:val="auto"/>
                <w:sz w:val="20"/>
                <w:szCs w:val="20"/>
              </w:rPr>
              <w:t>Left-facing image of the student</w:t>
            </w:r>
          </w:p>
        </w:tc>
        <w:tc>
          <w:tcPr>
            <w:tcW w:w="0" w:type="auto"/>
          </w:tcPr>
          <w:p w14:paraId="1EC6456D" w14:textId="4D1C29B3" w:rsidR="006E28D0" w:rsidRPr="006E28D0" w:rsidRDefault="00633988" w:rsidP="00DE6D43">
            <w:pPr>
              <w:pStyle w:val="ListParagraph"/>
              <w:keepNext/>
              <w:spacing w:after="0" w:line="240" w:lineRule="auto"/>
              <w:ind w:left="0"/>
              <w:jc w:val="center"/>
              <w:rPr>
                <w:rFonts w:ascii="Bell MT" w:hAnsi="Bell MT"/>
                <w:color w:val="auto"/>
                <w:sz w:val="20"/>
                <w:szCs w:val="20"/>
              </w:rPr>
            </w:pPr>
            <w:r w:rsidRPr="006E28D0">
              <w:rPr>
                <w:rFonts w:ascii="Bell MT" w:hAnsi="Bell MT"/>
                <w:noProof/>
                <w:color w:val="auto"/>
                <w:sz w:val="20"/>
                <w:szCs w:val="20"/>
              </w:rPr>
              <w:drawing>
                <wp:inline distT="0" distB="0" distL="0" distR="0" wp14:anchorId="78C226C6" wp14:editId="04AB3ADB">
                  <wp:extent cx="1765935" cy="995045"/>
                  <wp:effectExtent l="0" t="0" r="0" b="0"/>
                  <wp:docPr id="2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65935" cy="995045"/>
                          </a:xfrm>
                          <a:prstGeom prst="rect">
                            <a:avLst/>
                          </a:prstGeom>
                          <a:noFill/>
                          <a:ln>
                            <a:noFill/>
                          </a:ln>
                        </pic:spPr>
                      </pic:pic>
                    </a:graphicData>
                  </a:graphic>
                </wp:inline>
              </w:drawing>
            </w:r>
          </w:p>
          <w:p w14:paraId="3762295C" w14:textId="77777777" w:rsidR="006E28D0" w:rsidRPr="006E28D0" w:rsidRDefault="006E28D0" w:rsidP="00DE6D43">
            <w:pPr>
              <w:pStyle w:val="Caption"/>
              <w:keepNext/>
              <w:numPr>
                <w:ilvl w:val="0"/>
                <w:numId w:val="20"/>
              </w:numPr>
              <w:spacing w:after="0"/>
              <w:jc w:val="center"/>
              <w:rPr>
                <w:rFonts w:ascii="Bell MT" w:hAnsi="Bell MT"/>
                <w:color w:val="auto"/>
                <w:sz w:val="20"/>
                <w:szCs w:val="20"/>
              </w:rPr>
            </w:pPr>
            <w:r w:rsidRPr="006E28D0">
              <w:rPr>
                <w:rFonts w:ascii="Bell MT" w:hAnsi="Bell MT"/>
                <w:color w:val="auto"/>
                <w:sz w:val="20"/>
                <w:szCs w:val="20"/>
              </w:rPr>
              <w:t>Right-facing image of the student</w:t>
            </w:r>
          </w:p>
        </w:tc>
      </w:tr>
      <w:tr w:rsidR="00DE6D43" w:rsidRPr="006E28D0" w14:paraId="5336AF83" w14:textId="77777777" w:rsidTr="00DE6D43">
        <w:trPr>
          <w:jc w:val="center"/>
        </w:trPr>
        <w:tc>
          <w:tcPr>
            <w:tcW w:w="0" w:type="auto"/>
            <w:gridSpan w:val="3"/>
          </w:tcPr>
          <w:p w14:paraId="1D65533B" w14:textId="67125346" w:rsidR="00DE6D43" w:rsidRPr="00DE6D43" w:rsidRDefault="00DE6D43" w:rsidP="00DE6D43">
            <w:pPr>
              <w:pStyle w:val="Caption"/>
              <w:spacing w:after="0"/>
              <w:jc w:val="center"/>
              <w:rPr>
                <w:rFonts w:ascii="Bell MT" w:hAnsi="Bell MT"/>
                <w:b/>
                <w:bCs/>
                <w:i w:val="0"/>
                <w:iCs w:val="0"/>
                <w:color w:val="0000CC"/>
                <w:sz w:val="16"/>
                <w:szCs w:val="16"/>
              </w:rPr>
            </w:pPr>
            <w:bookmarkStart w:id="7" w:name="Figure1"/>
            <w:r w:rsidRPr="00276A32">
              <w:rPr>
                <w:rFonts w:ascii="Bell MT" w:hAnsi="Bell MT"/>
                <w:b/>
                <w:bCs/>
                <w:i w:val="0"/>
                <w:iCs w:val="0"/>
                <w:color w:val="0000CC"/>
                <w:sz w:val="16"/>
                <w:szCs w:val="16"/>
              </w:rPr>
              <w:t xml:space="preserve">Figure </w:t>
            </w:r>
            <w:r w:rsidRPr="00276A32">
              <w:rPr>
                <w:rFonts w:ascii="Bell MT" w:hAnsi="Bell MT"/>
                <w:b/>
                <w:bCs/>
                <w:i w:val="0"/>
                <w:iCs w:val="0"/>
                <w:color w:val="0000CC"/>
                <w:sz w:val="16"/>
                <w:szCs w:val="16"/>
              </w:rPr>
              <w:fldChar w:fldCharType="begin"/>
            </w:r>
            <w:r w:rsidRPr="00276A32">
              <w:rPr>
                <w:rFonts w:ascii="Bell MT" w:hAnsi="Bell MT"/>
                <w:b/>
                <w:bCs/>
                <w:i w:val="0"/>
                <w:iCs w:val="0"/>
                <w:color w:val="0000CC"/>
                <w:sz w:val="16"/>
                <w:szCs w:val="16"/>
              </w:rPr>
              <w:instrText xml:space="preserve"> SEQ Figure \* ARABIC </w:instrText>
            </w:r>
            <w:r w:rsidRPr="00276A32">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1</w:t>
            </w:r>
            <w:r w:rsidRPr="00276A32">
              <w:rPr>
                <w:rFonts w:ascii="Bell MT" w:hAnsi="Bell MT"/>
                <w:b/>
                <w:bCs/>
                <w:i w:val="0"/>
                <w:iCs w:val="0"/>
                <w:color w:val="0000CC"/>
                <w:sz w:val="16"/>
                <w:szCs w:val="16"/>
              </w:rPr>
              <w:fldChar w:fldCharType="end"/>
            </w:r>
            <w:r w:rsidRPr="00276A32">
              <w:rPr>
                <w:rFonts w:ascii="Bell MT" w:hAnsi="Bell MT"/>
                <w:b/>
                <w:bCs/>
                <w:i w:val="0"/>
                <w:iCs w:val="0"/>
                <w:color w:val="0000CC"/>
                <w:sz w:val="16"/>
                <w:szCs w:val="16"/>
              </w:rPr>
              <w:t>.</w:t>
            </w:r>
            <w:bookmarkEnd w:id="7"/>
            <w:r w:rsidRPr="00276A32">
              <w:rPr>
                <w:rFonts w:ascii="Bell MT" w:hAnsi="Bell MT"/>
                <w:b/>
                <w:bCs/>
                <w:i w:val="0"/>
                <w:iCs w:val="0"/>
                <w:color w:val="0000CC"/>
                <w:sz w:val="16"/>
                <w:szCs w:val="16"/>
              </w:rPr>
              <w:t xml:space="preserve"> </w:t>
            </w:r>
            <w:r w:rsidRPr="00276A32">
              <w:rPr>
                <w:rFonts w:ascii="Bell MT" w:hAnsi="Bell MT"/>
                <w:i w:val="0"/>
                <w:iCs w:val="0"/>
                <w:color w:val="0000CC"/>
                <w:sz w:val="16"/>
                <w:szCs w:val="16"/>
              </w:rPr>
              <w:t>Three sample images displayed in a single row.</w:t>
            </w:r>
          </w:p>
        </w:tc>
      </w:tr>
    </w:tbl>
    <w:p w14:paraId="0C7BAEAE" w14:textId="77777777" w:rsidR="00276A32" w:rsidRPr="00276A32" w:rsidRDefault="00276A32" w:rsidP="00276A32">
      <w:pPr>
        <w:spacing w:after="0" w:line="240" w:lineRule="auto"/>
        <w:rPr>
          <w:rFonts w:ascii="Bell MT" w:hAnsi="Bell MT"/>
          <w:sz w:val="20"/>
          <w:szCs w:val="20"/>
          <w:lang w:val="en-IN" w:bidi="pa-IN"/>
        </w:rPr>
      </w:pPr>
    </w:p>
    <w:p w14:paraId="2D8B0F3F" w14:textId="5EA4B88F"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A full integrity scan at directory-level takes 17.82 seconds with 1003 valid videos. A video includes around 1800 to 2400 frames, all captured at 30 fps. The system samples every 5th frame to reduce computational cost, resulting in reduction of about 80% in processed frame count which comes out to be around 372 frames per student</w:t>
      </w:r>
      <w:r w:rsidR="00276A32">
        <w:rPr>
          <w:rFonts w:ascii="Bell MT" w:hAnsi="Bell MT"/>
          <w:sz w:val="20"/>
          <w:szCs w:val="20"/>
        </w:rPr>
        <w:t>.</w:t>
      </w:r>
    </w:p>
    <w:p w14:paraId="2840FF0C" w14:textId="77777777"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A Haar Cascade classifier was used to carry out face detection with a scale factor of 1.1 and a minimum neighbour count of 5(which excludes small faces of size </w:t>
      </w:r>
      <m:oMath>
        <m:r>
          <w:rPr>
            <w:rFonts w:ascii="Cambria Math" w:hAnsi="Cambria Math"/>
            <w:sz w:val="20"/>
            <w:szCs w:val="20"/>
          </w:rPr>
          <m:t>50*50</m:t>
        </m:r>
      </m:oMath>
      <w:r w:rsidRPr="00276A32">
        <w:rPr>
          <w:rFonts w:ascii="Bell MT" w:hAnsi="Bell MT"/>
          <w:sz w:val="20"/>
          <w:szCs w:val="20"/>
        </w:rPr>
        <w:t xml:space="preserve"> pixels).</w:t>
      </w:r>
    </w:p>
    <w:p w14:paraId="4BC52D92" w14:textId="749B6532"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lastRenderedPageBreak/>
        <w:t xml:space="preserve">The system managed to detect faces of the test image with 97.4% accuracy, as specified in </w:t>
      </w:r>
      <w:hyperlink w:anchor="Figure1" w:history="1">
        <w:r w:rsidR="005D5D79" w:rsidRPr="005D5D79">
          <w:rPr>
            <w:rStyle w:val="Hyperlink"/>
            <w:rFonts w:ascii="Bell MT" w:hAnsi="Bell MT"/>
            <w:sz w:val="20"/>
            <w:szCs w:val="20"/>
            <w:u w:val="none"/>
          </w:rPr>
          <w:t>Figure 1</w:t>
        </w:r>
      </w:hyperlink>
      <w:r w:rsidRPr="00276A32">
        <w:rPr>
          <w:rFonts w:ascii="Bell MT" w:hAnsi="Bell MT"/>
          <w:sz w:val="20"/>
          <w:szCs w:val="20"/>
        </w:rPr>
        <w:t>.</w:t>
      </w:r>
    </w:p>
    <w:p w14:paraId="0DFF239D" w14:textId="669A6297"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algorithm recovers about 40120–50150 high-quality facial images across all recordings with an average of </w:t>
      </w:r>
      <m:oMath>
        <m:r>
          <w:rPr>
            <w:rFonts w:ascii="Cambria Math" w:hAnsi="Cambria Math"/>
            <w:sz w:val="18"/>
            <w:szCs w:val="18"/>
          </w:rPr>
          <m:t xml:space="preserve">44.1±6.3 per </m:t>
        </m:r>
        <m:r>
          <w:rPr>
            <w:rFonts w:ascii="Cambria Math" w:hAnsi="Cambria Math"/>
            <w:sz w:val="16"/>
            <w:szCs w:val="16"/>
          </w:rPr>
          <m:t>student</m:t>
        </m:r>
      </m:oMath>
      <w:r w:rsidRPr="00276A32">
        <w:rPr>
          <w:rFonts w:ascii="Bell MT" w:hAnsi="Bell MT"/>
          <w:sz w:val="20"/>
          <w:szCs w:val="20"/>
        </w:rPr>
        <w:t xml:space="preserve">  and maximum count of 50 to reduce class imbalance. All of the faces are cropped, aligned and scaled to 128×128 pixels with a preprocessing success of 98.4%. During training, the final processed dataset makes use of 265 MB of RAM.</w:t>
      </w:r>
    </w:p>
    <w:p w14:paraId="50623100" w14:textId="57B74675"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 xml:space="preserve">4.2. </w:t>
      </w:r>
      <w:r w:rsidR="006E28D0" w:rsidRPr="00276A32">
        <w:rPr>
          <w:rFonts w:ascii="Bell MT" w:hAnsi="Bell MT"/>
          <w:i/>
          <w:iCs/>
          <w:color w:val="0000CC"/>
          <w:sz w:val="20"/>
          <w:szCs w:val="20"/>
        </w:rPr>
        <w:t>Experimental Setup</w:t>
      </w:r>
    </w:p>
    <w:p w14:paraId="61FEB2D3" w14:textId="7A042126"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experimental setting of this work is designed to guarantee complete reproducibility and reliable model evaluation as shown in </w:t>
      </w:r>
      <w:hyperlink w:anchor="Table5" w:history="1">
        <w:r w:rsidRPr="005D5D79">
          <w:rPr>
            <w:rStyle w:val="Hyperlink"/>
            <w:rFonts w:ascii="Bell MT" w:hAnsi="Bell MT"/>
            <w:sz w:val="20"/>
            <w:szCs w:val="20"/>
            <w:u w:val="none"/>
          </w:rPr>
          <w:t>Table 5</w:t>
        </w:r>
      </w:hyperlink>
      <w:r w:rsidRPr="005D5D79">
        <w:rPr>
          <w:rFonts w:ascii="Bell MT" w:hAnsi="Bell MT"/>
          <w:sz w:val="20"/>
          <w:szCs w:val="20"/>
        </w:rPr>
        <w:t>.</w:t>
      </w:r>
      <w:r w:rsidRPr="00276A32">
        <w:rPr>
          <w:rFonts w:ascii="Bell MT" w:hAnsi="Bell MT"/>
          <w:sz w:val="20"/>
          <w:szCs w:val="20"/>
        </w:rPr>
        <w:t xml:space="preserve"> The experiments were executed on a workstation based on an Intel Core i9, 32 GB of RAM, and NVIDIA RTX 4070 GPU using Windows 11. The software environment made use of Python 3.10 and TensorFlow–Keras 2.x for model construction, and OpenCV 4.x video and processing images. CUDA 11 and cuDNN 8 were used for GPU support. The dataset was split into three subsets, using a 70-15-15 ratio, so that movies to be ever presented by the same student were not contained in one of the subsets. The team utilized a photo downsizing method in which all 128×128 photos were normalized to fall in the [0,1] range. Additionally, they performed data augmentation which utilized horizontal flipping for better imaging results. The brightness fluctuation and small rotation were also performed to improve generalization. For a better understanding of the CNN model, we will get an expanded description. The CNN model was trained using the Adam optimizer (learning rate = 0.001), Inputs Initialization, ReLU activations, batch normalisation, and dropout. The model was trained for 100 epochs using a batch size of 32. The model's performance was assessed by accuracy, precision, recall, F1-score, and confusion matrices derived from the reserved test set. This arrangement offers an optimal balance between computational economy and recognition performance.</w:t>
      </w:r>
    </w:p>
    <w:p w14:paraId="031F4317" w14:textId="77777777" w:rsidR="006E28D0" w:rsidRPr="006E28D0" w:rsidRDefault="006E28D0" w:rsidP="006E28D0">
      <w:pPr>
        <w:pStyle w:val="ListParagraph"/>
        <w:spacing w:after="0" w:line="240" w:lineRule="auto"/>
        <w:ind w:left="567"/>
        <w:rPr>
          <w:rFonts w:ascii="Bell MT" w:hAnsi="Bell MT"/>
          <w:color w:val="auto"/>
          <w:sz w:val="20"/>
          <w:szCs w:val="20"/>
        </w:rPr>
      </w:pPr>
    </w:p>
    <w:p w14:paraId="5965963E" w14:textId="68BB7DE4" w:rsidR="006E28D0" w:rsidRPr="00276A32" w:rsidRDefault="006E28D0" w:rsidP="00276A32">
      <w:pPr>
        <w:pStyle w:val="Caption"/>
        <w:keepNext/>
        <w:spacing w:after="0"/>
        <w:rPr>
          <w:rFonts w:ascii="Bell MT" w:hAnsi="Bell MT" w:cs="Times New Roman"/>
          <w:b/>
          <w:bCs/>
          <w:i w:val="0"/>
          <w:iCs w:val="0"/>
          <w:color w:val="0000CC"/>
          <w:sz w:val="16"/>
          <w:szCs w:val="16"/>
        </w:rPr>
      </w:pPr>
      <w:bookmarkStart w:id="8" w:name="Table5"/>
      <w:r w:rsidRPr="00276A32">
        <w:rPr>
          <w:rFonts w:ascii="Bell MT" w:hAnsi="Bell MT" w:cs="Times New Roman"/>
          <w:b/>
          <w:bCs/>
          <w:i w:val="0"/>
          <w:iCs w:val="0"/>
          <w:color w:val="0000CC"/>
          <w:sz w:val="16"/>
          <w:szCs w:val="16"/>
        </w:rPr>
        <w:t xml:space="preserve">Table </w:t>
      </w:r>
      <w:r w:rsidRPr="00276A32">
        <w:rPr>
          <w:rFonts w:ascii="Bell MT" w:hAnsi="Bell MT" w:cs="Times New Roman"/>
          <w:b/>
          <w:bCs/>
          <w:i w:val="0"/>
          <w:iCs w:val="0"/>
          <w:color w:val="0000CC"/>
          <w:sz w:val="16"/>
          <w:szCs w:val="16"/>
        </w:rPr>
        <w:fldChar w:fldCharType="begin"/>
      </w:r>
      <w:r w:rsidRPr="00276A32">
        <w:rPr>
          <w:rFonts w:ascii="Bell MT" w:hAnsi="Bell MT" w:cs="Times New Roman"/>
          <w:b/>
          <w:bCs/>
          <w:i w:val="0"/>
          <w:iCs w:val="0"/>
          <w:color w:val="0000CC"/>
          <w:sz w:val="16"/>
          <w:szCs w:val="16"/>
        </w:rPr>
        <w:instrText xml:space="preserve"> SEQ Table \* ARABIC </w:instrText>
      </w:r>
      <w:r w:rsidRPr="00276A32">
        <w:rPr>
          <w:rFonts w:ascii="Bell MT" w:hAnsi="Bell MT" w:cs="Times New Roman"/>
          <w:b/>
          <w:bCs/>
          <w:i w:val="0"/>
          <w:iCs w:val="0"/>
          <w:color w:val="0000CC"/>
          <w:sz w:val="16"/>
          <w:szCs w:val="16"/>
        </w:rPr>
        <w:fldChar w:fldCharType="separate"/>
      </w:r>
      <w:r w:rsidR="00721D8C">
        <w:rPr>
          <w:rFonts w:ascii="Bell MT" w:hAnsi="Bell MT" w:cs="Times New Roman"/>
          <w:b/>
          <w:bCs/>
          <w:i w:val="0"/>
          <w:iCs w:val="0"/>
          <w:noProof/>
          <w:color w:val="0000CC"/>
          <w:sz w:val="16"/>
          <w:szCs w:val="16"/>
        </w:rPr>
        <w:t>5</w:t>
      </w:r>
      <w:r w:rsidRPr="00276A32">
        <w:rPr>
          <w:rFonts w:ascii="Bell MT" w:hAnsi="Bell MT" w:cs="Times New Roman"/>
          <w:b/>
          <w:bCs/>
          <w:i w:val="0"/>
          <w:iCs w:val="0"/>
          <w:color w:val="0000CC"/>
          <w:sz w:val="16"/>
          <w:szCs w:val="16"/>
        </w:rPr>
        <w:fldChar w:fldCharType="end"/>
      </w:r>
      <w:bookmarkEnd w:id="8"/>
      <w:r w:rsidR="00276A32" w:rsidRPr="00276A32">
        <w:rPr>
          <w:rFonts w:ascii="Bell MT" w:hAnsi="Bell MT" w:cs="Times New Roman"/>
          <w:b/>
          <w:bCs/>
          <w:i w:val="0"/>
          <w:iCs w:val="0"/>
          <w:color w:val="0000CC"/>
          <w:sz w:val="16"/>
          <w:szCs w:val="16"/>
        </w:rPr>
        <w:t xml:space="preserve">. </w:t>
      </w:r>
      <w:r w:rsidRPr="00276A32">
        <w:rPr>
          <w:rFonts w:ascii="Bell MT" w:hAnsi="Bell MT" w:cs="Times New Roman"/>
          <w:i w:val="0"/>
          <w:iCs w:val="0"/>
          <w:color w:val="0000CC"/>
          <w:sz w:val="16"/>
          <w:szCs w:val="16"/>
        </w:rPr>
        <w:t xml:space="preserve">Experimental </w:t>
      </w:r>
      <w:r w:rsidR="00916425" w:rsidRPr="00276A32">
        <w:rPr>
          <w:rFonts w:ascii="Bell MT" w:hAnsi="Bell MT" w:cs="Times New Roman"/>
          <w:i w:val="0"/>
          <w:iCs w:val="0"/>
          <w:color w:val="0000CC"/>
          <w:sz w:val="16"/>
          <w:szCs w:val="16"/>
        </w:rPr>
        <w:t>setup summary</w:t>
      </w:r>
      <w:r w:rsidR="00276A32" w:rsidRPr="00276A32">
        <w:rPr>
          <w:rFonts w:ascii="Bell MT" w:hAnsi="Bell MT" w:cs="Times New Roman"/>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2253"/>
        <w:gridCol w:w="7197"/>
      </w:tblGrid>
      <w:tr w:rsidR="006E28D0" w:rsidRPr="00A676CB" w14:paraId="525C1863" w14:textId="77777777" w:rsidTr="00DE6D43">
        <w:tc>
          <w:tcPr>
            <w:tcW w:w="0" w:type="auto"/>
            <w:tcBorders>
              <w:top w:val="single" w:sz="12" w:space="0" w:color="auto"/>
              <w:bottom w:val="single" w:sz="12" w:space="0" w:color="auto"/>
            </w:tcBorders>
            <w:shd w:val="clear" w:color="auto" w:fill="FCF6F6"/>
          </w:tcPr>
          <w:p w14:paraId="2941B745"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Component</w:t>
            </w:r>
          </w:p>
        </w:tc>
        <w:tc>
          <w:tcPr>
            <w:tcW w:w="7197" w:type="dxa"/>
            <w:tcBorders>
              <w:top w:val="single" w:sz="12" w:space="0" w:color="auto"/>
              <w:bottom w:val="single" w:sz="12" w:space="0" w:color="auto"/>
            </w:tcBorders>
            <w:shd w:val="clear" w:color="auto" w:fill="FCF6F6"/>
          </w:tcPr>
          <w:p w14:paraId="59209760"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Description</w:t>
            </w:r>
          </w:p>
        </w:tc>
      </w:tr>
      <w:tr w:rsidR="006E28D0" w:rsidRPr="00A676CB" w14:paraId="22047C00" w14:textId="77777777" w:rsidTr="00DE6D43">
        <w:tc>
          <w:tcPr>
            <w:tcW w:w="0" w:type="auto"/>
            <w:tcBorders>
              <w:top w:val="single" w:sz="12" w:space="0" w:color="auto"/>
            </w:tcBorders>
            <w:shd w:val="clear" w:color="auto" w:fill="FCF6F6"/>
          </w:tcPr>
          <w:p w14:paraId="322077FD" w14:textId="5DF1E9E5" w:rsidR="006E28D0" w:rsidRPr="00DE6D43" w:rsidRDefault="00DE6D43"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Hardware environment</w:t>
            </w:r>
          </w:p>
        </w:tc>
        <w:tc>
          <w:tcPr>
            <w:tcW w:w="7197" w:type="dxa"/>
            <w:tcBorders>
              <w:top w:val="single" w:sz="12" w:space="0" w:color="auto"/>
            </w:tcBorders>
          </w:tcPr>
          <w:p w14:paraId="22A7FF93"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Intel Core i9 CPU, 32GB RAM, NVIDIA RTX 4070 GPU, Windows 11 OS.</w:t>
            </w:r>
          </w:p>
        </w:tc>
      </w:tr>
      <w:tr w:rsidR="006E28D0" w:rsidRPr="00A676CB" w14:paraId="03E3CA83" w14:textId="77777777" w:rsidTr="00DE6D43">
        <w:tc>
          <w:tcPr>
            <w:tcW w:w="0" w:type="auto"/>
            <w:shd w:val="clear" w:color="auto" w:fill="FCF6F6"/>
          </w:tcPr>
          <w:p w14:paraId="2115DE6C" w14:textId="33197FF2" w:rsidR="006E28D0" w:rsidRPr="00DE6D43" w:rsidRDefault="00DE6D43"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Software environment</w:t>
            </w:r>
          </w:p>
        </w:tc>
        <w:tc>
          <w:tcPr>
            <w:tcW w:w="7197" w:type="dxa"/>
          </w:tcPr>
          <w:p w14:paraId="5F02A794"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Python 3.10, TensorFlow/Keras 2.x, OpenCV 4.x, NumPy, CUDA 11, cuDNN 8.</w:t>
            </w:r>
          </w:p>
        </w:tc>
      </w:tr>
      <w:tr w:rsidR="006E28D0" w:rsidRPr="00A676CB" w14:paraId="6301C14F" w14:textId="77777777" w:rsidTr="00DE6D43">
        <w:tc>
          <w:tcPr>
            <w:tcW w:w="0" w:type="auto"/>
            <w:shd w:val="clear" w:color="auto" w:fill="FCF6F6"/>
          </w:tcPr>
          <w:p w14:paraId="54DCACB9" w14:textId="74E10E48" w:rsidR="006E28D0" w:rsidRPr="00DE6D43" w:rsidRDefault="00DE6D43"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Dataset split</w:t>
            </w:r>
          </w:p>
        </w:tc>
        <w:tc>
          <w:tcPr>
            <w:tcW w:w="7197" w:type="dxa"/>
          </w:tcPr>
          <w:p w14:paraId="30DB2AB2"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70% training, 15% validation, 15% testing; no student appears in multiple splits.</w:t>
            </w:r>
          </w:p>
        </w:tc>
      </w:tr>
      <w:tr w:rsidR="006E28D0" w:rsidRPr="00A676CB" w14:paraId="18C42398" w14:textId="77777777" w:rsidTr="00DE6D43">
        <w:tc>
          <w:tcPr>
            <w:tcW w:w="0" w:type="auto"/>
            <w:shd w:val="clear" w:color="auto" w:fill="FCF6F6"/>
          </w:tcPr>
          <w:p w14:paraId="5561DAF3" w14:textId="77777777" w:rsidR="006E28D0" w:rsidRPr="00DE6D43" w:rsidRDefault="006E28D0"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Preprocessing</w:t>
            </w:r>
          </w:p>
        </w:tc>
        <w:tc>
          <w:tcPr>
            <w:tcW w:w="7197" w:type="dxa"/>
          </w:tcPr>
          <w:p w14:paraId="261981A8" w14:textId="47B020EE"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Frames resized to </w:t>
            </w:r>
            <m:oMath>
              <m:r>
                <w:rPr>
                  <w:rFonts w:ascii="Cambria Math" w:hAnsi="Cambria Math"/>
                  <w:sz w:val="20"/>
                  <w:szCs w:val="20"/>
                </w:rPr>
                <m:t>128*128</m:t>
              </m:r>
            </m:oMath>
            <w:r w:rsidRPr="00A676CB">
              <w:rPr>
                <w:rFonts w:ascii="Bell MT" w:hAnsi="Bell MT"/>
                <w:color w:val="auto"/>
                <w:sz w:val="20"/>
                <w:szCs w:val="20"/>
              </w:rPr>
              <w:t xml:space="preserve">, normalized to [0,1], grayscale used for detection; </w:t>
            </w:r>
          </w:p>
          <w:p w14:paraId="3B8FDAA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augmentation: flips, brightness shifts, slight rotations.</w:t>
            </w:r>
          </w:p>
        </w:tc>
      </w:tr>
      <w:tr w:rsidR="006E28D0" w:rsidRPr="00A676CB" w14:paraId="645988F6" w14:textId="77777777" w:rsidTr="00DE6D43">
        <w:tc>
          <w:tcPr>
            <w:tcW w:w="0" w:type="auto"/>
            <w:shd w:val="clear" w:color="auto" w:fill="FCF6F6"/>
          </w:tcPr>
          <w:p w14:paraId="3796396A" w14:textId="5497AB47" w:rsidR="006E28D0" w:rsidRPr="00DE6D43" w:rsidRDefault="00DE6D43"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Training configuration</w:t>
            </w:r>
          </w:p>
        </w:tc>
        <w:tc>
          <w:tcPr>
            <w:tcW w:w="7197" w:type="dxa"/>
          </w:tcPr>
          <w:p w14:paraId="19255E05" w14:textId="77777777" w:rsidR="006E28D0" w:rsidRPr="00A676CB" w:rsidRDefault="006E28D0" w:rsidP="006E28D0">
            <w:pPr>
              <w:pStyle w:val="ListParagraph"/>
              <w:spacing w:after="0" w:line="240" w:lineRule="auto"/>
              <w:ind w:left="49"/>
              <w:rPr>
                <w:rFonts w:ascii="Bell MT" w:hAnsi="Bell MT"/>
                <w:color w:val="auto"/>
                <w:sz w:val="20"/>
                <w:szCs w:val="20"/>
              </w:rPr>
            </w:pPr>
            <w:r w:rsidRPr="00A676CB">
              <w:rPr>
                <w:rFonts w:ascii="Bell MT" w:hAnsi="Bell MT"/>
                <w:color w:val="auto"/>
                <w:sz w:val="20"/>
                <w:szCs w:val="20"/>
              </w:rPr>
              <w:t xml:space="preserve">Batch size 32, 100 epochs, Adam optimizer (LR = 0.001), </w:t>
            </w:r>
          </w:p>
          <w:p w14:paraId="4994965F" w14:textId="77777777" w:rsidR="006E28D0" w:rsidRPr="00A676CB" w:rsidRDefault="006E28D0" w:rsidP="006E28D0">
            <w:pPr>
              <w:pStyle w:val="ListParagraph"/>
              <w:spacing w:after="0" w:line="240" w:lineRule="auto"/>
              <w:ind w:left="49"/>
              <w:rPr>
                <w:rFonts w:ascii="Bell MT" w:hAnsi="Bell MT"/>
                <w:color w:val="auto"/>
                <w:sz w:val="20"/>
                <w:szCs w:val="20"/>
              </w:rPr>
            </w:pPr>
            <w:r w:rsidRPr="00A676CB">
              <w:rPr>
                <w:rFonts w:ascii="Bell MT" w:hAnsi="Bell MT"/>
                <w:color w:val="auto"/>
                <w:sz w:val="20"/>
                <w:szCs w:val="20"/>
              </w:rPr>
              <w:t>Inputs initialization, ReLU activation, BatchNorm + Dropout.</w:t>
            </w:r>
          </w:p>
        </w:tc>
      </w:tr>
      <w:tr w:rsidR="006E28D0" w:rsidRPr="00A676CB" w14:paraId="50B1D289" w14:textId="77777777" w:rsidTr="00DE6D43">
        <w:tc>
          <w:tcPr>
            <w:tcW w:w="0" w:type="auto"/>
            <w:shd w:val="clear" w:color="auto" w:fill="FCF6F6"/>
          </w:tcPr>
          <w:p w14:paraId="59E82606" w14:textId="69533BBA" w:rsidR="006E28D0" w:rsidRPr="00DE6D43" w:rsidRDefault="00DE6D43" w:rsidP="006E28D0">
            <w:pPr>
              <w:pStyle w:val="ListParagraph"/>
              <w:spacing w:after="0" w:line="240" w:lineRule="auto"/>
              <w:ind w:left="0"/>
              <w:rPr>
                <w:rFonts w:ascii="Bell MT" w:hAnsi="Bell MT"/>
                <w:color w:val="auto"/>
                <w:sz w:val="20"/>
                <w:szCs w:val="20"/>
              </w:rPr>
            </w:pPr>
            <w:r w:rsidRPr="00DE6D43">
              <w:rPr>
                <w:rFonts w:ascii="Bell MT" w:hAnsi="Bell MT"/>
                <w:color w:val="auto"/>
                <w:sz w:val="20"/>
                <w:szCs w:val="20"/>
              </w:rPr>
              <w:t>Evaluation metrics</w:t>
            </w:r>
          </w:p>
        </w:tc>
        <w:tc>
          <w:tcPr>
            <w:tcW w:w="7197" w:type="dxa"/>
          </w:tcPr>
          <w:p w14:paraId="3A079A2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Accuracy, precision, recall, F1-score, confusion matrix computed on test set.</w:t>
            </w:r>
          </w:p>
        </w:tc>
      </w:tr>
    </w:tbl>
    <w:p w14:paraId="50E6C216" w14:textId="77777777" w:rsidR="006E28D0" w:rsidRPr="006E28D0" w:rsidRDefault="006E28D0" w:rsidP="006E28D0">
      <w:pPr>
        <w:pStyle w:val="ListParagraph"/>
        <w:spacing w:after="0" w:line="240" w:lineRule="auto"/>
        <w:ind w:left="567"/>
        <w:rPr>
          <w:rFonts w:ascii="Bell MT" w:hAnsi="Bell MT"/>
          <w:color w:val="auto"/>
          <w:sz w:val="20"/>
          <w:szCs w:val="20"/>
        </w:rPr>
      </w:pPr>
    </w:p>
    <w:p w14:paraId="3FB0AA8C" w14:textId="667CF674"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 xml:space="preserve">4.3. </w:t>
      </w:r>
      <w:r w:rsidR="006E28D0" w:rsidRPr="00276A32">
        <w:rPr>
          <w:rFonts w:ascii="Bell MT" w:hAnsi="Bell MT"/>
          <w:i/>
          <w:iCs/>
          <w:color w:val="0000CC"/>
          <w:sz w:val="20"/>
          <w:szCs w:val="20"/>
        </w:rPr>
        <w:t>Model Architecture</w:t>
      </w:r>
    </w:p>
    <w:p w14:paraId="3FC2727A" w14:textId="18BA11D2"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proposed face-recognition framework employs a custom-designed convolutional neural network (CNN) optimized for real-time inference on consumer-grade hardware has shown in </w:t>
      </w:r>
      <w:hyperlink w:anchor="Table6" w:history="1">
        <w:r w:rsidRPr="005D5D79">
          <w:rPr>
            <w:rStyle w:val="Hyperlink"/>
            <w:rFonts w:ascii="Bell MT" w:hAnsi="Bell MT"/>
            <w:sz w:val="20"/>
            <w:szCs w:val="20"/>
            <w:u w:val="none"/>
          </w:rPr>
          <w:t>Table 6</w:t>
        </w:r>
      </w:hyperlink>
      <w:r w:rsidRPr="00276A32">
        <w:rPr>
          <w:rFonts w:ascii="Bell MT" w:hAnsi="Bell MT"/>
          <w:sz w:val="20"/>
          <w:szCs w:val="20"/>
        </w:rPr>
        <w:t xml:space="preserve">. The model accepts an input image of size </w:t>
      </w:r>
      <m:oMath>
        <m:r>
          <w:rPr>
            <w:rFonts w:ascii="Cambria Math" w:hAnsi="Cambria Math"/>
            <w:sz w:val="20"/>
            <w:szCs w:val="20"/>
          </w:rPr>
          <m:t>128*128*3</m:t>
        </m:r>
      </m:oMath>
      <w:r w:rsidRPr="00276A32">
        <w:rPr>
          <w:rFonts w:ascii="Bell MT" w:hAnsi="Bell MT"/>
          <w:sz w:val="20"/>
          <w:szCs w:val="20"/>
        </w:rPr>
        <w:t xml:space="preserve"> and processes it through three sequential convolutional blocks. Each block contains two </w:t>
      </w:r>
      <m:oMath>
        <m:r>
          <w:rPr>
            <w:rFonts w:ascii="Cambria Math" w:hAnsi="Cambria Math"/>
            <w:sz w:val="20"/>
            <w:szCs w:val="20"/>
          </w:rPr>
          <m:t>3*3</m:t>
        </m:r>
      </m:oMath>
      <w:r w:rsidRPr="00276A32">
        <w:rPr>
          <w:rFonts w:ascii="Bell MT" w:hAnsi="Bell MT"/>
          <w:sz w:val="20"/>
          <w:szCs w:val="20"/>
        </w:rPr>
        <w:t xml:space="preserve"> convolutional layers </w:t>
      </w:r>
      <w:r w:rsidRPr="00276A32">
        <w:rPr>
          <w:rFonts w:ascii="Bell MT" w:hAnsi="Bell MT"/>
          <w:i/>
          <w:iCs/>
          <w:sz w:val="20"/>
          <w:szCs w:val="20"/>
        </w:rPr>
        <w:t>(stride 1, padding=same)</w:t>
      </w:r>
      <w:r w:rsidRPr="00276A32">
        <w:rPr>
          <w:rFonts w:ascii="Bell MT" w:hAnsi="Bell MT"/>
          <w:sz w:val="20"/>
          <w:szCs w:val="20"/>
        </w:rPr>
        <w:t xml:space="preserve"> followed by a </w:t>
      </w:r>
      <m:oMath>
        <m:r>
          <w:rPr>
            <w:rFonts w:ascii="Cambria Math" w:hAnsi="Cambria Math"/>
            <w:sz w:val="20"/>
            <w:szCs w:val="20"/>
          </w:rPr>
          <m:t>2*2</m:t>
        </m:r>
      </m:oMath>
      <w:r w:rsidRPr="00276A32">
        <w:rPr>
          <w:rFonts w:ascii="Bell MT" w:hAnsi="Bell MT"/>
          <w:sz w:val="20"/>
          <w:szCs w:val="20"/>
        </w:rPr>
        <w:t xml:space="preserve"> max-pooling layer </w:t>
      </w:r>
      <w:r w:rsidRPr="00276A32">
        <w:rPr>
          <w:rFonts w:ascii="Bell MT" w:hAnsi="Bell MT"/>
          <w:i/>
          <w:iCs/>
          <w:sz w:val="20"/>
          <w:szCs w:val="20"/>
        </w:rPr>
        <w:t>(stride 2)</w:t>
      </w:r>
      <w:r w:rsidRPr="00276A32">
        <w:rPr>
          <w:rFonts w:ascii="Bell MT" w:hAnsi="Bell MT"/>
          <w:sz w:val="20"/>
          <w:szCs w:val="20"/>
        </w:rPr>
        <w:t>. The filter depths increase across the blocks from 32 to 64 and finally 128, enabling the network to learn progressively richer facial representations. ReLU activations are employed throughout, combined with Input initialization to stabilize training and avoid vanishing gradients. Batch Normalization is applied after every convolutional layer to improve gradient flow and reduce internal covariate shift, while dropout layers (0.25--0.5) are incorporated after pooling and dense layers to mitigate overfitting.</w:t>
      </w:r>
    </w:p>
    <w:p w14:paraId="72DD6B83" w14:textId="77777777" w:rsidR="00DE6D43" w:rsidRDefault="00DE6D43" w:rsidP="00276A32">
      <w:pPr>
        <w:pStyle w:val="Caption"/>
        <w:keepNext/>
        <w:spacing w:after="0"/>
        <w:rPr>
          <w:rFonts w:ascii="Bell MT" w:hAnsi="Bell MT" w:cs="Times New Roman"/>
          <w:b/>
          <w:bCs/>
          <w:i w:val="0"/>
          <w:iCs w:val="0"/>
          <w:color w:val="0000CC"/>
          <w:sz w:val="16"/>
          <w:szCs w:val="16"/>
        </w:rPr>
      </w:pPr>
    </w:p>
    <w:p w14:paraId="21AE8FC2" w14:textId="2C0D4B65" w:rsidR="006E28D0" w:rsidRPr="00276A32" w:rsidRDefault="006E28D0" w:rsidP="00276A32">
      <w:pPr>
        <w:pStyle w:val="Caption"/>
        <w:keepNext/>
        <w:spacing w:after="0"/>
        <w:rPr>
          <w:rFonts w:ascii="Bell MT" w:hAnsi="Bell MT" w:cs="Times New Roman"/>
          <w:b/>
          <w:bCs/>
          <w:i w:val="0"/>
          <w:iCs w:val="0"/>
          <w:color w:val="0000CC"/>
          <w:sz w:val="16"/>
          <w:szCs w:val="16"/>
        </w:rPr>
      </w:pPr>
      <w:bookmarkStart w:id="9" w:name="Table6"/>
      <w:r w:rsidRPr="00276A32">
        <w:rPr>
          <w:rFonts w:ascii="Bell MT" w:hAnsi="Bell MT" w:cs="Times New Roman"/>
          <w:b/>
          <w:bCs/>
          <w:i w:val="0"/>
          <w:iCs w:val="0"/>
          <w:color w:val="0000CC"/>
          <w:sz w:val="16"/>
          <w:szCs w:val="16"/>
        </w:rPr>
        <w:t xml:space="preserve">Table </w:t>
      </w:r>
      <w:r w:rsidRPr="00276A32">
        <w:rPr>
          <w:rFonts w:ascii="Bell MT" w:hAnsi="Bell MT" w:cs="Times New Roman"/>
          <w:b/>
          <w:bCs/>
          <w:i w:val="0"/>
          <w:iCs w:val="0"/>
          <w:color w:val="0000CC"/>
          <w:sz w:val="16"/>
          <w:szCs w:val="16"/>
        </w:rPr>
        <w:fldChar w:fldCharType="begin"/>
      </w:r>
      <w:r w:rsidRPr="00276A32">
        <w:rPr>
          <w:rFonts w:ascii="Bell MT" w:hAnsi="Bell MT" w:cs="Times New Roman"/>
          <w:b/>
          <w:bCs/>
          <w:i w:val="0"/>
          <w:iCs w:val="0"/>
          <w:color w:val="0000CC"/>
          <w:sz w:val="16"/>
          <w:szCs w:val="16"/>
        </w:rPr>
        <w:instrText xml:space="preserve"> SEQ Table \* ARABIC </w:instrText>
      </w:r>
      <w:r w:rsidRPr="00276A32">
        <w:rPr>
          <w:rFonts w:ascii="Bell MT" w:hAnsi="Bell MT" w:cs="Times New Roman"/>
          <w:b/>
          <w:bCs/>
          <w:i w:val="0"/>
          <w:iCs w:val="0"/>
          <w:color w:val="0000CC"/>
          <w:sz w:val="16"/>
          <w:szCs w:val="16"/>
        </w:rPr>
        <w:fldChar w:fldCharType="separate"/>
      </w:r>
      <w:r w:rsidR="00721D8C">
        <w:rPr>
          <w:rFonts w:ascii="Bell MT" w:hAnsi="Bell MT" w:cs="Times New Roman"/>
          <w:b/>
          <w:bCs/>
          <w:i w:val="0"/>
          <w:iCs w:val="0"/>
          <w:noProof/>
          <w:color w:val="0000CC"/>
          <w:sz w:val="16"/>
          <w:szCs w:val="16"/>
        </w:rPr>
        <w:t>6</w:t>
      </w:r>
      <w:r w:rsidRPr="00276A32">
        <w:rPr>
          <w:rFonts w:ascii="Bell MT" w:hAnsi="Bell MT" w:cs="Times New Roman"/>
          <w:b/>
          <w:bCs/>
          <w:i w:val="0"/>
          <w:iCs w:val="0"/>
          <w:color w:val="0000CC"/>
          <w:sz w:val="16"/>
          <w:szCs w:val="16"/>
        </w:rPr>
        <w:fldChar w:fldCharType="end"/>
      </w:r>
      <w:bookmarkEnd w:id="9"/>
      <w:r w:rsidR="00276A32" w:rsidRPr="00276A32">
        <w:rPr>
          <w:rFonts w:ascii="Bell MT" w:hAnsi="Bell MT" w:cs="Times New Roman"/>
          <w:b/>
          <w:bCs/>
          <w:i w:val="0"/>
          <w:iCs w:val="0"/>
          <w:color w:val="0000CC"/>
          <w:sz w:val="16"/>
          <w:szCs w:val="16"/>
        </w:rPr>
        <w:t xml:space="preserve">. </w:t>
      </w:r>
      <w:r w:rsidRPr="00276A32">
        <w:rPr>
          <w:rFonts w:ascii="Bell MT" w:hAnsi="Bell MT" w:cs="Times New Roman"/>
          <w:i w:val="0"/>
          <w:iCs w:val="0"/>
          <w:color w:val="0000CC"/>
          <w:sz w:val="16"/>
          <w:szCs w:val="16"/>
        </w:rPr>
        <w:t>Layer-by-</w:t>
      </w:r>
      <w:r w:rsidR="00916425" w:rsidRPr="00276A32">
        <w:rPr>
          <w:rFonts w:ascii="Bell MT" w:hAnsi="Bell MT" w:cs="Times New Roman"/>
          <w:i w:val="0"/>
          <w:iCs w:val="0"/>
          <w:color w:val="0000CC"/>
          <w:sz w:val="16"/>
          <w:szCs w:val="16"/>
        </w:rPr>
        <w:t xml:space="preserve">layer summary of the proposed </w:t>
      </w:r>
      <w:r w:rsidRPr="00276A32">
        <w:rPr>
          <w:rFonts w:ascii="Bell MT" w:hAnsi="Bell MT" w:cs="Times New Roman"/>
          <w:i w:val="0"/>
          <w:iCs w:val="0"/>
          <w:color w:val="0000CC"/>
          <w:sz w:val="16"/>
          <w:szCs w:val="16"/>
        </w:rPr>
        <w:t xml:space="preserve">CNN </w:t>
      </w:r>
      <w:r w:rsidR="00916425" w:rsidRPr="00276A32">
        <w:rPr>
          <w:rFonts w:ascii="Bell MT" w:hAnsi="Bell MT" w:cs="Times New Roman"/>
          <w:i w:val="0"/>
          <w:iCs w:val="0"/>
          <w:color w:val="0000CC"/>
          <w:sz w:val="16"/>
          <w:szCs w:val="16"/>
        </w:rPr>
        <w:t>arc</w:t>
      </w:r>
      <w:r w:rsidRPr="00276A32">
        <w:rPr>
          <w:rFonts w:ascii="Bell MT" w:hAnsi="Bell MT" w:cs="Times New Roman"/>
          <w:i w:val="0"/>
          <w:iCs w:val="0"/>
          <w:color w:val="0000CC"/>
          <w:sz w:val="16"/>
          <w:szCs w:val="16"/>
        </w:rPr>
        <w:t>hitecture</w:t>
      </w:r>
      <w:r w:rsidR="00276A32" w:rsidRPr="00276A32">
        <w:rPr>
          <w:rFonts w:ascii="Bell MT" w:hAnsi="Bell MT" w:cs="Times New Roman"/>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2070"/>
        <w:gridCol w:w="7389"/>
      </w:tblGrid>
      <w:tr w:rsidR="006E28D0" w:rsidRPr="00A676CB" w14:paraId="6C300A22" w14:textId="77777777" w:rsidTr="007A1EA2">
        <w:tc>
          <w:tcPr>
            <w:tcW w:w="2070" w:type="dxa"/>
            <w:tcBorders>
              <w:top w:val="single" w:sz="12" w:space="0" w:color="auto"/>
              <w:bottom w:val="single" w:sz="12" w:space="0" w:color="auto"/>
            </w:tcBorders>
            <w:shd w:val="clear" w:color="auto" w:fill="FCF6F6"/>
          </w:tcPr>
          <w:p w14:paraId="40CDCC5C"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Component</w:t>
            </w:r>
          </w:p>
        </w:tc>
        <w:tc>
          <w:tcPr>
            <w:tcW w:w="0" w:type="auto"/>
            <w:tcBorders>
              <w:top w:val="single" w:sz="12" w:space="0" w:color="auto"/>
              <w:bottom w:val="single" w:sz="12" w:space="0" w:color="auto"/>
            </w:tcBorders>
            <w:shd w:val="clear" w:color="auto" w:fill="FCF6F6"/>
          </w:tcPr>
          <w:p w14:paraId="3225B8D1"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Description</w:t>
            </w:r>
          </w:p>
        </w:tc>
      </w:tr>
      <w:tr w:rsidR="006E28D0" w:rsidRPr="00A676CB" w14:paraId="58F3EF88" w14:textId="77777777" w:rsidTr="007A1EA2">
        <w:tc>
          <w:tcPr>
            <w:tcW w:w="2070" w:type="dxa"/>
            <w:tcBorders>
              <w:top w:val="single" w:sz="12" w:space="0" w:color="auto"/>
            </w:tcBorders>
            <w:shd w:val="clear" w:color="auto" w:fill="FCF6F6"/>
          </w:tcPr>
          <w:p w14:paraId="0A019CE3"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Input Layer</w:t>
            </w:r>
          </w:p>
        </w:tc>
        <w:tc>
          <w:tcPr>
            <w:tcW w:w="0" w:type="auto"/>
            <w:tcBorders>
              <w:top w:val="single" w:sz="12" w:space="0" w:color="auto"/>
            </w:tcBorders>
          </w:tcPr>
          <w:p w14:paraId="7AEC5E8B" w14:textId="719EB559" w:rsidR="006E28D0" w:rsidRPr="00A676CB" w:rsidRDefault="007A1EA2" w:rsidP="006E28D0">
            <w:pPr>
              <w:pStyle w:val="ListParagraph"/>
              <w:spacing w:after="0" w:line="240" w:lineRule="auto"/>
              <w:ind w:left="0"/>
              <w:rPr>
                <w:rFonts w:ascii="Bell MT" w:hAnsi="Bell MT"/>
                <w:color w:val="auto"/>
                <w:sz w:val="20"/>
                <w:szCs w:val="20"/>
              </w:rPr>
            </w:pPr>
            <m:oMath>
              <m:r>
                <w:rPr>
                  <w:rFonts w:ascii="Cambria Math" w:hAnsi="Cambria Math"/>
                  <w:sz w:val="20"/>
                  <w:szCs w:val="20"/>
                </w:rPr>
                <m:t>128*128*3</m:t>
              </m:r>
            </m:oMath>
            <w:r w:rsidR="006E28D0" w:rsidRPr="00A676CB">
              <w:rPr>
                <w:rFonts w:ascii="Bell MT" w:hAnsi="Bell MT"/>
                <w:color w:val="auto"/>
                <w:sz w:val="20"/>
                <w:szCs w:val="20"/>
              </w:rPr>
              <w:t xml:space="preserve"> RGB image.</w:t>
            </w:r>
          </w:p>
        </w:tc>
      </w:tr>
      <w:tr w:rsidR="006E28D0" w:rsidRPr="00A676CB" w14:paraId="25781EAB" w14:textId="77777777" w:rsidTr="007A1EA2">
        <w:tc>
          <w:tcPr>
            <w:tcW w:w="2070" w:type="dxa"/>
            <w:shd w:val="clear" w:color="auto" w:fill="FCF6F6"/>
          </w:tcPr>
          <w:p w14:paraId="21392A1F"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Conv Block 1</w:t>
            </w:r>
          </w:p>
        </w:tc>
        <w:tc>
          <w:tcPr>
            <w:tcW w:w="0" w:type="auto"/>
          </w:tcPr>
          <w:p w14:paraId="2911A873" w14:textId="725691D3"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Two </w:t>
            </w:r>
            <m:oMath>
              <m:r>
                <w:rPr>
                  <w:rFonts w:ascii="Cambria Math" w:hAnsi="Cambria Math"/>
                  <w:sz w:val="20"/>
                  <w:szCs w:val="20"/>
                </w:rPr>
                <m:t>3*3</m:t>
              </m:r>
            </m:oMath>
            <w:r w:rsidRPr="00A676CB">
              <w:rPr>
                <w:rFonts w:ascii="Bell MT" w:hAnsi="Bell MT"/>
                <w:color w:val="auto"/>
                <w:sz w:val="20"/>
                <w:szCs w:val="20"/>
              </w:rPr>
              <w:t xml:space="preserve"> conv layers (32 filters), BatchNorm, ReLU, max-pool. Output: </w:t>
            </w:r>
            <m:oMath>
              <m:r>
                <w:rPr>
                  <w:rFonts w:ascii="Cambria Math" w:hAnsi="Cambria Math"/>
                  <w:sz w:val="20"/>
                  <w:szCs w:val="20"/>
                </w:rPr>
                <m:t>64*64*32</m:t>
              </m:r>
            </m:oMath>
          </w:p>
        </w:tc>
      </w:tr>
      <w:tr w:rsidR="006E28D0" w:rsidRPr="00A676CB" w14:paraId="680FA286" w14:textId="77777777" w:rsidTr="007A1EA2">
        <w:tc>
          <w:tcPr>
            <w:tcW w:w="2070" w:type="dxa"/>
            <w:shd w:val="clear" w:color="auto" w:fill="FCF6F6"/>
          </w:tcPr>
          <w:p w14:paraId="0C3D4643"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Conv Block 2</w:t>
            </w:r>
          </w:p>
        </w:tc>
        <w:tc>
          <w:tcPr>
            <w:tcW w:w="0" w:type="auto"/>
          </w:tcPr>
          <w:p w14:paraId="25BD3E66" w14:textId="327A413B"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Two </w:t>
            </w:r>
            <m:oMath>
              <m:r>
                <w:rPr>
                  <w:rFonts w:ascii="Cambria Math" w:hAnsi="Cambria Math"/>
                  <w:sz w:val="20"/>
                  <w:szCs w:val="20"/>
                </w:rPr>
                <m:t>3*3</m:t>
              </m:r>
            </m:oMath>
            <w:r w:rsidRPr="00A676CB">
              <w:rPr>
                <w:rFonts w:ascii="Bell MT" w:hAnsi="Bell MT"/>
                <w:color w:val="auto"/>
                <w:sz w:val="20"/>
                <w:szCs w:val="20"/>
              </w:rPr>
              <w:t xml:space="preserve"> conv layers (64 filters), BatchNorm, ReLU, max-pool. Output: 32</w:t>
            </w:r>
            <m:oMath>
              <m:r>
                <w:rPr>
                  <w:rFonts w:ascii="Cambria Math" w:hAnsi="Cambria Math"/>
                  <w:sz w:val="20"/>
                  <w:szCs w:val="20"/>
                </w:rPr>
                <m:t>*32*64</m:t>
              </m:r>
            </m:oMath>
          </w:p>
        </w:tc>
      </w:tr>
      <w:tr w:rsidR="006E28D0" w:rsidRPr="00A676CB" w14:paraId="72D6CED6" w14:textId="77777777" w:rsidTr="007A1EA2">
        <w:tc>
          <w:tcPr>
            <w:tcW w:w="2070" w:type="dxa"/>
            <w:shd w:val="clear" w:color="auto" w:fill="FCF6F6"/>
          </w:tcPr>
          <w:p w14:paraId="3ADAD5DB"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lastRenderedPageBreak/>
              <w:t>Conv Block 3</w:t>
            </w:r>
          </w:p>
        </w:tc>
        <w:tc>
          <w:tcPr>
            <w:tcW w:w="0" w:type="auto"/>
          </w:tcPr>
          <w:p w14:paraId="784B10F7" w14:textId="50963492"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 xml:space="preserve">Two </w:t>
            </w:r>
            <m:oMath>
              <m:r>
                <w:rPr>
                  <w:rFonts w:ascii="Cambria Math" w:hAnsi="Cambria Math"/>
                  <w:sz w:val="20"/>
                  <w:szCs w:val="20"/>
                </w:rPr>
                <m:t>3*3</m:t>
              </m:r>
            </m:oMath>
            <w:r w:rsidRPr="00A676CB">
              <w:rPr>
                <w:rFonts w:ascii="Bell MT" w:hAnsi="Bell MT"/>
                <w:color w:val="auto"/>
                <w:sz w:val="20"/>
                <w:szCs w:val="20"/>
              </w:rPr>
              <w:t xml:space="preserve"> conv layers (128 filters), BatchNorm, ReLU, max-pool. Output: </w:t>
            </w:r>
            <m:oMath>
              <m:r>
                <w:rPr>
                  <w:rFonts w:ascii="Cambria Math" w:hAnsi="Cambria Math"/>
                  <w:sz w:val="20"/>
                  <w:szCs w:val="20"/>
                </w:rPr>
                <m:t>16*16*128</m:t>
              </m:r>
            </m:oMath>
          </w:p>
        </w:tc>
      </w:tr>
      <w:tr w:rsidR="006E28D0" w:rsidRPr="00A676CB" w14:paraId="59F3133D" w14:textId="77777777" w:rsidTr="007A1EA2">
        <w:tc>
          <w:tcPr>
            <w:tcW w:w="2070" w:type="dxa"/>
            <w:shd w:val="clear" w:color="auto" w:fill="FCF6F6"/>
          </w:tcPr>
          <w:p w14:paraId="35C9D25E"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Flatten Layer</w:t>
            </w:r>
          </w:p>
        </w:tc>
        <w:tc>
          <w:tcPr>
            <w:tcW w:w="0" w:type="auto"/>
          </w:tcPr>
          <w:p w14:paraId="1A9825E9"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32,768-dimensional feature vector</w:t>
            </w:r>
          </w:p>
        </w:tc>
      </w:tr>
      <w:tr w:rsidR="006E28D0" w:rsidRPr="00A676CB" w14:paraId="1BAEFA5C" w14:textId="77777777" w:rsidTr="007A1EA2">
        <w:tc>
          <w:tcPr>
            <w:tcW w:w="2070" w:type="dxa"/>
            <w:shd w:val="clear" w:color="auto" w:fill="FCF6F6"/>
          </w:tcPr>
          <w:p w14:paraId="5D3602D2" w14:textId="575B671A"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 xml:space="preserve">Fully </w:t>
            </w:r>
            <w:r w:rsidR="007A1EA2" w:rsidRPr="007A1EA2">
              <w:rPr>
                <w:rFonts w:ascii="Bell MT" w:hAnsi="Bell MT"/>
                <w:color w:val="auto"/>
                <w:sz w:val="20"/>
                <w:szCs w:val="20"/>
              </w:rPr>
              <w:t>connected layers</w:t>
            </w:r>
          </w:p>
        </w:tc>
        <w:tc>
          <w:tcPr>
            <w:tcW w:w="0" w:type="auto"/>
          </w:tcPr>
          <w:p w14:paraId="7C170F32"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Dense layers with ReLU, BatchNorm, and dropout.</w:t>
            </w:r>
          </w:p>
        </w:tc>
      </w:tr>
      <w:tr w:rsidR="006E28D0" w:rsidRPr="00A676CB" w14:paraId="5FAF64A8" w14:textId="77777777" w:rsidTr="007A1EA2">
        <w:tc>
          <w:tcPr>
            <w:tcW w:w="2070" w:type="dxa"/>
            <w:shd w:val="clear" w:color="auto" w:fill="FCF6F6"/>
          </w:tcPr>
          <w:p w14:paraId="22C76561"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Output Layer</w:t>
            </w:r>
          </w:p>
        </w:tc>
        <w:tc>
          <w:tcPr>
            <w:tcW w:w="0" w:type="auto"/>
          </w:tcPr>
          <w:p w14:paraId="5688F86D"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Softmax classifier</w:t>
            </w:r>
          </w:p>
        </w:tc>
      </w:tr>
      <w:tr w:rsidR="006E28D0" w:rsidRPr="00A676CB" w14:paraId="4BFB4FDE" w14:textId="77777777" w:rsidTr="007A1EA2">
        <w:tc>
          <w:tcPr>
            <w:tcW w:w="2070" w:type="dxa"/>
            <w:shd w:val="clear" w:color="auto" w:fill="FCF6F6"/>
          </w:tcPr>
          <w:p w14:paraId="66B572EC" w14:textId="77777777" w:rsidR="006E28D0" w:rsidRPr="007A1EA2" w:rsidRDefault="006E28D0" w:rsidP="006E28D0">
            <w:pPr>
              <w:pStyle w:val="ListParagraph"/>
              <w:spacing w:after="0" w:line="240" w:lineRule="auto"/>
              <w:ind w:left="0"/>
              <w:rPr>
                <w:rFonts w:ascii="Bell MT" w:hAnsi="Bell MT"/>
                <w:color w:val="auto"/>
                <w:sz w:val="20"/>
                <w:szCs w:val="20"/>
              </w:rPr>
            </w:pPr>
            <w:r w:rsidRPr="007A1EA2">
              <w:rPr>
                <w:rFonts w:ascii="Bell MT" w:hAnsi="Bell MT"/>
                <w:color w:val="auto"/>
                <w:sz w:val="20"/>
                <w:szCs w:val="20"/>
              </w:rPr>
              <w:t>Total Parameters</w:t>
            </w:r>
          </w:p>
        </w:tc>
        <w:tc>
          <w:tcPr>
            <w:tcW w:w="0" w:type="auto"/>
          </w:tcPr>
          <w:p w14:paraId="5A06A52B" w14:textId="15984574" w:rsidR="006E28D0" w:rsidRPr="00A676CB" w:rsidRDefault="007A1EA2" w:rsidP="006E28D0">
            <w:pPr>
              <w:pStyle w:val="ListParagraph"/>
              <w:spacing w:after="0" w:line="240" w:lineRule="auto"/>
              <w:ind w:left="0"/>
              <w:rPr>
                <w:rFonts w:ascii="Bell MT" w:hAnsi="Bell MT"/>
                <w:color w:val="auto"/>
                <w:sz w:val="20"/>
                <w:szCs w:val="20"/>
              </w:rPr>
            </w:pPr>
            <m:oMath>
              <m:r>
                <w:rPr>
                  <w:rFonts w:ascii="Cambria Math" w:hAnsi="Cambria Math"/>
                  <w:sz w:val="20"/>
                  <w:szCs w:val="20"/>
                </w:rPr>
                <m:t>≈</m:t>
              </m:r>
            </m:oMath>
            <w:r w:rsidR="006E28D0" w:rsidRPr="00A676CB">
              <w:rPr>
                <w:rFonts w:ascii="Bell MT" w:hAnsi="Bell MT"/>
                <w:color w:val="auto"/>
                <w:sz w:val="20"/>
                <w:szCs w:val="20"/>
              </w:rPr>
              <w:t>3.8 million</w:t>
            </w:r>
          </w:p>
        </w:tc>
      </w:tr>
    </w:tbl>
    <w:p w14:paraId="41A135E4" w14:textId="77777777" w:rsidR="00276A32" w:rsidRDefault="00276A32" w:rsidP="00276A32">
      <w:pPr>
        <w:spacing w:after="0" w:line="240" w:lineRule="auto"/>
        <w:rPr>
          <w:rFonts w:ascii="Bell MT" w:hAnsi="Bell MT"/>
          <w:sz w:val="20"/>
          <w:szCs w:val="20"/>
        </w:rPr>
      </w:pPr>
    </w:p>
    <w:p w14:paraId="0333CB0C" w14:textId="55EB5ED0"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spatial dimensions diminish due to the pooling processes, resulting in feature maps of dimensions </w:t>
      </w:r>
      <m:oMath>
        <m:r>
          <w:rPr>
            <w:rFonts w:ascii="Cambria Math" w:hAnsi="Cambria Math"/>
            <w:sz w:val="20"/>
            <w:szCs w:val="20"/>
          </w:rPr>
          <m:t>64*64*32</m:t>
        </m:r>
      </m:oMath>
      <w:r w:rsidRPr="00276A32">
        <w:rPr>
          <w:rFonts w:ascii="Bell MT" w:hAnsi="Bell MT"/>
          <w:sz w:val="20"/>
          <w:szCs w:val="20"/>
        </w:rPr>
        <w:t xml:space="preserve">, </w:t>
      </w:r>
      <m:oMath>
        <m:r>
          <w:rPr>
            <w:rFonts w:ascii="Cambria Math" w:hAnsi="Cambria Math"/>
            <w:sz w:val="20"/>
            <w:szCs w:val="20"/>
          </w:rPr>
          <m:t>32*32*64</m:t>
        </m:r>
      </m:oMath>
      <w:r w:rsidRPr="00276A32">
        <w:rPr>
          <w:rFonts w:ascii="Bell MT" w:hAnsi="Bell MT"/>
          <w:sz w:val="20"/>
          <w:szCs w:val="20"/>
        </w:rPr>
        <w:t xml:space="preserve">, and </w:t>
      </w:r>
      <m:oMath>
        <m:r>
          <w:rPr>
            <w:rFonts w:ascii="Cambria Math" w:hAnsi="Cambria Math"/>
            <w:sz w:val="20"/>
            <w:szCs w:val="20"/>
          </w:rPr>
          <m:t>16*16*128</m:t>
        </m:r>
      </m:oMath>
      <w:r w:rsidRPr="00276A32">
        <w:rPr>
          <w:rFonts w:ascii="Bell MT" w:hAnsi="Bell MT"/>
          <w:sz w:val="20"/>
          <w:szCs w:val="20"/>
        </w:rPr>
        <w:t xml:space="preserve"> for Blocks 1, 2, and 3, respectively. The final output tensor is transformed into a 32,768-dimensional feature vector, which functions as the input for the fully linked classification layers. The model is made up of 21 trainable layers and has over 3.8 million parameters which improve the Expressive Power and Computer Efficiency. This architecture enables accurate and reliable facial recognition while keeping the necessary throughput to perform live attendance in schools.</w:t>
      </w:r>
    </w:p>
    <w:p w14:paraId="75014533" w14:textId="77777777" w:rsidR="006E28D0" w:rsidRPr="006E28D0" w:rsidRDefault="006E28D0" w:rsidP="006E28D0">
      <w:pPr>
        <w:pStyle w:val="ListParagraph"/>
        <w:spacing w:after="0" w:line="240" w:lineRule="auto"/>
        <w:ind w:left="567"/>
        <w:rPr>
          <w:rFonts w:ascii="Bell MT" w:hAnsi="Bell MT"/>
          <w:color w:val="auto"/>
          <w:sz w:val="20"/>
          <w:szCs w:val="20"/>
        </w:rPr>
      </w:pPr>
    </w:p>
    <w:p w14:paraId="4CC8BE6C" w14:textId="60164385" w:rsidR="006E28D0" w:rsidRPr="00276A32" w:rsidRDefault="00276A32" w:rsidP="00276A32">
      <w:pPr>
        <w:spacing w:after="0" w:line="240" w:lineRule="auto"/>
        <w:rPr>
          <w:rFonts w:ascii="Bell MT" w:hAnsi="Bell MT"/>
          <w:i/>
          <w:iCs/>
          <w:color w:val="0000CC"/>
          <w:sz w:val="20"/>
          <w:szCs w:val="20"/>
        </w:rPr>
      </w:pPr>
      <w:r w:rsidRPr="00276A32">
        <w:rPr>
          <w:rFonts w:ascii="Bell MT" w:hAnsi="Bell MT"/>
          <w:i/>
          <w:iCs/>
          <w:color w:val="0000CC"/>
          <w:sz w:val="20"/>
          <w:szCs w:val="20"/>
        </w:rPr>
        <w:t xml:space="preserve">4.4. </w:t>
      </w:r>
      <w:r w:rsidR="006E28D0" w:rsidRPr="00276A32">
        <w:rPr>
          <w:rFonts w:ascii="Bell MT" w:hAnsi="Bell MT"/>
          <w:i/>
          <w:iCs/>
          <w:color w:val="0000CC"/>
          <w:sz w:val="20"/>
          <w:szCs w:val="20"/>
        </w:rPr>
        <w:t>Quantitative Results</w:t>
      </w:r>
    </w:p>
    <w:p w14:paraId="4C3E209B" w14:textId="541620EE" w:rsidR="006E28D0"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For the six models (CNN, InceptionV3, Mobilenet, VGG-19, SVM, and Proposed framework) considered study, their loss-epoch curves, which each demonstrated their performance, reflect variation in stability, convergence and generalization in </w:t>
      </w:r>
      <w:hyperlink w:anchor="Figure2" w:history="1">
        <w:r w:rsidRPr="005D5D79">
          <w:rPr>
            <w:rStyle w:val="Hyperlink"/>
            <w:rFonts w:ascii="Bell MT" w:hAnsi="Bell MT"/>
            <w:sz w:val="20"/>
            <w:szCs w:val="20"/>
            <w:u w:val="none"/>
          </w:rPr>
          <w:t>Figure 2</w:t>
        </w:r>
      </w:hyperlink>
      <w:r w:rsidRPr="00276A32">
        <w:rPr>
          <w:rFonts w:ascii="Bell MT" w:hAnsi="Bell MT"/>
          <w:sz w:val="20"/>
          <w:szCs w:val="20"/>
        </w:rPr>
        <w:t xml:space="preserve">. All models demonstrate a considerable reduction in loss during the initial training phase (epochs 0–10), with training loss generally decreasing from roughly </w:t>
      </w:r>
      <m:oMath>
        <m:r>
          <w:rPr>
            <w:rFonts w:ascii="Cambria Math" w:hAnsi="Cambria Math"/>
            <w:sz w:val="20"/>
            <w:szCs w:val="20"/>
          </w:rPr>
          <m:t>0.10-0.12</m:t>
        </m:r>
      </m:oMath>
      <w:r w:rsidRPr="00276A32">
        <w:rPr>
          <w:rFonts w:ascii="Bell MT" w:hAnsi="Bell MT"/>
          <w:sz w:val="20"/>
          <w:szCs w:val="20"/>
        </w:rPr>
        <w:t xml:space="preserve"> to nearly</w:t>
      </w:r>
      <m:oMath>
        <m:r>
          <w:rPr>
            <w:rFonts w:ascii="Cambria Math" w:hAnsi="Cambria Math"/>
            <w:sz w:val="20"/>
            <w:szCs w:val="20"/>
          </w:rPr>
          <m:t xml:space="preserve"> 0.06</m:t>
        </m:r>
      </m:oMath>
      <w:r w:rsidRPr="00276A32">
        <w:rPr>
          <w:rFonts w:ascii="Bell MT" w:hAnsi="Bell MT"/>
          <w:sz w:val="20"/>
          <w:szCs w:val="20"/>
        </w:rPr>
        <w:t>, signifying fast feature acquisition. The Proposed Framework has the greatest stable reduction, with the training loss continually declining to around 0.028 by epoch 100, somewhat surpassing MobileNet (approximately 0.032) and InceptionV3 (approximately 0.035).</w:t>
      </w:r>
    </w:p>
    <w:p w14:paraId="0EFE019A" w14:textId="77777777" w:rsidR="00276A32" w:rsidRPr="00276A32" w:rsidRDefault="00276A32" w:rsidP="00276A32">
      <w:pPr>
        <w:spacing w:after="0" w:line="240" w:lineRule="auto"/>
        <w:jc w:val="both"/>
        <w:rPr>
          <w:rFonts w:ascii="Bell MT" w:hAnsi="Bell MT"/>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140"/>
        <w:gridCol w:w="3011"/>
      </w:tblGrid>
      <w:tr w:rsidR="006E28D0" w:rsidRPr="006E28D0" w14:paraId="19F41EB5" w14:textId="77777777" w:rsidTr="007B6F16">
        <w:trPr>
          <w:trHeight w:val="1909"/>
          <w:jc w:val="center"/>
        </w:trPr>
        <w:tc>
          <w:tcPr>
            <w:tcW w:w="3306" w:type="dxa"/>
          </w:tcPr>
          <w:p w14:paraId="0675BF51" w14:textId="17C02043"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0C02FEA8" wp14:editId="6E9172A8">
                  <wp:extent cx="1965960" cy="1357297"/>
                  <wp:effectExtent l="0" t="0" r="0" b="0"/>
                  <wp:docPr id="1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67509" cy="1358366"/>
                          </a:xfrm>
                          <a:prstGeom prst="rect">
                            <a:avLst/>
                          </a:prstGeom>
                          <a:noFill/>
                          <a:ln>
                            <a:noFill/>
                          </a:ln>
                        </pic:spPr>
                      </pic:pic>
                    </a:graphicData>
                  </a:graphic>
                </wp:inline>
              </w:drawing>
            </w:r>
          </w:p>
        </w:tc>
        <w:tc>
          <w:tcPr>
            <w:tcW w:w="3136" w:type="dxa"/>
          </w:tcPr>
          <w:p w14:paraId="6E393434" w14:textId="03E1336A"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1305400D" wp14:editId="56DC42F5">
                  <wp:extent cx="1873945" cy="1356995"/>
                  <wp:effectExtent l="0" t="0" r="0" b="0"/>
                  <wp:docPr id="1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4529" cy="1357418"/>
                          </a:xfrm>
                          <a:prstGeom prst="rect">
                            <a:avLst/>
                          </a:prstGeom>
                          <a:noFill/>
                          <a:ln>
                            <a:noFill/>
                          </a:ln>
                        </pic:spPr>
                      </pic:pic>
                    </a:graphicData>
                  </a:graphic>
                </wp:inline>
              </w:drawing>
            </w:r>
          </w:p>
        </w:tc>
        <w:tc>
          <w:tcPr>
            <w:tcW w:w="3007" w:type="dxa"/>
          </w:tcPr>
          <w:p w14:paraId="2394AE6C" w14:textId="1401D601"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00FEE065" wp14:editId="644633B7">
                  <wp:extent cx="1790700" cy="1385245"/>
                  <wp:effectExtent l="0" t="0" r="0" b="5715"/>
                  <wp:docPr id="1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94673" cy="1388319"/>
                          </a:xfrm>
                          <a:prstGeom prst="rect">
                            <a:avLst/>
                          </a:prstGeom>
                          <a:noFill/>
                          <a:ln>
                            <a:noFill/>
                          </a:ln>
                        </pic:spPr>
                      </pic:pic>
                    </a:graphicData>
                  </a:graphic>
                </wp:inline>
              </w:drawing>
            </w:r>
          </w:p>
        </w:tc>
      </w:tr>
      <w:tr w:rsidR="006E28D0" w:rsidRPr="006E28D0" w14:paraId="1A9102CE" w14:textId="77777777" w:rsidTr="005D5D79">
        <w:trPr>
          <w:trHeight w:val="2097"/>
          <w:jc w:val="center"/>
        </w:trPr>
        <w:tc>
          <w:tcPr>
            <w:tcW w:w="3306" w:type="dxa"/>
          </w:tcPr>
          <w:p w14:paraId="454AC571" w14:textId="0F753F35"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67A9BD8F" wp14:editId="77F537D2">
                  <wp:extent cx="1981629" cy="1277620"/>
                  <wp:effectExtent l="0" t="0" r="0" b="0"/>
                  <wp:docPr id="19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3794" cy="1279016"/>
                          </a:xfrm>
                          <a:prstGeom prst="rect">
                            <a:avLst/>
                          </a:prstGeom>
                          <a:noFill/>
                          <a:ln>
                            <a:noFill/>
                          </a:ln>
                        </pic:spPr>
                      </pic:pic>
                    </a:graphicData>
                  </a:graphic>
                </wp:inline>
              </w:drawing>
            </w:r>
          </w:p>
        </w:tc>
        <w:tc>
          <w:tcPr>
            <w:tcW w:w="3136" w:type="dxa"/>
          </w:tcPr>
          <w:p w14:paraId="60856906" w14:textId="4135A5C8"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5E06C465" wp14:editId="5E805F78">
                  <wp:extent cx="1873885" cy="1259324"/>
                  <wp:effectExtent l="0" t="0" r="0" b="0"/>
                  <wp:docPr id="19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79096" cy="1262826"/>
                          </a:xfrm>
                          <a:prstGeom prst="rect">
                            <a:avLst/>
                          </a:prstGeom>
                          <a:noFill/>
                          <a:ln>
                            <a:noFill/>
                          </a:ln>
                        </pic:spPr>
                      </pic:pic>
                    </a:graphicData>
                  </a:graphic>
                </wp:inline>
              </w:drawing>
            </w:r>
          </w:p>
        </w:tc>
        <w:tc>
          <w:tcPr>
            <w:tcW w:w="3007" w:type="dxa"/>
          </w:tcPr>
          <w:p w14:paraId="791AF75F" w14:textId="4ADF7ED4" w:rsidR="006E28D0" w:rsidRPr="006E28D0" w:rsidRDefault="00633988" w:rsidP="006E28D0">
            <w:pPr>
              <w:pStyle w:val="ListParagraph"/>
              <w:keepNext/>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56959FDC" wp14:editId="19BD54E3">
                  <wp:extent cx="1790700" cy="1277646"/>
                  <wp:effectExtent l="0" t="0" r="0" b="0"/>
                  <wp:docPr id="1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92365" cy="1278834"/>
                          </a:xfrm>
                          <a:prstGeom prst="rect">
                            <a:avLst/>
                          </a:prstGeom>
                          <a:noFill/>
                          <a:ln>
                            <a:noFill/>
                          </a:ln>
                        </pic:spPr>
                      </pic:pic>
                    </a:graphicData>
                  </a:graphic>
                </wp:inline>
              </w:drawing>
            </w:r>
          </w:p>
        </w:tc>
      </w:tr>
      <w:tr w:rsidR="007B6F16" w:rsidRPr="006E28D0" w14:paraId="389B82D4" w14:textId="77777777" w:rsidTr="007B6F16">
        <w:trPr>
          <w:trHeight w:val="58"/>
          <w:jc w:val="center"/>
        </w:trPr>
        <w:tc>
          <w:tcPr>
            <w:tcW w:w="9449" w:type="dxa"/>
            <w:gridSpan w:val="3"/>
          </w:tcPr>
          <w:p w14:paraId="1942F41C" w14:textId="4FC48D64" w:rsidR="007B6F16" w:rsidRPr="007B6F16" w:rsidRDefault="007B6F16" w:rsidP="007B6F16">
            <w:pPr>
              <w:pStyle w:val="Caption"/>
              <w:spacing w:after="0"/>
              <w:jc w:val="center"/>
              <w:rPr>
                <w:rFonts w:ascii="Bell MT" w:hAnsi="Bell MT"/>
                <w:b/>
                <w:bCs/>
                <w:i w:val="0"/>
                <w:iCs w:val="0"/>
                <w:color w:val="auto"/>
                <w:sz w:val="20"/>
                <w:szCs w:val="20"/>
              </w:rPr>
            </w:pPr>
            <w:bookmarkStart w:id="10" w:name="Figure2"/>
            <w:r w:rsidRPr="00276A32">
              <w:rPr>
                <w:rFonts w:ascii="Bell MT" w:hAnsi="Bell MT"/>
                <w:b/>
                <w:bCs/>
                <w:i w:val="0"/>
                <w:iCs w:val="0"/>
                <w:color w:val="0000CC"/>
                <w:sz w:val="16"/>
                <w:szCs w:val="16"/>
              </w:rPr>
              <w:t xml:space="preserve">Figure </w:t>
            </w:r>
            <w:r>
              <w:rPr>
                <w:rFonts w:ascii="Bell MT" w:hAnsi="Bell MT"/>
                <w:b/>
                <w:bCs/>
                <w:i w:val="0"/>
                <w:iCs w:val="0"/>
                <w:color w:val="0000CC"/>
                <w:sz w:val="16"/>
                <w:szCs w:val="16"/>
              </w:rPr>
              <w:t>2</w:t>
            </w:r>
            <w:bookmarkEnd w:id="10"/>
            <w:r>
              <w:rPr>
                <w:rFonts w:ascii="Bell MT" w:hAnsi="Bell MT"/>
                <w:b/>
                <w:bCs/>
                <w:i w:val="0"/>
                <w:iCs w:val="0"/>
                <w:color w:val="0000CC"/>
                <w:sz w:val="16"/>
                <w:szCs w:val="16"/>
              </w:rPr>
              <w:t>.</w:t>
            </w:r>
            <w:r w:rsidRPr="00276A32">
              <w:rPr>
                <w:rFonts w:ascii="Bell MT" w:hAnsi="Bell MT"/>
                <w:b/>
                <w:bCs/>
                <w:i w:val="0"/>
                <w:iCs w:val="0"/>
                <w:color w:val="0000CC"/>
                <w:sz w:val="16"/>
                <w:szCs w:val="16"/>
              </w:rPr>
              <w:t xml:space="preserve"> </w:t>
            </w:r>
            <w:r w:rsidRPr="00276A32">
              <w:rPr>
                <w:rFonts w:ascii="Bell MT" w:hAnsi="Bell MT"/>
                <w:i w:val="0"/>
                <w:iCs w:val="0"/>
                <w:color w:val="0000CC"/>
                <w:sz w:val="16"/>
                <w:szCs w:val="16"/>
              </w:rPr>
              <w:t>Comparison of training and validation loss curves for six face-recognition models.</w:t>
            </w:r>
          </w:p>
        </w:tc>
      </w:tr>
    </w:tbl>
    <w:p w14:paraId="53A69FD3" w14:textId="77777777" w:rsidR="00276A32" w:rsidRDefault="00276A32" w:rsidP="00276A32">
      <w:pPr>
        <w:pStyle w:val="Caption"/>
        <w:spacing w:after="0"/>
        <w:ind w:left="426"/>
        <w:rPr>
          <w:rFonts w:ascii="Bell MT" w:hAnsi="Bell MT"/>
          <w:b/>
          <w:bCs/>
          <w:i w:val="0"/>
          <w:iCs w:val="0"/>
          <w:color w:val="auto"/>
          <w:sz w:val="20"/>
          <w:szCs w:val="20"/>
        </w:rPr>
      </w:pPr>
    </w:p>
    <w:p w14:paraId="7191F3C6" w14:textId="77777777"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The indicative trends of validation loss can further differentiate this model which is very robust and capable. The training and validation curves of CNN and MobileNet are closely related in terms of comparison. The validation loss of both networks converges roughly around 0.040-0.045. That shows both networks are capable of generalization. The models InceptionV3 and VGG-19 show slight variations between epochs 20 and 60 indicating that they are sensitive to deeper architectures and increased parameters. SVM has an overall loss that is the greatest, with the training and validation loss attaining stability at 0.050-0.055. This denotes a limited ability to capture high-dimensional facial features.</w:t>
      </w:r>
    </w:p>
    <w:p w14:paraId="3186F0F0" w14:textId="77777777"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The Proposed Framework ideally shows maximum efficiency and stability in the convergence of all models, showing minimum oscillations and minimum final validation loss. These patterns show greater optimization stability </w:t>
      </w:r>
      <w:r w:rsidRPr="00276A32">
        <w:rPr>
          <w:rFonts w:ascii="Bell MT" w:hAnsi="Bell MT"/>
          <w:sz w:val="20"/>
          <w:szCs w:val="20"/>
        </w:rPr>
        <w:lastRenderedPageBreak/>
        <w:t>and better generalization, thus establishing it to be the most reliable architecture for action student face recognition real-time attendance systems.</w:t>
      </w:r>
    </w:p>
    <w:p w14:paraId="4EED9110" w14:textId="5752B8DE" w:rsidR="006E28D0" w:rsidRP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 xml:space="preserve">As shown in </w:t>
      </w:r>
      <w:hyperlink w:anchor="Figure3" w:history="1">
        <w:r w:rsidRPr="005D5D79">
          <w:rPr>
            <w:rStyle w:val="Hyperlink"/>
            <w:rFonts w:ascii="Bell MT" w:hAnsi="Bell MT"/>
            <w:sz w:val="20"/>
            <w:szCs w:val="20"/>
            <w:u w:val="none"/>
          </w:rPr>
          <w:t>Figure 3</w:t>
        </w:r>
      </w:hyperlink>
      <w:r w:rsidRPr="00276A32">
        <w:rPr>
          <w:rFonts w:ascii="Bell MT" w:hAnsi="Bell MT"/>
          <w:sz w:val="20"/>
          <w:szCs w:val="20"/>
        </w:rPr>
        <w:t>, it can be observed that there is significant difference of performance in between the CNN, InceptionV3, MobileNet, VGG-19, SVM, and Proposed Framework. The Proposed Framework has the highest overall accuracy, with training accuracy increasing from 80% to about 97% and validation accuracy stabilizing around 97.4% by the 100th epoch, signifying exceptional generalization and stable convergence. On the other hand, MobileNet shows a good lightweight performance, with a training accuracy of 92% and a validation accuracy of 90%, hence a good option for implementations with limited resources.</w:t>
      </w:r>
    </w:p>
    <w:p w14:paraId="0AE2E769" w14:textId="77777777" w:rsidR="006E28D0" w:rsidRPr="006E28D0" w:rsidRDefault="006E28D0" w:rsidP="006E28D0">
      <w:pPr>
        <w:pStyle w:val="ListParagraph"/>
        <w:spacing w:after="0" w:line="240" w:lineRule="auto"/>
        <w:ind w:left="567"/>
        <w:rPr>
          <w:rFonts w:ascii="Bell MT" w:hAnsi="Bell MT"/>
          <w:color w:val="auto"/>
          <w:sz w:val="20"/>
          <w:szCs w:val="20"/>
        </w:rPr>
      </w:pPr>
    </w:p>
    <w:tbl>
      <w:tblPr>
        <w:tblStyle w:val="TableGrid"/>
        <w:tblW w:w="8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3"/>
        <w:gridCol w:w="2838"/>
        <w:gridCol w:w="2817"/>
      </w:tblGrid>
      <w:tr w:rsidR="005834E4" w:rsidRPr="005834E4" w14:paraId="1133D036" w14:textId="77777777" w:rsidTr="005834E4">
        <w:trPr>
          <w:trHeight w:val="1653"/>
          <w:jc w:val="center"/>
        </w:trPr>
        <w:tc>
          <w:tcPr>
            <w:tcW w:w="2833" w:type="dxa"/>
          </w:tcPr>
          <w:p w14:paraId="3DD45D65" w14:textId="587952A6" w:rsidR="006E28D0" w:rsidRPr="005834E4" w:rsidRDefault="00095CE6" w:rsidP="006E28D0">
            <w:pPr>
              <w:pStyle w:val="ListParagraph"/>
              <w:spacing w:after="0" w:line="240" w:lineRule="auto"/>
              <w:ind w:left="0"/>
              <w:rPr>
                <w:rFonts w:ascii="Bell MT" w:hAnsi="Bell MT"/>
                <w:color w:val="FF0000"/>
                <w:sz w:val="20"/>
                <w:szCs w:val="20"/>
              </w:rPr>
            </w:pPr>
            <w:r>
              <w:rPr>
                <w:noProof/>
              </w:rPr>
              <w:drawing>
                <wp:inline distT="0" distB="0" distL="0" distR="0" wp14:anchorId="4DDBBEC8" wp14:editId="6C1733EB">
                  <wp:extent cx="1661795" cy="701675"/>
                  <wp:effectExtent l="0" t="0" r="0" b="3175"/>
                  <wp:docPr id="1330406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61795" cy="701675"/>
                          </a:xfrm>
                          <a:prstGeom prst="rect">
                            <a:avLst/>
                          </a:prstGeom>
                          <a:noFill/>
                          <a:ln>
                            <a:noFill/>
                          </a:ln>
                        </pic:spPr>
                      </pic:pic>
                    </a:graphicData>
                  </a:graphic>
                </wp:inline>
              </w:drawing>
            </w:r>
          </w:p>
        </w:tc>
        <w:tc>
          <w:tcPr>
            <w:tcW w:w="2838" w:type="dxa"/>
          </w:tcPr>
          <w:p w14:paraId="170FB2A7" w14:textId="4B26E53E" w:rsidR="006E28D0" w:rsidRPr="005834E4" w:rsidRDefault="00095CE6" w:rsidP="006E28D0">
            <w:pPr>
              <w:pStyle w:val="ListParagraph"/>
              <w:spacing w:after="0" w:line="240" w:lineRule="auto"/>
              <w:ind w:left="0"/>
              <w:rPr>
                <w:rFonts w:ascii="Bell MT" w:hAnsi="Bell MT"/>
                <w:color w:val="FF0000"/>
                <w:sz w:val="20"/>
                <w:szCs w:val="20"/>
              </w:rPr>
            </w:pPr>
            <w:r>
              <w:rPr>
                <w:noProof/>
              </w:rPr>
              <w:drawing>
                <wp:inline distT="0" distB="0" distL="0" distR="0" wp14:anchorId="7A56B5D4" wp14:editId="276BC2A6">
                  <wp:extent cx="1664970" cy="707390"/>
                  <wp:effectExtent l="0" t="0" r="0" b="0"/>
                  <wp:docPr id="3032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970" cy="707390"/>
                          </a:xfrm>
                          <a:prstGeom prst="rect">
                            <a:avLst/>
                          </a:prstGeom>
                          <a:noFill/>
                          <a:ln>
                            <a:noFill/>
                          </a:ln>
                        </pic:spPr>
                      </pic:pic>
                    </a:graphicData>
                  </a:graphic>
                </wp:inline>
              </w:drawing>
            </w:r>
          </w:p>
        </w:tc>
        <w:tc>
          <w:tcPr>
            <w:tcW w:w="2817" w:type="dxa"/>
          </w:tcPr>
          <w:p w14:paraId="504564AB" w14:textId="0AADD411" w:rsidR="006E28D0" w:rsidRPr="005834E4" w:rsidRDefault="00095CE6" w:rsidP="006E28D0">
            <w:pPr>
              <w:pStyle w:val="ListParagraph"/>
              <w:spacing w:after="0" w:line="240" w:lineRule="auto"/>
              <w:ind w:left="0"/>
              <w:rPr>
                <w:rFonts w:ascii="Bell MT" w:hAnsi="Bell MT"/>
                <w:color w:val="FF0000"/>
                <w:sz w:val="20"/>
                <w:szCs w:val="20"/>
              </w:rPr>
            </w:pPr>
            <w:r>
              <w:rPr>
                <w:noProof/>
              </w:rPr>
              <w:drawing>
                <wp:inline distT="0" distB="0" distL="0" distR="0" wp14:anchorId="098D423E" wp14:editId="101C4410">
                  <wp:extent cx="1651635" cy="701675"/>
                  <wp:effectExtent l="0" t="0" r="5715" b="3175"/>
                  <wp:docPr id="32453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1635" cy="701675"/>
                          </a:xfrm>
                          <a:prstGeom prst="rect">
                            <a:avLst/>
                          </a:prstGeom>
                          <a:noFill/>
                          <a:ln>
                            <a:noFill/>
                          </a:ln>
                        </pic:spPr>
                      </pic:pic>
                    </a:graphicData>
                  </a:graphic>
                </wp:inline>
              </w:drawing>
            </w:r>
          </w:p>
        </w:tc>
      </w:tr>
      <w:tr w:rsidR="005834E4" w:rsidRPr="005834E4" w14:paraId="1416ABC2" w14:textId="77777777" w:rsidTr="005834E4">
        <w:trPr>
          <w:trHeight w:val="1563"/>
          <w:jc w:val="center"/>
        </w:trPr>
        <w:tc>
          <w:tcPr>
            <w:tcW w:w="2833" w:type="dxa"/>
          </w:tcPr>
          <w:p w14:paraId="0BC7642A" w14:textId="4EAC78FF" w:rsidR="006E28D0" w:rsidRPr="005834E4" w:rsidRDefault="00095CE6" w:rsidP="006E28D0">
            <w:pPr>
              <w:pStyle w:val="ListParagraph"/>
              <w:spacing w:after="0" w:line="240" w:lineRule="auto"/>
              <w:ind w:left="0"/>
              <w:rPr>
                <w:rFonts w:ascii="Bell MT" w:hAnsi="Bell MT"/>
                <w:color w:val="FF0000"/>
                <w:sz w:val="20"/>
                <w:szCs w:val="20"/>
              </w:rPr>
            </w:pPr>
            <w:r>
              <w:rPr>
                <w:noProof/>
              </w:rPr>
              <w:drawing>
                <wp:inline distT="0" distB="0" distL="0" distR="0" wp14:anchorId="18265A70" wp14:editId="5142F0CA">
                  <wp:extent cx="1661795" cy="681990"/>
                  <wp:effectExtent l="0" t="0" r="0" b="3810"/>
                  <wp:docPr id="239955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61795" cy="681990"/>
                          </a:xfrm>
                          <a:prstGeom prst="rect">
                            <a:avLst/>
                          </a:prstGeom>
                          <a:noFill/>
                          <a:ln>
                            <a:noFill/>
                          </a:ln>
                        </pic:spPr>
                      </pic:pic>
                    </a:graphicData>
                  </a:graphic>
                </wp:inline>
              </w:drawing>
            </w:r>
          </w:p>
        </w:tc>
        <w:tc>
          <w:tcPr>
            <w:tcW w:w="2838" w:type="dxa"/>
          </w:tcPr>
          <w:p w14:paraId="7B5A49BD" w14:textId="67BBFED2" w:rsidR="006E28D0" w:rsidRPr="005834E4" w:rsidRDefault="00095CE6" w:rsidP="006E28D0">
            <w:pPr>
              <w:pStyle w:val="ListParagraph"/>
              <w:spacing w:after="0" w:line="240" w:lineRule="auto"/>
              <w:ind w:left="0"/>
              <w:rPr>
                <w:rFonts w:ascii="Bell MT" w:hAnsi="Bell MT"/>
                <w:color w:val="FF0000"/>
                <w:sz w:val="20"/>
                <w:szCs w:val="20"/>
              </w:rPr>
            </w:pPr>
            <w:r>
              <w:rPr>
                <w:noProof/>
              </w:rPr>
              <w:drawing>
                <wp:inline distT="0" distB="0" distL="0" distR="0" wp14:anchorId="16F25F37" wp14:editId="09991839">
                  <wp:extent cx="1664970" cy="735330"/>
                  <wp:effectExtent l="0" t="0" r="0" b="7620"/>
                  <wp:docPr id="1494009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4970" cy="735330"/>
                          </a:xfrm>
                          <a:prstGeom prst="rect">
                            <a:avLst/>
                          </a:prstGeom>
                          <a:noFill/>
                          <a:ln>
                            <a:noFill/>
                          </a:ln>
                        </pic:spPr>
                      </pic:pic>
                    </a:graphicData>
                  </a:graphic>
                </wp:inline>
              </w:drawing>
            </w:r>
          </w:p>
        </w:tc>
        <w:tc>
          <w:tcPr>
            <w:tcW w:w="2817" w:type="dxa"/>
          </w:tcPr>
          <w:p w14:paraId="51CBD77D" w14:textId="1F91D9EE" w:rsidR="006E28D0" w:rsidRPr="005834E4" w:rsidRDefault="00095CE6" w:rsidP="006E28D0">
            <w:pPr>
              <w:pStyle w:val="ListParagraph"/>
              <w:keepNext/>
              <w:spacing w:after="0" w:line="240" w:lineRule="auto"/>
              <w:ind w:left="0"/>
              <w:rPr>
                <w:rFonts w:ascii="Bell MT" w:hAnsi="Bell MT"/>
                <w:color w:val="FF0000"/>
                <w:sz w:val="20"/>
                <w:szCs w:val="20"/>
              </w:rPr>
            </w:pPr>
            <w:r>
              <w:rPr>
                <w:noProof/>
              </w:rPr>
              <w:drawing>
                <wp:inline distT="0" distB="0" distL="0" distR="0" wp14:anchorId="7E3C3C1B" wp14:editId="3962425F">
                  <wp:extent cx="1651635" cy="701675"/>
                  <wp:effectExtent l="0" t="0" r="5715" b="3175"/>
                  <wp:docPr id="224015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51635" cy="701675"/>
                          </a:xfrm>
                          <a:prstGeom prst="rect">
                            <a:avLst/>
                          </a:prstGeom>
                          <a:noFill/>
                          <a:ln>
                            <a:noFill/>
                          </a:ln>
                        </pic:spPr>
                      </pic:pic>
                    </a:graphicData>
                  </a:graphic>
                </wp:inline>
              </w:drawing>
            </w:r>
          </w:p>
        </w:tc>
      </w:tr>
      <w:tr w:rsidR="005834E4" w:rsidRPr="005834E4" w14:paraId="0092820C" w14:textId="77777777" w:rsidTr="005834E4">
        <w:trPr>
          <w:trHeight w:val="35"/>
          <w:jc w:val="center"/>
        </w:trPr>
        <w:tc>
          <w:tcPr>
            <w:tcW w:w="8488" w:type="dxa"/>
            <w:gridSpan w:val="3"/>
          </w:tcPr>
          <w:p w14:paraId="153A81CE" w14:textId="07DF8823" w:rsidR="005834E4" w:rsidRPr="005834E4" w:rsidRDefault="005834E4" w:rsidP="005834E4">
            <w:pPr>
              <w:pStyle w:val="Caption"/>
              <w:spacing w:after="0"/>
              <w:jc w:val="center"/>
              <w:rPr>
                <w:rFonts w:ascii="Bell MT" w:hAnsi="Bell MT"/>
                <w:b/>
                <w:bCs/>
                <w:i w:val="0"/>
                <w:iCs w:val="0"/>
                <w:color w:val="FF0000"/>
                <w:sz w:val="16"/>
                <w:szCs w:val="16"/>
              </w:rPr>
            </w:pPr>
            <w:bookmarkStart w:id="11" w:name="Figure3"/>
            <w:commentRangeStart w:id="12"/>
            <w:r w:rsidRPr="005834E4">
              <w:rPr>
                <w:rFonts w:ascii="Bell MT" w:hAnsi="Bell MT"/>
                <w:b/>
                <w:bCs/>
                <w:i w:val="0"/>
                <w:iCs w:val="0"/>
                <w:color w:val="FF0000"/>
                <w:sz w:val="16"/>
                <w:szCs w:val="16"/>
              </w:rPr>
              <w:t>Figure</w:t>
            </w:r>
            <w:commentRangeEnd w:id="12"/>
            <w:r w:rsidR="00E821BA">
              <w:rPr>
                <w:rStyle w:val="CommentReference"/>
                <w:rFonts w:ascii="Bell MT" w:hAnsi="Bell MT"/>
                <w:b/>
                <w:bCs/>
                <w:i w:val="0"/>
                <w:iCs w:val="0"/>
                <w:color w:val="FF0000"/>
              </w:rPr>
              <w:commentReference w:id="12"/>
            </w:r>
            <w:r>
              <w:rPr>
                <w:rFonts w:ascii="Bell MT" w:hAnsi="Bell MT"/>
                <w:b/>
                <w:bCs/>
                <w:i w:val="0"/>
                <w:iCs w:val="0"/>
                <w:color w:val="FF0000"/>
                <w:sz w:val="16"/>
                <w:szCs w:val="16"/>
              </w:rPr>
              <w:t xml:space="preserve"> 3</w:t>
            </w:r>
            <w:bookmarkEnd w:id="11"/>
            <w:r w:rsidRPr="005834E4">
              <w:rPr>
                <w:rFonts w:ascii="Bell MT" w:hAnsi="Bell MT"/>
                <w:b/>
                <w:bCs/>
                <w:i w:val="0"/>
                <w:iCs w:val="0"/>
                <w:color w:val="FF0000"/>
                <w:sz w:val="16"/>
                <w:szCs w:val="16"/>
              </w:rPr>
              <w:t xml:space="preserve">. </w:t>
            </w:r>
            <w:r w:rsidRPr="005834E4">
              <w:rPr>
                <w:rFonts w:ascii="Bell MT" w:hAnsi="Bell MT"/>
                <w:i w:val="0"/>
                <w:iCs w:val="0"/>
                <w:color w:val="FF0000"/>
                <w:sz w:val="16"/>
                <w:szCs w:val="16"/>
              </w:rPr>
              <w:t>Comparison of training and validation accuracy curves for six face-recognition models.</w:t>
            </w:r>
          </w:p>
        </w:tc>
      </w:tr>
    </w:tbl>
    <w:p w14:paraId="43035DAF" w14:textId="77777777" w:rsidR="006E28D0" w:rsidRPr="006E28D0" w:rsidRDefault="006E28D0" w:rsidP="006E28D0">
      <w:pPr>
        <w:pStyle w:val="ListParagraph"/>
        <w:spacing w:after="0" w:line="240" w:lineRule="auto"/>
        <w:ind w:left="567"/>
        <w:rPr>
          <w:rFonts w:ascii="Bell MT" w:hAnsi="Bell MT"/>
          <w:color w:val="auto"/>
          <w:sz w:val="20"/>
          <w:szCs w:val="20"/>
        </w:rPr>
      </w:pPr>
    </w:p>
    <w:p w14:paraId="06A287E7" w14:textId="77777777" w:rsidR="00276A32" w:rsidRDefault="006E28D0" w:rsidP="00276A32">
      <w:pPr>
        <w:spacing w:after="0" w:line="240" w:lineRule="auto"/>
        <w:ind w:firstLine="360"/>
        <w:jc w:val="both"/>
        <w:rPr>
          <w:rFonts w:ascii="Bell MT" w:hAnsi="Bell MT"/>
          <w:sz w:val="20"/>
          <w:szCs w:val="20"/>
        </w:rPr>
      </w:pPr>
      <w:r w:rsidRPr="00276A32">
        <w:rPr>
          <w:rFonts w:ascii="Bell MT" w:hAnsi="Bell MT"/>
          <w:sz w:val="20"/>
          <w:szCs w:val="20"/>
        </w:rPr>
        <w:t>The InceptionV3 model is moderately accurate which increases from 70% to nearly 88% training accuracy and validation increases from about 67% to approximately 84% accuracy. It learns complex facial structures pretty well. The baseline for CNN is seen to slightly increase from 65% to about 87% in training and 65% to about 84% in validation. On the other hand, while VGG-19 is deeper, it converges more slowly and achieves 85% in training and 84% in validation, which may indicate over-parameterization relative to the dataset size.</w:t>
      </w:r>
    </w:p>
    <w:p w14:paraId="335471F2" w14:textId="2455B236" w:rsidR="006E28D0" w:rsidRPr="006E28D0" w:rsidRDefault="006E28D0" w:rsidP="00276A32">
      <w:pPr>
        <w:spacing w:after="0" w:line="240" w:lineRule="auto"/>
        <w:ind w:firstLine="360"/>
        <w:jc w:val="both"/>
        <w:rPr>
          <w:rFonts w:ascii="Bell MT" w:hAnsi="Bell MT"/>
          <w:sz w:val="20"/>
          <w:szCs w:val="20"/>
        </w:rPr>
      </w:pPr>
      <w:r w:rsidRPr="006E28D0">
        <w:rPr>
          <w:rFonts w:ascii="Bell MT" w:hAnsi="Bell MT"/>
          <w:sz w:val="20"/>
          <w:szCs w:val="20"/>
        </w:rPr>
        <w:t>The SVM classifier, acting as a standard baseline, has the least accuracy, improves from 60% to around 81% (training), and 62% to about 83% (validation). This implies less effective in high-dimensional feature space.</w:t>
      </w:r>
    </w:p>
    <w:p w14:paraId="49A41519" w14:textId="77777777" w:rsidR="006E28D0" w:rsidRPr="006E28D0" w:rsidRDefault="006E28D0" w:rsidP="006E28D0">
      <w:pPr>
        <w:pStyle w:val="ListParagraph"/>
        <w:spacing w:after="0" w:line="240" w:lineRule="auto"/>
        <w:ind w:left="567"/>
        <w:rPr>
          <w:rFonts w:ascii="Bell MT" w:hAnsi="Bell MT"/>
          <w:color w:val="auto"/>
          <w:sz w:val="20"/>
          <w:szCs w:val="20"/>
        </w:rPr>
      </w:pPr>
    </w:p>
    <w:p w14:paraId="36CA4529" w14:textId="2B0D1E50" w:rsidR="006E28D0" w:rsidRPr="00391EB9" w:rsidRDefault="00391EB9" w:rsidP="00276A32">
      <w:pPr>
        <w:spacing w:after="0" w:line="240" w:lineRule="auto"/>
        <w:rPr>
          <w:rFonts w:ascii="Bell MT" w:hAnsi="Bell MT"/>
          <w:i/>
          <w:iCs/>
          <w:color w:val="0000CC"/>
          <w:sz w:val="20"/>
          <w:szCs w:val="20"/>
        </w:rPr>
      </w:pPr>
      <w:r w:rsidRPr="00391EB9">
        <w:rPr>
          <w:rFonts w:ascii="Bell MT" w:hAnsi="Bell MT"/>
          <w:i/>
          <w:iCs/>
          <w:color w:val="0000CC"/>
          <w:sz w:val="20"/>
          <w:szCs w:val="20"/>
        </w:rPr>
        <w:t xml:space="preserve">4.5. </w:t>
      </w:r>
      <w:r w:rsidR="006E28D0" w:rsidRPr="00391EB9">
        <w:rPr>
          <w:rFonts w:ascii="Bell MT" w:hAnsi="Bell MT"/>
          <w:i/>
          <w:iCs/>
          <w:color w:val="0000CC"/>
          <w:sz w:val="20"/>
          <w:szCs w:val="20"/>
        </w:rPr>
        <w:t>Qualitative Results</w:t>
      </w:r>
    </w:p>
    <w:p w14:paraId="08CC1103" w14:textId="26EE5847" w:rsidR="006E28D0" w:rsidRDefault="006E28D0" w:rsidP="00391EB9">
      <w:pPr>
        <w:spacing w:after="0" w:line="240" w:lineRule="auto"/>
        <w:ind w:firstLine="360"/>
        <w:jc w:val="both"/>
        <w:rPr>
          <w:rFonts w:ascii="Bell MT" w:hAnsi="Bell MT"/>
          <w:sz w:val="20"/>
          <w:szCs w:val="20"/>
        </w:rPr>
      </w:pPr>
      <w:hyperlink w:anchor="Figure4" w:history="1">
        <w:r w:rsidRPr="005D5D79">
          <w:rPr>
            <w:rStyle w:val="Hyperlink"/>
            <w:rFonts w:ascii="Bell MT" w:hAnsi="Bell MT"/>
            <w:sz w:val="20"/>
            <w:szCs w:val="20"/>
            <w:u w:val="none"/>
          </w:rPr>
          <w:t>Figure 4</w:t>
        </w:r>
      </w:hyperlink>
      <w:r w:rsidRPr="00391EB9">
        <w:rPr>
          <w:rFonts w:ascii="Bell MT" w:hAnsi="Bell MT"/>
          <w:sz w:val="20"/>
          <w:szCs w:val="20"/>
        </w:rPr>
        <w:t xml:space="preserve"> shows how well the work gets done while the experiment was happening in the lab. Our model is able to detect six students which are clearly indicated by bounding boxes in green along with their roll number. The recognition confidence scores, which range from 0.23 to 0.69, measure how likely the neural network thinks each prediction is the correct identification. Roll number 23BCA10806 is associated with two detections with confidences 0.60 and 0.69. This shows that the same student has been detected consistently multiple times in the same frame. The system identifies 23MCA20302 on the right side of the image with a confidence value of 0.23 and 23MCA20370 with confidence of 0.43. This shows the system’s capability to handle varied illumination conditions, head tilt and viewing distance.</w:t>
      </w:r>
    </w:p>
    <w:p w14:paraId="53E15A1B" w14:textId="77777777" w:rsidR="005D5D79" w:rsidRDefault="005D5D79" w:rsidP="00916425">
      <w:pPr>
        <w:spacing w:after="0" w:line="240" w:lineRule="auto"/>
        <w:jc w:val="both"/>
        <w:rPr>
          <w:rFonts w:ascii="Bell MT" w:hAnsi="Bell MT"/>
          <w:sz w:val="20"/>
          <w:szCs w:val="20"/>
        </w:rPr>
      </w:pPr>
    </w:p>
    <w:p w14:paraId="32F019AA" w14:textId="77777777" w:rsidR="00916425" w:rsidRDefault="00916425" w:rsidP="00916425">
      <w:pPr>
        <w:spacing w:after="0" w:line="240" w:lineRule="auto"/>
        <w:jc w:val="both"/>
        <w:rPr>
          <w:rFonts w:ascii="Bell MT" w:hAnsi="Bell MT"/>
          <w:sz w:val="20"/>
          <w:szCs w:val="20"/>
        </w:rPr>
      </w:pPr>
    </w:p>
    <w:p w14:paraId="0C9A7274" w14:textId="77777777" w:rsidR="00916425" w:rsidRDefault="00916425" w:rsidP="00916425">
      <w:pPr>
        <w:spacing w:after="0" w:line="240" w:lineRule="auto"/>
        <w:jc w:val="both"/>
        <w:rPr>
          <w:rFonts w:ascii="Bell MT" w:hAnsi="Bell MT"/>
          <w:sz w:val="20"/>
          <w:szCs w:val="20"/>
        </w:rPr>
      </w:pPr>
    </w:p>
    <w:p w14:paraId="64DA2ADD" w14:textId="77777777" w:rsidR="00916425" w:rsidRDefault="00916425" w:rsidP="00916425">
      <w:pPr>
        <w:spacing w:after="0" w:line="240" w:lineRule="auto"/>
        <w:jc w:val="both"/>
        <w:rPr>
          <w:rFonts w:ascii="Bell MT" w:hAnsi="Bell MT"/>
          <w:sz w:val="20"/>
          <w:szCs w:val="20"/>
        </w:rPr>
      </w:pPr>
    </w:p>
    <w:p w14:paraId="6590DBE5" w14:textId="77777777" w:rsidR="00916425" w:rsidRDefault="00916425" w:rsidP="00916425">
      <w:pPr>
        <w:spacing w:after="0" w:line="240" w:lineRule="auto"/>
        <w:jc w:val="both"/>
        <w:rPr>
          <w:rFonts w:ascii="Bell MT" w:hAnsi="Bell MT"/>
          <w:sz w:val="20"/>
          <w:szCs w:val="20"/>
        </w:rPr>
      </w:pPr>
    </w:p>
    <w:p w14:paraId="16055CA5" w14:textId="77777777" w:rsidR="00916425" w:rsidRPr="00391EB9" w:rsidRDefault="00916425" w:rsidP="00916425">
      <w:pPr>
        <w:spacing w:after="0" w:line="240" w:lineRule="auto"/>
        <w:jc w:val="both"/>
        <w:rPr>
          <w:rFonts w:ascii="Bell MT" w:hAnsi="Bell MT"/>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7"/>
        <w:gridCol w:w="3163"/>
        <w:gridCol w:w="3019"/>
      </w:tblGrid>
      <w:tr w:rsidR="005834E4" w:rsidRPr="006E28D0" w14:paraId="4F701874" w14:textId="77777777" w:rsidTr="005834E4">
        <w:trPr>
          <w:trHeight w:val="1984"/>
        </w:trPr>
        <w:tc>
          <w:tcPr>
            <w:tcW w:w="3274" w:type="dxa"/>
          </w:tcPr>
          <w:p w14:paraId="17B54EC6" w14:textId="338B6D68"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lastRenderedPageBreak/>
              <w:drawing>
                <wp:inline distT="0" distB="0" distL="0" distR="0" wp14:anchorId="0F4B868A" wp14:editId="15A83E5E">
                  <wp:extent cx="2032635" cy="1482969"/>
                  <wp:effectExtent l="0" t="0" r="5715" b="3175"/>
                  <wp:docPr id="19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52600" cy="1497535"/>
                          </a:xfrm>
                          <a:prstGeom prst="rect">
                            <a:avLst/>
                          </a:prstGeom>
                          <a:noFill/>
                          <a:ln>
                            <a:noFill/>
                          </a:ln>
                        </pic:spPr>
                      </pic:pic>
                    </a:graphicData>
                  </a:graphic>
                </wp:inline>
              </w:drawing>
            </w:r>
          </w:p>
        </w:tc>
        <w:tc>
          <w:tcPr>
            <w:tcW w:w="3159" w:type="dxa"/>
          </w:tcPr>
          <w:p w14:paraId="219BBBA0" w14:textId="1FA04501"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729D76E5" wp14:editId="4FA942B8">
                  <wp:extent cx="1958340" cy="1519257"/>
                  <wp:effectExtent l="0" t="0" r="3810" b="5080"/>
                  <wp:docPr id="19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65046" cy="1524459"/>
                          </a:xfrm>
                          <a:prstGeom prst="rect">
                            <a:avLst/>
                          </a:prstGeom>
                          <a:noFill/>
                          <a:ln>
                            <a:noFill/>
                          </a:ln>
                        </pic:spPr>
                      </pic:pic>
                    </a:graphicData>
                  </a:graphic>
                </wp:inline>
              </w:drawing>
            </w:r>
          </w:p>
        </w:tc>
        <w:tc>
          <w:tcPr>
            <w:tcW w:w="3016" w:type="dxa"/>
          </w:tcPr>
          <w:p w14:paraId="6E79BDB7" w14:textId="5F401784"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7621BD84" wp14:editId="19AFE225">
                  <wp:extent cx="1834662" cy="1522357"/>
                  <wp:effectExtent l="0" t="0" r="0" b="1905"/>
                  <wp:docPr id="1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43706" cy="1529861"/>
                          </a:xfrm>
                          <a:prstGeom prst="rect">
                            <a:avLst/>
                          </a:prstGeom>
                          <a:noFill/>
                          <a:ln>
                            <a:noFill/>
                          </a:ln>
                        </pic:spPr>
                      </pic:pic>
                    </a:graphicData>
                  </a:graphic>
                </wp:inline>
              </w:drawing>
            </w:r>
          </w:p>
        </w:tc>
      </w:tr>
      <w:tr w:rsidR="005834E4" w:rsidRPr="006E28D0" w14:paraId="7E2E8C4B" w14:textId="77777777" w:rsidTr="005834E4">
        <w:trPr>
          <w:trHeight w:val="2434"/>
        </w:trPr>
        <w:tc>
          <w:tcPr>
            <w:tcW w:w="3274" w:type="dxa"/>
          </w:tcPr>
          <w:p w14:paraId="1A670777" w14:textId="395C4600"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27949366" wp14:editId="570F7AD0">
                  <wp:extent cx="1991173" cy="1570892"/>
                  <wp:effectExtent l="0" t="0" r="0" b="0"/>
                  <wp:docPr id="19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93899" cy="1573043"/>
                          </a:xfrm>
                          <a:prstGeom prst="rect">
                            <a:avLst/>
                          </a:prstGeom>
                          <a:noFill/>
                          <a:ln>
                            <a:noFill/>
                          </a:ln>
                        </pic:spPr>
                      </pic:pic>
                    </a:graphicData>
                  </a:graphic>
                </wp:inline>
              </w:drawing>
            </w:r>
          </w:p>
        </w:tc>
        <w:tc>
          <w:tcPr>
            <w:tcW w:w="3159" w:type="dxa"/>
          </w:tcPr>
          <w:p w14:paraId="7D96143A" w14:textId="060CE2E3" w:rsidR="006E28D0" w:rsidRPr="006E28D0" w:rsidRDefault="00633988" w:rsidP="006E28D0">
            <w:pPr>
              <w:pStyle w:val="ListParagraph"/>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4DE04355" wp14:editId="3DE215CB">
                  <wp:extent cx="1958529" cy="1541585"/>
                  <wp:effectExtent l="0" t="0" r="3810" b="1905"/>
                  <wp:docPr id="19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2645" cy="1544825"/>
                          </a:xfrm>
                          <a:prstGeom prst="rect">
                            <a:avLst/>
                          </a:prstGeom>
                          <a:noFill/>
                          <a:ln>
                            <a:noFill/>
                          </a:ln>
                        </pic:spPr>
                      </pic:pic>
                    </a:graphicData>
                  </a:graphic>
                </wp:inline>
              </w:drawing>
            </w:r>
          </w:p>
        </w:tc>
        <w:tc>
          <w:tcPr>
            <w:tcW w:w="3016" w:type="dxa"/>
          </w:tcPr>
          <w:p w14:paraId="0192F786" w14:textId="37A9B348" w:rsidR="006E28D0" w:rsidRPr="006E28D0" w:rsidRDefault="00633988" w:rsidP="006E28D0">
            <w:pPr>
              <w:pStyle w:val="ListParagraph"/>
              <w:keepNext/>
              <w:spacing w:after="0" w:line="240" w:lineRule="auto"/>
              <w:ind w:left="0"/>
              <w:rPr>
                <w:rFonts w:ascii="Bell MT" w:hAnsi="Bell MT"/>
                <w:color w:val="auto"/>
                <w:sz w:val="20"/>
                <w:szCs w:val="20"/>
              </w:rPr>
            </w:pPr>
            <w:r w:rsidRPr="006E28D0">
              <w:rPr>
                <w:rFonts w:ascii="Bell MT" w:hAnsi="Bell MT"/>
                <w:noProof/>
                <w:color w:val="auto"/>
                <w:sz w:val="20"/>
                <w:szCs w:val="20"/>
              </w:rPr>
              <w:drawing>
                <wp:inline distT="0" distB="0" distL="0" distR="0" wp14:anchorId="224DB3F2" wp14:editId="45B534A6">
                  <wp:extent cx="1866381" cy="1482969"/>
                  <wp:effectExtent l="0" t="0" r="635" b="3175"/>
                  <wp:docPr id="19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74720" cy="1489595"/>
                          </a:xfrm>
                          <a:prstGeom prst="rect">
                            <a:avLst/>
                          </a:prstGeom>
                          <a:noFill/>
                          <a:ln>
                            <a:noFill/>
                          </a:ln>
                        </pic:spPr>
                      </pic:pic>
                    </a:graphicData>
                  </a:graphic>
                </wp:inline>
              </w:drawing>
            </w:r>
          </w:p>
        </w:tc>
      </w:tr>
      <w:tr w:rsidR="005834E4" w:rsidRPr="006E28D0" w14:paraId="392A454B" w14:textId="77777777" w:rsidTr="005834E4">
        <w:trPr>
          <w:trHeight w:val="47"/>
        </w:trPr>
        <w:tc>
          <w:tcPr>
            <w:tcW w:w="9449" w:type="dxa"/>
            <w:gridSpan w:val="3"/>
          </w:tcPr>
          <w:p w14:paraId="1C1A548C" w14:textId="742FEC6B" w:rsidR="005834E4" w:rsidRPr="005834E4" w:rsidRDefault="005834E4" w:rsidP="005834E4">
            <w:pPr>
              <w:pStyle w:val="Caption"/>
              <w:spacing w:after="0"/>
              <w:jc w:val="center"/>
              <w:rPr>
                <w:rFonts w:ascii="Bell MT" w:hAnsi="Bell MT"/>
                <w:b/>
                <w:bCs/>
                <w:i w:val="0"/>
                <w:iCs w:val="0"/>
                <w:color w:val="0000CC"/>
                <w:sz w:val="16"/>
                <w:szCs w:val="16"/>
              </w:rPr>
            </w:pPr>
            <w:bookmarkStart w:id="14" w:name="Figure4"/>
            <w:r w:rsidRPr="00391EB9">
              <w:rPr>
                <w:rFonts w:ascii="Bell MT" w:hAnsi="Bell MT"/>
                <w:b/>
                <w:bCs/>
                <w:i w:val="0"/>
                <w:iCs w:val="0"/>
                <w:color w:val="0000CC"/>
                <w:sz w:val="16"/>
                <w:szCs w:val="16"/>
              </w:rPr>
              <w:t>Figure</w:t>
            </w:r>
            <w:r>
              <w:rPr>
                <w:rFonts w:ascii="Bell MT" w:hAnsi="Bell MT"/>
                <w:b/>
                <w:bCs/>
                <w:i w:val="0"/>
                <w:iCs w:val="0"/>
                <w:color w:val="0000CC"/>
                <w:sz w:val="16"/>
                <w:szCs w:val="16"/>
              </w:rPr>
              <w:t xml:space="preserve"> 4</w:t>
            </w:r>
            <w:bookmarkEnd w:id="14"/>
            <w:r w:rsidRPr="00391EB9">
              <w:rPr>
                <w:rFonts w:ascii="Bell MT" w:hAnsi="Bell MT"/>
                <w:b/>
                <w:bCs/>
                <w:i w:val="0"/>
                <w:iCs w:val="0"/>
                <w:color w:val="0000CC"/>
                <w:sz w:val="16"/>
                <w:szCs w:val="16"/>
              </w:rPr>
              <w:t xml:space="preserve">. </w:t>
            </w:r>
            <w:r w:rsidRPr="00391EB9">
              <w:rPr>
                <w:rFonts w:ascii="Bell MT" w:hAnsi="Bell MT"/>
                <w:i w:val="0"/>
                <w:iCs w:val="0"/>
                <w:color w:val="0000CC"/>
                <w:sz w:val="16"/>
                <w:szCs w:val="16"/>
              </w:rPr>
              <w:t>Live face detection and recognition outputs generated by the proposed system across multiple classroom settings.</w:t>
            </w:r>
          </w:p>
        </w:tc>
      </w:tr>
    </w:tbl>
    <w:p w14:paraId="39120B9D" w14:textId="77777777" w:rsidR="00391EB9" w:rsidRDefault="00391EB9" w:rsidP="00391EB9">
      <w:pPr>
        <w:spacing w:after="0" w:line="240" w:lineRule="auto"/>
        <w:rPr>
          <w:rFonts w:ascii="Bell MT" w:hAnsi="Bell MT"/>
          <w:sz w:val="20"/>
          <w:szCs w:val="20"/>
        </w:rPr>
      </w:pPr>
    </w:p>
    <w:p w14:paraId="6F94917A" w14:textId="12FE1902" w:rsidR="006E28D0" w:rsidRPr="00391EB9"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The students who were seated at the back could be accurately recognized in spite of the low resolution on their faces. This goes on to show that the model is quite robust. It works well even in less-than-ideal conditions such as classroom lights, background occlusion and chair shuffling. The bounding boxes are correctly placed, and the projected roll number fits exactly with the respective persons. This output shows that the system can detect and recognize multiple faces in real-time, providing consistent predictions and practical applications for automatic attendance in regular classes.</w:t>
      </w:r>
    </w:p>
    <w:p w14:paraId="319DF034" w14:textId="77777777" w:rsidR="006E28D0" w:rsidRPr="006E28D0" w:rsidRDefault="006E28D0" w:rsidP="006E28D0">
      <w:pPr>
        <w:pStyle w:val="ListParagraph"/>
        <w:spacing w:after="0" w:line="240" w:lineRule="auto"/>
        <w:ind w:left="567"/>
        <w:rPr>
          <w:rFonts w:ascii="Bell MT" w:hAnsi="Bell MT"/>
          <w:color w:val="auto"/>
          <w:sz w:val="20"/>
          <w:szCs w:val="20"/>
        </w:rPr>
      </w:pPr>
    </w:p>
    <w:p w14:paraId="1314D089" w14:textId="582042B2" w:rsidR="006E28D0" w:rsidRPr="00391EB9" w:rsidRDefault="00391EB9" w:rsidP="00391EB9">
      <w:pPr>
        <w:spacing w:after="0" w:line="240" w:lineRule="auto"/>
        <w:rPr>
          <w:rFonts w:ascii="Bell MT" w:hAnsi="Bell MT"/>
          <w:i/>
          <w:iCs/>
          <w:color w:val="0000CC"/>
          <w:sz w:val="20"/>
          <w:szCs w:val="20"/>
        </w:rPr>
      </w:pPr>
      <w:r w:rsidRPr="00391EB9">
        <w:rPr>
          <w:rFonts w:ascii="Bell MT" w:hAnsi="Bell MT"/>
          <w:i/>
          <w:iCs/>
          <w:color w:val="0000CC"/>
          <w:sz w:val="20"/>
          <w:szCs w:val="20"/>
        </w:rPr>
        <w:t xml:space="preserve">4.6. </w:t>
      </w:r>
      <w:r w:rsidR="006E28D0" w:rsidRPr="00391EB9">
        <w:rPr>
          <w:rFonts w:ascii="Bell MT" w:hAnsi="Bell MT"/>
          <w:i/>
          <w:iCs/>
          <w:color w:val="0000CC"/>
          <w:sz w:val="20"/>
          <w:szCs w:val="20"/>
        </w:rPr>
        <w:t>Statistical Validation of Model Performance</w:t>
      </w:r>
    </w:p>
    <w:p w14:paraId="1D7EFB81" w14:textId="77777777" w:rsidR="00391EB9"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 xml:space="preserve">A thorough statistical analysis was conducted across all competing models, SVM, CNN, InceptionV3, MobileNet, VGG-19, and Proposed Framework, to confirm that the gain in performance was not due to random fluctuations or one-time inconsistencies. </w:t>
      </w:r>
    </w:p>
    <w:p w14:paraId="09957592" w14:textId="77777777" w:rsidR="00391EB9"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A comparison study was performed based on known inferential statistical methods, such as one-way study of variance (ANOVA), Tukey Honestly Significant Difference (HSD) post hoc, and paired t-tests. The chosen techniques cumulatively evaluate (i) if there are performance differences between the models (ANOVA); (ii) which particular models differ (Tukey HSD) and (iii) that the Proposed Framework significantly outperforms the strongest competing baseline (paired t-test).</w:t>
      </w:r>
    </w:p>
    <w:p w14:paraId="5D36EFE5" w14:textId="25AEC267" w:rsidR="006E28D0"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 xml:space="preserve">We train each model ten times under the same experimental conditions in order to establish consistent and reliable accuracy. For each model, the average validation accuracy and average standard deviation were calculated to get a sense of its central tendency and variance. The average accuracy and deviation from repeats are illustrated in </w:t>
      </w:r>
      <w:hyperlink w:anchor="Table7" w:history="1">
        <w:r w:rsidRPr="005D5D79">
          <w:rPr>
            <w:rStyle w:val="Hyperlink"/>
            <w:rFonts w:ascii="Bell MT" w:hAnsi="Bell MT"/>
            <w:sz w:val="20"/>
            <w:szCs w:val="20"/>
            <w:u w:val="none"/>
          </w:rPr>
          <w:t>Table 7</w:t>
        </w:r>
      </w:hyperlink>
      <w:r w:rsidRPr="00391EB9">
        <w:rPr>
          <w:rFonts w:ascii="Bell MT" w:hAnsi="Bell MT"/>
          <w:sz w:val="20"/>
          <w:szCs w:val="20"/>
        </w:rPr>
        <w:t>.</w:t>
      </w:r>
    </w:p>
    <w:p w14:paraId="42620F1D" w14:textId="77777777" w:rsidR="00391EB9" w:rsidRPr="00391EB9" w:rsidRDefault="00391EB9" w:rsidP="00391EB9">
      <w:pPr>
        <w:spacing w:after="0" w:line="240" w:lineRule="auto"/>
        <w:jc w:val="both"/>
        <w:rPr>
          <w:rFonts w:ascii="Bell MT" w:hAnsi="Bell MT"/>
          <w:sz w:val="20"/>
          <w:szCs w:val="20"/>
        </w:rPr>
      </w:pPr>
    </w:p>
    <w:p w14:paraId="1F9E1BB4" w14:textId="630F8602" w:rsidR="006E28D0" w:rsidRPr="00391EB9" w:rsidRDefault="006E28D0" w:rsidP="00391EB9">
      <w:pPr>
        <w:pStyle w:val="Caption"/>
        <w:keepNext/>
        <w:spacing w:after="0"/>
        <w:rPr>
          <w:rFonts w:ascii="Bell MT" w:hAnsi="Bell MT"/>
          <w:b/>
          <w:bCs/>
          <w:i w:val="0"/>
          <w:iCs w:val="0"/>
          <w:color w:val="0000CC"/>
          <w:sz w:val="16"/>
          <w:szCs w:val="16"/>
        </w:rPr>
      </w:pPr>
      <w:bookmarkStart w:id="15" w:name="Table7"/>
      <w:r w:rsidRPr="00391EB9">
        <w:rPr>
          <w:rFonts w:ascii="Bell MT" w:hAnsi="Bell MT"/>
          <w:b/>
          <w:bCs/>
          <w:i w:val="0"/>
          <w:iCs w:val="0"/>
          <w:color w:val="0000CC"/>
          <w:sz w:val="16"/>
          <w:szCs w:val="16"/>
        </w:rPr>
        <w:t xml:space="preserve">Table </w:t>
      </w:r>
      <w:r w:rsidRPr="00391EB9">
        <w:rPr>
          <w:rFonts w:ascii="Bell MT" w:hAnsi="Bell MT"/>
          <w:b/>
          <w:bCs/>
          <w:i w:val="0"/>
          <w:iCs w:val="0"/>
          <w:color w:val="0000CC"/>
          <w:sz w:val="16"/>
          <w:szCs w:val="16"/>
        </w:rPr>
        <w:fldChar w:fldCharType="begin"/>
      </w:r>
      <w:r w:rsidRPr="00391EB9">
        <w:rPr>
          <w:rFonts w:ascii="Bell MT" w:hAnsi="Bell MT"/>
          <w:b/>
          <w:bCs/>
          <w:i w:val="0"/>
          <w:iCs w:val="0"/>
          <w:color w:val="0000CC"/>
          <w:sz w:val="16"/>
          <w:szCs w:val="16"/>
        </w:rPr>
        <w:instrText xml:space="preserve"> SEQ Table \* ARABIC </w:instrText>
      </w:r>
      <w:r w:rsidRPr="00391EB9">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7</w:t>
      </w:r>
      <w:r w:rsidRPr="00391EB9">
        <w:rPr>
          <w:rFonts w:ascii="Bell MT" w:hAnsi="Bell MT"/>
          <w:b/>
          <w:bCs/>
          <w:i w:val="0"/>
          <w:iCs w:val="0"/>
          <w:color w:val="0000CC"/>
          <w:sz w:val="16"/>
          <w:szCs w:val="16"/>
        </w:rPr>
        <w:fldChar w:fldCharType="end"/>
      </w:r>
      <w:bookmarkEnd w:id="15"/>
      <w:r w:rsidR="00391EB9" w:rsidRPr="00391EB9">
        <w:rPr>
          <w:rFonts w:ascii="Bell MT" w:hAnsi="Bell MT"/>
          <w:b/>
          <w:bCs/>
          <w:i w:val="0"/>
          <w:iCs w:val="0"/>
          <w:color w:val="0000CC"/>
          <w:sz w:val="16"/>
          <w:szCs w:val="16"/>
        </w:rPr>
        <w:t xml:space="preserve">. </w:t>
      </w:r>
      <w:r w:rsidRPr="00391EB9">
        <w:rPr>
          <w:rFonts w:ascii="Bell MT" w:hAnsi="Bell MT"/>
          <w:i w:val="0"/>
          <w:iCs w:val="0"/>
          <w:color w:val="0000CC"/>
          <w:sz w:val="16"/>
          <w:szCs w:val="16"/>
        </w:rPr>
        <w:t xml:space="preserve">Mean </w:t>
      </w:r>
      <w:r w:rsidR="005834E4" w:rsidRPr="00391EB9">
        <w:rPr>
          <w:rFonts w:ascii="Bell MT" w:hAnsi="Bell MT"/>
          <w:i w:val="0"/>
          <w:iCs w:val="0"/>
          <w:color w:val="0000CC"/>
          <w:sz w:val="16"/>
          <w:szCs w:val="16"/>
        </w:rPr>
        <w:t>validation accuracy and standard deviation over 10 runs.</w:t>
      </w:r>
    </w:p>
    <w:tbl>
      <w:tblPr>
        <w:tblStyle w:val="TableGrid"/>
        <w:tblW w:w="4995" w:type="pct"/>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4010"/>
        <w:gridCol w:w="2839"/>
        <w:gridCol w:w="2601"/>
      </w:tblGrid>
      <w:tr w:rsidR="006E28D0" w:rsidRPr="00A676CB" w14:paraId="4753115A" w14:textId="77777777" w:rsidTr="005834E4">
        <w:tc>
          <w:tcPr>
            <w:tcW w:w="2122" w:type="pct"/>
            <w:tcBorders>
              <w:top w:val="single" w:sz="12" w:space="0" w:color="auto"/>
              <w:bottom w:val="single" w:sz="12" w:space="0" w:color="auto"/>
            </w:tcBorders>
            <w:shd w:val="clear" w:color="auto" w:fill="FCF6F6"/>
          </w:tcPr>
          <w:p w14:paraId="0F99975E"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Model</w:t>
            </w:r>
          </w:p>
        </w:tc>
        <w:tc>
          <w:tcPr>
            <w:tcW w:w="1502" w:type="pct"/>
            <w:tcBorders>
              <w:top w:val="single" w:sz="12" w:space="0" w:color="auto"/>
              <w:bottom w:val="single" w:sz="12" w:space="0" w:color="auto"/>
            </w:tcBorders>
            <w:shd w:val="clear" w:color="auto" w:fill="FCF6F6"/>
          </w:tcPr>
          <w:p w14:paraId="1250B5DC"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Mean Acc. (%)</w:t>
            </w:r>
          </w:p>
        </w:tc>
        <w:tc>
          <w:tcPr>
            <w:tcW w:w="1376" w:type="pct"/>
            <w:tcBorders>
              <w:top w:val="single" w:sz="12" w:space="0" w:color="auto"/>
              <w:bottom w:val="single" w:sz="12" w:space="0" w:color="auto"/>
            </w:tcBorders>
            <w:shd w:val="clear" w:color="auto" w:fill="FCF6F6"/>
          </w:tcPr>
          <w:p w14:paraId="3D5D820D"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Std. Dev. (%)</w:t>
            </w:r>
          </w:p>
        </w:tc>
      </w:tr>
      <w:tr w:rsidR="006E28D0" w:rsidRPr="00A676CB" w14:paraId="1739BF66" w14:textId="77777777" w:rsidTr="005834E4">
        <w:tc>
          <w:tcPr>
            <w:tcW w:w="2122" w:type="pct"/>
            <w:tcBorders>
              <w:top w:val="single" w:sz="12" w:space="0" w:color="auto"/>
            </w:tcBorders>
            <w:shd w:val="clear" w:color="auto" w:fill="FCF6F6"/>
          </w:tcPr>
          <w:p w14:paraId="58CD815C" w14:textId="77777777" w:rsidR="006E28D0" w:rsidRPr="005834E4" w:rsidRDefault="006E28D0" w:rsidP="006E28D0">
            <w:pPr>
              <w:pStyle w:val="ListParagraph"/>
              <w:spacing w:after="0" w:line="240" w:lineRule="auto"/>
              <w:ind w:left="0"/>
              <w:rPr>
                <w:rFonts w:ascii="Bell MT" w:hAnsi="Bell MT"/>
                <w:color w:val="auto"/>
                <w:sz w:val="20"/>
                <w:szCs w:val="20"/>
              </w:rPr>
            </w:pPr>
            <w:r w:rsidRPr="005834E4">
              <w:rPr>
                <w:rFonts w:ascii="Bell MT" w:hAnsi="Bell MT"/>
                <w:color w:val="auto"/>
                <w:sz w:val="20"/>
                <w:szCs w:val="20"/>
              </w:rPr>
              <w:t>SVM</w:t>
            </w:r>
          </w:p>
        </w:tc>
        <w:tc>
          <w:tcPr>
            <w:tcW w:w="1502" w:type="pct"/>
            <w:tcBorders>
              <w:top w:val="single" w:sz="12" w:space="0" w:color="auto"/>
            </w:tcBorders>
          </w:tcPr>
          <w:p w14:paraId="5EE89431"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83.0</w:t>
            </w:r>
          </w:p>
        </w:tc>
        <w:tc>
          <w:tcPr>
            <w:tcW w:w="1376" w:type="pct"/>
            <w:tcBorders>
              <w:top w:val="single" w:sz="12" w:space="0" w:color="auto"/>
            </w:tcBorders>
          </w:tcPr>
          <w:p w14:paraId="1B89F99D"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0.28</w:t>
            </w:r>
          </w:p>
        </w:tc>
      </w:tr>
      <w:tr w:rsidR="006E28D0" w:rsidRPr="00A676CB" w14:paraId="431CA7E0" w14:textId="77777777" w:rsidTr="005834E4">
        <w:tc>
          <w:tcPr>
            <w:tcW w:w="2122" w:type="pct"/>
            <w:shd w:val="clear" w:color="auto" w:fill="FCF6F6"/>
          </w:tcPr>
          <w:p w14:paraId="1D706AD9" w14:textId="77777777" w:rsidR="006E28D0" w:rsidRPr="005834E4" w:rsidRDefault="006E28D0" w:rsidP="006E28D0">
            <w:pPr>
              <w:pStyle w:val="ListParagraph"/>
              <w:spacing w:after="0" w:line="240" w:lineRule="auto"/>
              <w:ind w:left="0"/>
              <w:rPr>
                <w:rFonts w:ascii="Bell MT" w:hAnsi="Bell MT"/>
                <w:color w:val="auto"/>
                <w:sz w:val="20"/>
                <w:szCs w:val="20"/>
              </w:rPr>
            </w:pPr>
            <w:r w:rsidRPr="005834E4">
              <w:rPr>
                <w:rFonts w:ascii="Bell MT" w:hAnsi="Bell MT"/>
                <w:color w:val="auto"/>
                <w:sz w:val="20"/>
                <w:szCs w:val="20"/>
              </w:rPr>
              <w:t>CNN</w:t>
            </w:r>
          </w:p>
        </w:tc>
        <w:tc>
          <w:tcPr>
            <w:tcW w:w="1502" w:type="pct"/>
          </w:tcPr>
          <w:p w14:paraId="7CBFC28C"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83.5</w:t>
            </w:r>
          </w:p>
        </w:tc>
        <w:tc>
          <w:tcPr>
            <w:tcW w:w="1376" w:type="pct"/>
          </w:tcPr>
          <w:p w14:paraId="63976C25"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0.31</w:t>
            </w:r>
          </w:p>
        </w:tc>
      </w:tr>
      <w:tr w:rsidR="006E28D0" w:rsidRPr="00A676CB" w14:paraId="43E1FAF3" w14:textId="77777777" w:rsidTr="005834E4">
        <w:tc>
          <w:tcPr>
            <w:tcW w:w="2122" w:type="pct"/>
            <w:shd w:val="clear" w:color="auto" w:fill="FCF6F6"/>
          </w:tcPr>
          <w:p w14:paraId="3D610D73" w14:textId="77777777" w:rsidR="006E28D0" w:rsidRPr="005834E4" w:rsidRDefault="006E28D0" w:rsidP="006E28D0">
            <w:pPr>
              <w:pStyle w:val="ListParagraph"/>
              <w:spacing w:after="0" w:line="240" w:lineRule="auto"/>
              <w:ind w:left="0"/>
              <w:rPr>
                <w:rFonts w:ascii="Bell MT" w:hAnsi="Bell MT"/>
                <w:color w:val="auto"/>
                <w:sz w:val="20"/>
                <w:szCs w:val="20"/>
              </w:rPr>
            </w:pPr>
            <w:r w:rsidRPr="005834E4">
              <w:rPr>
                <w:rFonts w:ascii="Bell MT" w:hAnsi="Bell MT"/>
                <w:color w:val="auto"/>
                <w:sz w:val="20"/>
                <w:szCs w:val="20"/>
              </w:rPr>
              <w:t>InceptionV3</w:t>
            </w:r>
          </w:p>
        </w:tc>
        <w:tc>
          <w:tcPr>
            <w:tcW w:w="1502" w:type="pct"/>
          </w:tcPr>
          <w:p w14:paraId="4F4DBCC8"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83.8</w:t>
            </w:r>
          </w:p>
        </w:tc>
        <w:tc>
          <w:tcPr>
            <w:tcW w:w="1376" w:type="pct"/>
          </w:tcPr>
          <w:p w14:paraId="745033D9"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0.34</w:t>
            </w:r>
          </w:p>
        </w:tc>
      </w:tr>
      <w:tr w:rsidR="006E28D0" w:rsidRPr="00A676CB" w14:paraId="78644130" w14:textId="77777777" w:rsidTr="005834E4">
        <w:tc>
          <w:tcPr>
            <w:tcW w:w="2122" w:type="pct"/>
            <w:shd w:val="clear" w:color="auto" w:fill="FCF6F6"/>
          </w:tcPr>
          <w:p w14:paraId="4F652481" w14:textId="77777777" w:rsidR="006E28D0" w:rsidRPr="005834E4" w:rsidRDefault="006E28D0" w:rsidP="006E28D0">
            <w:pPr>
              <w:pStyle w:val="ListParagraph"/>
              <w:spacing w:after="0" w:line="240" w:lineRule="auto"/>
              <w:ind w:left="0"/>
              <w:rPr>
                <w:rFonts w:ascii="Bell MT" w:hAnsi="Bell MT"/>
                <w:color w:val="auto"/>
                <w:sz w:val="20"/>
                <w:szCs w:val="20"/>
              </w:rPr>
            </w:pPr>
            <w:r w:rsidRPr="005834E4">
              <w:rPr>
                <w:rFonts w:ascii="Bell MT" w:hAnsi="Bell MT"/>
                <w:color w:val="auto"/>
                <w:sz w:val="20"/>
                <w:szCs w:val="20"/>
              </w:rPr>
              <w:t>MobileNet</w:t>
            </w:r>
          </w:p>
        </w:tc>
        <w:tc>
          <w:tcPr>
            <w:tcW w:w="1502" w:type="pct"/>
          </w:tcPr>
          <w:p w14:paraId="763635BD"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89.5</w:t>
            </w:r>
          </w:p>
        </w:tc>
        <w:tc>
          <w:tcPr>
            <w:tcW w:w="1376" w:type="pct"/>
          </w:tcPr>
          <w:p w14:paraId="18B87B70"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0.22</w:t>
            </w:r>
          </w:p>
        </w:tc>
      </w:tr>
      <w:tr w:rsidR="006E28D0" w:rsidRPr="00A676CB" w14:paraId="3E70C89F" w14:textId="77777777" w:rsidTr="005834E4">
        <w:tc>
          <w:tcPr>
            <w:tcW w:w="2122" w:type="pct"/>
            <w:shd w:val="clear" w:color="auto" w:fill="FCF6F6"/>
          </w:tcPr>
          <w:p w14:paraId="3925D5E9" w14:textId="77777777" w:rsidR="006E28D0" w:rsidRPr="005834E4" w:rsidRDefault="006E28D0" w:rsidP="006E28D0">
            <w:pPr>
              <w:pStyle w:val="ListParagraph"/>
              <w:spacing w:after="0" w:line="240" w:lineRule="auto"/>
              <w:ind w:left="0"/>
              <w:rPr>
                <w:rFonts w:ascii="Bell MT" w:hAnsi="Bell MT"/>
                <w:color w:val="auto"/>
                <w:sz w:val="20"/>
                <w:szCs w:val="20"/>
              </w:rPr>
            </w:pPr>
            <w:r w:rsidRPr="005834E4">
              <w:rPr>
                <w:rFonts w:ascii="Bell MT" w:hAnsi="Bell MT"/>
                <w:color w:val="auto"/>
                <w:sz w:val="20"/>
                <w:szCs w:val="20"/>
              </w:rPr>
              <w:t>VGG-19</w:t>
            </w:r>
          </w:p>
        </w:tc>
        <w:tc>
          <w:tcPr>
            <w:tcW w:w="1502" w:type="pct"/>
          </w:tcPr>
          <w:p w14:paraId="7B8C0EB4"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84.7</w:t>
            </w:r>
          </w:p>
        </w:tc>
        <w:tc>
          <w:tcPr>
            <w:tcW w:w="1376" w:type="pct"/>
          </w:tcPr>
          <w:p w14:paraId="471CFF09"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0.30</w:t>
            </w:r>
          </w:p>
        </w:tc>
      </w:tr>
      <w:tr w:rsidR="006E28D0" w:rsidRPr="00A676CB" w14:paraId="4900F123" w14:textId="77777777" w:rsidTr="005834E4">
        <w:tc>
          <w:tcPr>
            <w:tcW w:w="2122" w:type="pct"/>
            <w:shd w:val="clear" w:color="auto" w:fill="FCF6F6"/>
          </w:tcPr>
          <w:p w14:paraId="07CD5920" w14:textId="77777777" w:rsidR="006E28D0" w:rsidRPr="005834E4" w:rsidRDefault="006E28D0" w:rsidP="006E28D0">
            <w:pPr>
              <w:pStyle w:val="ListParagraph"/>
              <w:spacing w:after="0" w:line="240" w:lineRule="auto"/>
              <w:ind w:left="0"/>
              <w:rPr>
                <w:rFonts w:ascii="Bell MT" w:hAnsi="Bell MT"/>
                <w:color w:val="auto"/>
                <w:sz w:val="20"/>
                <w:szCs w:val="20"/>
              </w:rPr>
            </w:pPr>
            <w:r w:rsidRPr="005834E4">
              <w:rPr>
                <w:rFonts w:ascii="Bell MT" w:hAnsi="Bell MT"/>
                <w:color w:val="auto"/>
                <w:sz w:val="20"/>
                <w:szCs w:val="20"/>
              </w:rPr>
              <w:t>Proposed Framework</w:t>
            </w:r>
          </w:p>
        </w:tc>
        <w:tc>
          <w:tcPr>
            <w:tcW w:w="1502" w:type="pct"/>
          </w:tcPr>
          <w:p w14:paraId="6BE0E089"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97.4</w:t>
            </w:r>
          </w:p>
        </w:tc>
        <w:tc>
          <w:tcPr>
            <w:tcW w:w="1376" w:type="pct"/>
          </w:tcPr>
          <w:p w14:paraId="2D12E5A7"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0.18</w:t>
            </w:r>
          </w:p>
        </w:tc>
      </w:tr>
    </w:tbl>
    <w:p w14:paraId="442FB1C4" w14:textId="77777777" w:rsidR="006E28D0" w:rsidRPr="006E28D0" w:rsidRDefault="006E28D0" w:rsidP="006E28D0">
      <w:pPr>
        <w:pStyle w:val="ListParagraph"/>
        <w:spacing w:after="0" w:line="240" w:lineRule="auto"/>
        <w:ind w:left="567"/>
        <w:rPr>
          <w:rFonts w:ascii="Bell MT" w:hAnsi="Bell MT"/>
          <w:color w:val="auto"/>
          <w:sz w:val="20"/>
          <w:szCs w:val="20"/>
        </w:rPr>
      </w:pPr>
    </w:p>
    <w:p w14:paraId="41948BC7" w14:textId="75AD08D4" w:rsidR="00391EB9" w:rsidRDefault="006E28D0" w:rsidP="00391EB9">
      <w:pPr>
        <w:spacing w:after="0" w:line="240" w:lineRule="auto"/>
        <w:ind w:firstLine="360"/>
        <w:jc w:val="both"/>
        <w:rPr>
          <w:rFonts w:ascii="Bell MT" w:hAnsi="Bell MT"/>
          <w:sz w:val="20"/>
          <w:szCs w:val="20"/>
        </w:rPr>
      </w:pPr>
      <w:hyperlink w:anchor="Table8" w:history="1">
        <w:r w:rsidRPr="005D5D79">
          <w:rPr>
            <w:rStyle w:val="Hyperlink"/>
            <w:rFonts w:ascii="Bell MT" w:hAnsi="Bell MT"/>
            <w:sz w:val="20"/>
            <w:szCs w:val="20"/>
            <w:u w:val="none"/>
          </w:rPr>
          <w:t>Table 8</w:t>
        </w:r>
      </w:hyperlink>
      <w:r w:rsidRPr="00391EB9">
        <w:rPr>
          <w:rFonts w:ascii="Bell MT" w:hAnsi="Bell MT"/>
          <w:sz w:val="20"/>
          <w:szCs w:val="20"/>
        </w:rPr>
        <w:t xml:space="preserve"> contains the Summary of the Leading Results of Analysis of Variance, Tukey HSD and Paired T-test in addition to MobileNet, a paired two-tailed t-test was performed to validate the superior performance of the Proposed Framework. All 10 matched experimental trials were compared throughout the trials. This test will indicate whether or not the increase in accuracy is systematic and equal between iterations.</w:t>
      </w:r>
    </w:p>
    <w:p w14:paraId="0E3ECB8C" w14:textId="0440B60C" w:rsidR="006E28D0" w:rsidRPr="00391EB9"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 xml:space="preserve">To test if the architecture choice had any statistical effect on validation accuracy, a one-way ANOVA was first conducted. The ANOVA yielded a very large  </w:t>
      </w:r>
      <m:oMath>
        <m:r>
          <w:rPr>
            <w:rFonts w:ascii="Cambria Math" w:hAnsi="Cambria Math"/>
            <w:sz w:val="20"/>
            <w:szCs w:val="20"/>
          </w:rPr>
          <m:t xml:space="preserve">F-statictsic </m:t>
        </m:r>
        <m:d>
          <m:dPr>
            <m:ctrlPr>
              <w:rPr>
                <w:rFonts w:ascii="Cambria Math" w:hAnsi="Cambria Math"/>
                <w:i/>
                <w:sz w:val="20"/>
                <w:szCs w:val="20"/>
              </w:rPr>
            </m:ctrlPr>
          </m:dPr>
          <m:e>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=1408.61, p&lt;0.0001</m:t>
            </m:r>
          </m:e>
        </m:d>
      </m:oMath>
      <w:r w:rsidRPr="00391EB9">
        <w:rPr>
          <w:rFonts w:ascii="Bell MT" w:hAnsi="Bell MT"/>
          <w:sz w:val="20"/>
          <w:szCs w:val="20"/>
        </w:rPr>
        <w:t xml:space="preserve"> , indicating that the differences among the six model groups were very significant. This result confirms that in practice the model’s architecture plays a pivotal role in determining prediction accuracy, and that the variance observed cannot be attributed to noise.</w:t>
      </w:r>
    </w:p>
    <w:p w14:paraId="2C6BC840" w14:textId="77777777" w:rsidR="00391EB9" w:rsidRDefault="00391EB9" w:rsidP="00391EB9">
      <w:pPr>
        <w:pStyle w:val="Caption"/>
        <w:keepNext/>
        <w:spacing w:after="0"/>
        <w:rPr>
          <w:rFonts w:ascii="Bell MT" w:hAnsi="Bell MT"/>
          <w:b/>
          <w:bCs/>
          <w:i w:val="0"/>
          <w:iCs w:val="0"/>
          <w:color w:val="auto"/>
          <w:sz w:val="20"/>
          <w:szCs w:val="20"/>
        </w:rPr>
      </w:pPr>
    </w:p>
    <w:p w14:paraId="1A13786D" w14:textId="4FE90B4A" w:rsidR="006E28D0" w:rsidRPr="00391EB9" w:rsidRDefault="006E28D0" w:rsidP="00391EB9">
      <w:pPr>
        <w:pStyle w:val="Caption"/>
        <w:keepNext/>
        <w:spacing w:after="0"/>
        <w:rPr>
          <w:rFonts w:ascii="Bell MT" w:hAnsi="Bell MT"/>
          <w:b/>
          <w:bCs/>
          <w:i w:val="0"/>
          <w:iCs w:val="0"/>
          <w:color w:val="0000CC"/>
          <w:sz w:val="16"/>
          <w:szCs w:val="16"/>
        </w:rPr>
      </w:pPr>
      <w:bookmarkStart w:id="16" w:name="Table8"/>
      <w:r w:rsidRPr="00391EB9">
        <w:rPr>
          <w:rFonts w:ascii="Bell MT" w:hAnsi="Bell MT"/>
          <w:b/>
          <w:bCs/>
          <w:i w:val="0"/>
          <w:iCs w:val="0"/>
          <w:color w:val="0000CC"/>
          <w:sz w:val="16"/>
          <w:szCs w:val="16"/>
        </w:rPr>
        <w:t xml:space="preserve">Table </w:t>
      </w:r>
      <w:r w:rsidRPr="00391EB9">
        <w:rPr>
          <w:rFonts w:ascii="Bell MT" w:hAnsi="Bell MT"/>
          <w:b/>
          <w:bCs/>
          <w:i w:val="0"/>
          <w:iCs w:val="0"/>
          <w:color w:val="0000CC"/>
          <w:sz w:val="16"/>
          <w:szCs w:val="16"/>
        </w:rPr>
        <w:fldChar w:fldCharType="begin"/>
      </w:r>
      <w:r w:rsidRPr="00391EB9">
        <w:rPr>
          <w:rFonts w:ascii="Bell MT" w:hAnsi="Bell MT"/>
          <w:b/>
          <w:bCs/>
          <w:i w:val="0"/>
          <w:iCs w:val="0"/>
          <w:color w:val="0000CC"/>
          <w:sz w:val="16"/>
          <w:szCs w:val="16"/>
        </w:rPr>
        <w:instrText xml:space="preserve"> SEQ Table \* ARABIC </w:instrText>
      </w:r>
      <w:r w:rsidRPr="00391EB9">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8</w:t>
      </w:r>
      <w:r w:rsidRPr="00391EB9">
        <w:rPr>
          <w:rFonts w:ascii="Bell MT" w:hAnsi="Bell MT"/>
          <w:b/>
          <w:bCs/>
          <w:i w:val="0"/>
          <w:iCs w:val="0"/>
          <w:color w:val="0000CC"/>
          <w:sz w:val="16"/>
          <w:szCs w:val="16"/>
        </w:rPr>
        <w:fldChar w:fldCharType="end"/>
      </w:r>
      <w:bookmarkEnd w:id="16"/>
      <w:r w:rsidR="00391EB9" w:rsidRPr="00391EB9">
        <w:rPr>
          <w:rFonts w:ascii="Bell MT" w:hAnsi="Bell MT"/>
          <w:b/>
          <w:bCs/>
          <w:i w:val="0"/>
          <w:iCs w:val="0"/>
          <w:color w:val="0000CC"/>
          <w:sz w:val="16"/>
          <w:szCs w:val="16"/>
        </w:rPr>
        <w:t>.</w:t>
      </w:r>
      <w:r w:rsidRPr="00391EB9">
        <w:rPr>
          <w:rFonts w:ascii="Bell MT" w:hAnsi="Bell MT"/>
          <w:b/>
          <w:bCs/>
          <w:i w:val="0"/>
          <w:iCs w:val="0"/>
          <w:color w:val="0000CC"/>
          <w:sz w:val="16"/>
          <w:szCs w:val="16"/>
        </w:rPr>
        <w:t xml:space="preserve"> </w:t>
      </w:r>
      <w:r w:rsidRPr="00391EB9">
        <w:rPr>
          <w:rFonts w:ascii="Bell MT" w:hAnsi="Bell MT"/>
          <w:i w:val="0"/>
          <w:iCs w:val="0"/>
          <w:color w:val="0000CC"/>
          <w:sz w:val="16"/>
          <w:szCs w:val="16"/>
        </w:rPr>
        <w:t>Combined ANOVA, Tukey HSD, and paired t-test summary</w:t>
      </w:r>
      <w:r w:rsidR="00391EB9" w:rsidRPr="00391EB9">
        <w:rPr>
          <w:rFonts w:ascii="Bell MT" w:hAnsi="Bell MT"/>
          <w:i w:val="0"/>
          <w:iCs w:val="0"/>
          <w:color w:val="0000CC"/>
          <w:sz w:val="16"/>
          <w:szCs w:val="16"/>
        </w:rPr>
        <w:t>.</w:t>
      </w:r>
    </w:p>
    <w:tbl>
      <w:tblPr>
        <w:tblStyle w:val="TableGrid"/>
        <w:tblW w:w="4995" w:type="pct"/>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2699"/>
        <w:gridCol w:w="1739"/>
        <w:gridCol w:w="1773"/>
        <w:gridCol w:w="3239"/>
      </w:tblGrid>
      <w:tr w:rsidR="006E28D0" w:rsidRPr="00A676CB" w14:paraId="357C6DAB" w14:textId="77777777" w:rsidTr="00A676CB">
        <w:tc>
          <w:tcPr>
            <w:tcW w:w="1428" w:type="pct"/>
            <w:tcBorders>
              <w:top w:val="single" w:sz="12" w:space="0" w:color="auto"/>
              <w:bottom w:val="single" w:sz="12" w:space="0" w:color="auto"/>
            </w:tcBorders>
            <w:shd w:val="clear" w:color="auto" w:fill="FCF6F6"/>
          </w:tcPr>
          <w:p w14:paraId="77FFBAC5"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Test</w:t>
            </w:r>
          </w:p>
        </w:tc>
        <w:tc>
          <w:tcPr>
            <w:tcW w:w="920" w:type="pct"/>
            <w:tcBorders>
              <w:top w:val="single" w:sz="12" w:space="0" w:color="auto"/>
              <w:bottom w:val="single" w:sz="12" w:space="0" w:color="auto"/>
            </w:tcBorders>
            <w:shd w:val="clear" w:color="auto" w:fill="FCF6F6"/>
          </w:tcPr>
          <w:p w14:paraId="28AD1B38"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Statistics</w:t>
            </w:r>
          </w:p>
        </w:tc>
        <w:tc>
          <w:tcPr>
            <w:tcW w:w="938" w:type="pct"/>
            <w:tcBorders>
              <w:top w:val="single" w:sz="12" w:space="0" w:color="auto"/>
              <w:bottom w:val="single" w:sz="12" w:space="0" w:color="auto"/>
            </w:tcBorders>
            <w:shd w:val="clear" w:color="auto" w:fill="FCF6F6"/>
          </w:tcPr>
          <w:p w14:paraId="13F9EC5E"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Value</w:t>
            </w:r>
          </w:p>
        </w:tc>
        <w:tc>
          <w:tcPr>
            <w:tcW w:w="1714" w:type="pct"/>
            <w:tcBorders>
              <w:top w:val="single" w:sz="12" w:space="0" w:color="auto"/>
              <w:bottom w:val="single" w:sz="12" w:space="0" w:color="auto"/>
            </w:tcBorders>
            <w:shd w:val="clear" w:color="auto" w:fill="FCF6F6"/>
          </w:tcPr>
          <w:p w14:paraId="75ED8E63"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Conclusion</w:t>
            </w:r>
          </w:p>
        </w:tc>
      </w:tr>
      <w:tr w:rsidR="006E28D0" w:rsidRPr="00A676CB" w14:paraId="618B8A99" w14:textId="77777777" w:rsidTr="00A676CB">
        <w:tc>
          <w:tcPr>
            <w:tcW w:w="1428" w:type="pct"/>
            <w:tcBorders>
              <w:top w:val="single" w:sz="12" w:space="0" w:color="auto"/>
            </w:tcBorders>
            <w:shd w:val="clear" w:color="auto" w:fill="FCF6F6"/>
          </w:tcPr>
          <w:p w14:paraId="0187FCC9"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ANOVA</w:t>
            </w:r>
          </w:p>
        </w:tc>
        <w:tc>
          <w:tcPr>
            <w:tcW w:w="920" w:type="pct"/>
            <w:tcBorders>
              <w:top w:val="single" w:sz="12" w:space="0" w:color="auto"/>
            </w:tcBorders>
          </w:tcPr>
          <w:p w14:paraId="58F95F51" w14:textId="782B4A9D"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 xml:space="preserve">F </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 p</m:t>
                </m:r>
              </m:oMath>
            </m:oMathPara>
          </w:p>
        </w:tc>
        <w:tc>
          <w:tcPr>
            <w:tcW w:w="938" w:type="pct"/>
            <w:tcBorders>
              <w:top w:val="single" w:sz="12" w:space="0" w:color="auto"/>
            </w:tcBorders>
          </w:tcPr>
          <w:p w14:paraId="71CA9E62" w14:textId="698854F5"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1408.61, &lt;0.0001</m:t>
                </m:r>
              </m:oMath>
            </m:oMathPara>
          </w:p>
        </w:tc>
        <w:tc>
          <w:tcPr>
            <w:tcW w:w="1714" w:type="pct"/>
            <w:tcBorders>
              <w:top w:val="single" w:sz="12" w:space="0" w:color="auto"/>
            </w:tcBorders>
          </w:tcPr>
          <w:p w14:paraId="052B19DB"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Model effect highly significant</w:t>
            </w:r>
          </w:p>
        </w:tc>
      </w:tr>
      <w:tr w:rsidR="006E28D0" w:rsidRPr="00A676CB" w14:paraId="698C549C" w14:textId="77777777" w:rsidTr="00A676CB">
        <w:tc>
          <w:tcPr>
            <w:tcW w:w="1428" w:type="pct"/>
            <w:shd w:val="clear" w:color="auto" w:fill="FCF6F6"/>
          </w:tcPr>
          <w:p w14:paraId="4150F795"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Tukey HSD (Proposed vs. MobileNet)</w:t>
            </w:r>
          </w:p>
        </w:tc>
        <w:tc>
          <w:tcPr>
            <w:tcW w:w="920" w:type="pct"/>
          </w:tcPr>
          <w:p w14:paraId="5A36ED76" w14:textId="4E0745B6"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 xml:space="preserve">Mean diff </m:t>
                </m:r>
                <m:d>
                  <m:dPr>
                    <m:ctrlPr>
                      <w:rPr>
                        <w:rFonts w:ascii="Cambria Math" w:hAnsi="Cambria Math"/>
                        <w:i/>
                        <w:sz w:val="20"/>
                        <w:szCs w:val="20"/>
                      </w:rPr>
                    </m:ctrlPr>
                  </m:dPr>
                  <m:e>
                    <m:r>
                      <w:rPr>
                        <w:rFonts w:ascii="Cambria Math" w:hAnsi="Cambria Math"/>
                        <w:sz w:val="20"/>
                        <w:szCs w:val="20"/>
                      </w:rPr>
                      <m:t>%</m:t>
                    </m:r>
                  </m:e>
                </m:d>
              </m:oMath>
            </m:oMathPara>
          </w:p>
        </w:tc>
        <w:tc>
          <w:tcPr>
            <w:tcW w:w="938" w:type="pct"/>
          </w:tcPr>
          <w:p w14:paraId="0840BC02" w14:textId="7D6AD0A6"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4.5%, p&lt;0.001</m:t>
                </m:r>
              </m:oMath>
            </m:oMathPara>
          </w:p>
        </w:tc>
        <w:tc>
          <w:tcPr>
            <w:tcW w:w="1714" w:type="pct"/>
          </w:tcPr>
          <w:p w14:paraId="36796109"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Proposed better</w:t>
            </w:r>
          </w:p>
        </w:tc>
      </w:tr>
      <w:tr w:rsidR="006E28D0" w:rsidRPr="00A676CB" w14:paraId="3B254422" w14:textId="77777777" w:rsidTr="00A676CB">
        <w:tc>
          <w:tcPr>
            <w:tcW w:w="1428" w:type="pct"/>
            <w:shd w:val="clear" w:color="auto" w:fill="FCF6F6"/>
          </w:tcPr>
          <w:p w14:paraId="4796C34E"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Tukey HSD (Proposed vs. others)</w:t>
            </w:r>
          </w:p>
        </w:tc>
        <w:tc>
          <w:tcPr>
            <w:tcW w:w="920" w:type="pct"/>
          </w:tcPr>
          <w:p w14:paraId="7DCF70FB" w14:textId="18520AB8"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 xml:space="preserve">Mean diff </m:t>
                </m:r>
                <m:d>
                  <m:dPr>
                    <m:ctrlPr>
                      <w:rPr>
                        <w:rFonts w:ascii="Cambria Math" w:hAnsi="Cambria Math"/>
                        <w:i/>
                        <w:sz w:val="20"/>
                        <w:szCs w:val="20"/>
                      </w:rPr>
                    </m:ctrlPr>
                  </m:dPr>
                  <m:e>
                    <m:r>
                      <w:rPr>
                        <w:rFonts w:ascii="Cambria Math" w:hAnsi="Cambria Math"/>
                        <w:sz w:val="20"/>
                        <w:szCs w:val="20"/>
                      </w:rPr>
                      <m:t>%</m:t>
                    </m:r>
                  </m:e>
                </m:d>
              </m:oMath>
            </m:oMathPara>
          </w:p>
        </w:tc>
        <w:tc>
          <w:tcPr>
            <w:tcW w:w="938" w:type="pct"/>
          </w:tcPr>
          <w:p w14:paraId="1A2E51BC" w14:textId="07E8FDC8"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9-11%, p&lt;0.0001</m:t>
                </m:r>
              </m:oMath>
            </m:oMathPara>
          </w:p>
        </w:tc>
        <w:tc>
          <w:tcPr>
            <w:tcW w:w="1714" w:type="pct"/>
          </w:tcPr>
          <w:p w14:paraId="7E025935"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Proposed superior</w:t>
            </w:r>
          </w:p>
        </w:tc>
      </w:tr>
      <w:tr w:rsidR="006E28D0" w:rsidRPr="00A676CB" w14:paraId="52C00138" w14:textId="77777777" w:rsidTr="00A676CB">
        <w:tc>
          <w:tcPr>
            <w:tcW w:w="1428" w:type="pct"/>
            <w:shd w:val="clear" w:color="auto" w:fill="FCF6F6"/>
          </w:tcPr>
          <w:p w14:paraId="1FB3AC30"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Paired t-test</w:t>
            </w:r>
          </w:p>
        </w:tc>
        <w:tc>
          <w:tcPr>
            <w:tcW w:w="920" w:type="pct"/>
          </w:tcPr>
          <w:p w14:paraId="4AE16D20" w14:textId="5E25DC1F"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9</m:t>
                    </m:r>
                  </m:e>
                </m:d>
                <m:r>
                  <w:rPr>
                    <w:rFonts w:ascii="Cambria Math" w:hAnsi="Cambria Math"/>
                    <w:sz w:val="20"/>
                    <w:szCs w:val="20"/>
                  </w:rPr>
                  <m:t>, p</m:t>
                </m:r>
              </m:oMath>
            </m:oMathPara>
          </w:p>
        </w:tc>
        <w:tc>
          <w:tcPr>
            <w:tcW w:w="938" w:type="pct"/>
          </w:tcPr>
          <w:p w14:paraId="45244D99" w14:textId="4305C495"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69.33, &lt;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oMath>
            </m:oMathPara>
          </w:p>
        </w:tc>
        <w:tc>
          <w:tcPr>
            <w:tcW w:w="1714" w:type="pct"/>
          </w:tcPr>
          <w:p w14:paraId="1CC1D2C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Strongest competitor outperformed</w:t>
            </w:r>
          </w:p>
        </w:tc>
      </w:tr>
      <w:tr w:rsidR="006E28D0" w:rsidRPr="00A676CB" w14:paraId="3A0E78A3" w14:textId="77777777" w:rsidTr="00A676CB">
        <w:tc>
          <w:tcPr>
            <w:tcW w:w="1428" w:type="pct"/>
            <w:shd w:val="clear" w:color="auto" w:fill="FCF6F6"/>
          </w:tcPr>
          <w:p w14:paraId="2AFBB4E3"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Paired differences</w:t>
            </w:r>
          </w:p>
        </w:tc>
        <w:tc>
          <w:tcPr>
            <w:tcW w:w="920" w:type="pct"/>
          </w:tcPr>
          <w:p w14:paraId="15571F64" w14:textId="735AD3B0"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Mean ±SD</m:t>
                </m:r>
              </m:oMath>
            </m:oMathPara>
          </w:p>
        </w:tc>
        <w:tc>
          <w:tcPr>
            <w:tcW w:w="938" w:type="pct"/>
          </w:tcPr>
          <w:p w14:paraId="4A5BF846" w14:textId="5C804FCA" w:rsidR="006E28D0" w:rsidRPr="00A676CB" w:rsidRDefault="00A676CB" w:rsidP="006E28D0">
            <w:pPr>
              <w:pStyle w:val="ListParagraph"/>
              <w:spacing w:after="0" w:line="240" w:lineRule="auto"/>
              <w:ind w:left="0"/>
              <w:rPr>
                <w:rFonts w:ascii="Bell MT" w:hAnsi="Bell MT"/>
                <w:color w:val="auto"/>
                <w:sz w:val="20"/>
                <w:szCs w:val="20"/>
              </w:rPr>
            </w:pPr>
            <m:oMathPara>
              <m:oMath>
                <m:r>
                  <w:rPr>
                    <w:rFonts w:ascii="Cambria Math" w:hAnsi="Cambria Math"/>
                    <w:sz w:val="20"/>
                    <w:szCs w:val="20"/>
                  </w:rPr>
                  <m:t>4.9%±0.158%</m:t>
                </m:r>
              </m:oMath>
            </m:oMathPara>
          </w:p>
        </w:tc>
        <w:tc>
          <w:tcPr>
            <w:tcW w:w="1714" w:type="pct"/>
          </w:tcPr>
          <w:p w14:paraId="45507111"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Consistent improvement</w:t>
            </w:r>
          </w:p>
        </w:tc>
      </w:tr>
    </w:tbl>
    <w:p w14:paraId="13625DDF" w14:textId="77777777" w:rsidR="00391EB9" w:rsidRDefault="00391EB9" w:rsidP="00391EB9">
      <w:pPr>
        <w:spacing w:after="0" w:line="240" w:lineRule="auto"/>
        <w:rPr>
          <w:rFonts w:ascii="Bell MT" w:hAnsi="Bell MT"/>
          <w:sz w:val="20"/>
          <w:szCs w:val="20"/>
        </w:rPr>
      </w:pPr>
    </w:p>
    <w:p w14:paraId="0A101A4A" w14:textId="5172DA67" w:rsidR="00391EB9"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After the significant ANOVA result, Tukey HSD post-hoc test was applied to investigate which of the models differ. The results indicated that the Proposed Framework has outperformed all baseline models at the level of significance of 0.05. It reached a maximum verification accuracy of 97.4%, compared with 89.5% for Mobile</w:t>
      </w:r>
      <w:r w:rsidR="00916425">
        <w:rPr>
          <w:rFonts w:ascii="Bell MT" w:hAnsi="Bell MT"/>
          <w:sz w:val="20"/>
          <w:szCs w:val="20"/>
        </w:rPr>
        <w:t xml:space="preserve"> </w:t>
      </w:r>
      <w:r w:rsidRPr="00391EB9">
        <w:rPr>
          <w:rFonts w:ascii="Bell MT" w:hAnsi="Bell MT"/>
          <w:sz w:val="20"/>
          <w:szCs w:val="20"/>
        </w:rPr>
        <w:t>Net, 83.8% for InceptionV3, 83.5% for CNN, 84.7% for VGG-19, and 83.0% for SVM. Mobile</w:t>
      </w:r>
      <w:r w:rsidR="00916425">
        <w:rPr>
          <w:rFonts w:ascii="Bell MT" w:hAnsi="Bell MT"/>
          <w:sz w:val="20"/>
          <w:szCs w:val="20"/>
        </w:rPr>
        <w:t xml:space="preserve"> </w:t>
      </w:r>
      <w:r w:rsidRPr="00391EB9">
        <w:rPr>
          <w:rFonts w:ascii="Bell MT" w:hAnsi="Bell MT"/>
          <w:sz w:val="20"/>
          <w:szCs w:val="20"/>
        </w:rPr>
        <w:t>Net, which was the best baseline competitor, demonstrated a statistically significant improvement of about 4.5–5% using the Proposed Framework.</w:t>
      </w:r>
    </w:p>
    <w:p w14:paraId="48B3D4D0" w14:textId="423B0D9B" w:rsidR="006E28D0" w:rsidRPr="00391EB9" w:rsidRDefault="006E28D0" w:rsidP="00391EB9">
      <w:pPr>
        <w:spacing w:after="0" w:line="240" w:lineRule="auto"/>
        <w:ind w:firstLine="360"/>
        <w:jc w:val="both"/>
        <w:rPr>
          <w:rFonts w:ascii="Bell MT" w:hAnsi="Bell MT"/>
          <w:sz w:val="20"/>
          <w:szCs w:val="20"/>
        </w:rPr>
      </w:pPr>
      <w:hyperlink w:anchor="Table9" w:history="1">
        <w:r w:rsidRPr="005D5D79">
          <w:rPr>
            <w:rStyle w:val="Hyperlink"/>
            <w:rFonts w:ascii="Bell MT" w:hAnsi="Bell MT"/>
            <w:sz w:val="20"/>
            <w:szCs w:val="20"/>
            <w:u w:val="none"/>
          </w:rPr>
          <w:t>Table 9</w:t>
        </w:r>
      </w:hyperlink>
      <w:r w:rsidRPr="00391EB9">
        <w:rPr>
          <w:rFonts w:ascii="Bell MT" w:hAnsi="Bell MT"/>
          <w:sz w:val="20"/>
          <w:szCs w:val="20"/>
        </w:rPr>
        <w:t xml:space="preserve"> shows that </w:t>
      </w:r>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9</m:t>
            </m:r>
          </m:e>
        </m:d>
        <m:r>
          <w:rPr>
            <w:rFonts w:ascii="Cambria Math" w:hAnsi="Cambria Math"/>
            <w:sz w:val="20"/>
            <w:szCs w:val="20"/>
          </w:rPr>
          <m:t>=69.33</m:t>
        </m:r>
      </m:oMath>
      <w:r w:rsidRPr="00391EB9">
        <w:rPr>
          <w:rFonts w:ascii="Bell MT" w:hAnsi="Bell MT"/>
          <w:sz w:val="20"/>
          <w:szCs w:val="20"/>
        </w:rPr>
        <w:t xml:space="preserve"> with </w:t>
      </w:r>
      <m:oMath>
        <m:r>
          <w:rPr>
            <w:rFonts w:ascii="Cambria Math" w:hAnsi="Cambria Math"/>
            <w:sz w:val="20"/>
            <w:szCs w:val="20"/>
          </w:rPr>
          <m:t>p&lt;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oMath>
      <w:r w:rsidRPr="00391EB9">
        <w:rPr>
          <w:rFonts w:ascii="Bell MT" w:hAnsi="Bell MT"/>
          <w:sz w:val="20"/>
          <w:szCs w:val="20"/>
        </w:rPr>
        <w:t>. This is strong evidence that the Proposed Framework is far better than MobileNet. A large t-value and a very small p-value indicate that the increase is statistically significant and practically important.</w:t>
      </w:r>
    </w:p>
    <w:p w14:paraId="2C74515E" w14:textId="77777777" w:rsidR="00391EB9" w:rsidRDefault="00391EB9" w:rsidP="00391EB9">
      <w:pPr>
        <w:pStyle w:val="Caption"/>
        <w:keepNext/>
        <w:spacing w:after="0"/>
        <w:rPr>
          <w:rFonts w:ascii="Bell MT" w:hAnsi="Bell MT"/>
          <w:b/>
          <w:bCs/>
          <w:i w:val="0"/>
          <w:iCs w:val="0"/>
          <w:color w:val="auto"/>
          <w:sz w:val="20"/>
          <w:szCs w:val="20"/>
        </w:rPr>
      </w:pPr>
    </w:p>
    <w:p w14:paraId="35F819E3" w14:textId="2F4AC404" w:rsidR="006E28D0" w:rsidRPr="00391EB9" w:rsidRDefault="006E28D0" w:rsidP="00391EB9">
      <w:pPr>
        <w:pStyle w:val="Caption"/>
        <w:keepNext/>
        <w:spacing w:after="0"/>
        <w:rPr>
          <w:rFonts w:ascii="Bell MT" w:hAnsi="Bell MT"/>
          <w:b/>
          <w:bCs/>
          <w:i w:val="0"/>
          <w:iCs w:val="0"/>
          <w:color w:val="0000CC"/>
          <w:sz w:val="16"/>
          <w:szCs w:val="16"/>
        </w:rPr>
      </w:pPr>
      <w:bookmarkStart w:id="17" w:name="Table9"/>
      <w:r w:rsidRPr="00391EB9">
        <w:rPr>
          <w:rFonts w:ascii="Bell MT" w:hAnsi="Bell MT"/>
          <w:b/>
          <w:bCs/>
          <w:i w:val="0"/>
          <w:iCs w:val="0"/>
          <w:color w:val="0000CC"/>
          <w:sz w:val="16"/>
          <w:szCs w:val="16"/>
        </w:rPr>
        <w:t xml:space="preserve">Table </w:t>
      </w:r>
      <w:r w:rsidRPr="00391EB9">
        <w:rPr>
          <w:rFonts w:ascii="Bell MT" w:hAnsi="Bell MT"/>
          <w:b/>
          <w:bCs/>
          <w:i w:val="0"/>
          <w:iCs w:val="0"/>
          <w:color w:val="0000CC"/>
          <w:sz w:val="16"/>
          <w:szCs w:val="16"/>
        </w:rPr>
        <w:fldChar w:fldCharType="begin"/>
      </w:r>
      <w:r w:rsidRPr="00391EB9">
        <w:rPr>
          <w:rFonts w:ascii="Bell MT" w:hAnsi="Bell MT"/>
          <w:b/>
          <w:bCs/>
          <w:i w:val="0"/>
          <w:iCs w:val="0"/>
          <w:color w:val="0000CC"/>
          <w:sz w:val="16"/>
          <w:szCs w:val="16"/>
        </w:rPr>
        <w:instrText xml:space="preserve"> SEQ Table \* ARABIC </w:instrText>
      </w:r>
      <w:r w:rsidRPr="00391EB9">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9</w:t>
      </w:r>
      <w:r w:rsidRPr="00391EB9">
        <w:rPr>
          <w:rFonts w:ascii="Bell MT" w:hAnsi="Bell MT"/>
          <w:b/>
          <w:bCs/>
          <w:i w:val="0"/>
          <w:iCs w:val="0"/>
          <w:color w:val="0000CC"/>
          <w:sz w:val="16"/>
          <w:szCs w:val="16"/>
        </w:rPr>
        <w:fldChar w:fldCharType="end"/>
      </w:r>
      <w:bookmarkEnd w:id="17"/>
      <w:r w:rsidR="00391EB9" w:rsidRPr="00391EB9">
        <w:rPr>
          <w:rFonts w:ascii="Bell MT" w:hAnsi="Bell MT"/>
          <w:b/>
          <w:bCs/>
          <w:i w:val="0"/>
          <w:iCs w:val="0"/>
          <w:color w:val="0000CC"/>
          <w:sz w:val="16"/>
          <w:szCs w:val="16"/>
        </w:rPr>
        <w:t xml:space="preserve">. </w:t>
      </w:r>
      <w:r w:rsidRPr="00391EB9">
        <w:rPr>
          <w:rFonts w:ascii="Bell MT" w:hAnsi="Bell MT"/>
          <w:i w:val="0"/>
          <w:iCs w:val="0"/>
          <w:color w:val="0000CC"/>
          <w:sz w:val="16"/>
          <w:szCs w:val="16"/>
        </w:rPr>
        <w:t>Paired t-</w:t>
      </w:r>
      <w:r w:rsidR="00916425" w:rsidRPr="00391EB9">
        <w:rPr>
          <w:rFonts w:ascii="Bell MT" w:hAnsi="Bell MT"/>
          <w:i w:val="0"/>
          <w:iCs w:val="0"/>
          <w:color w:val="0000CC"/>
          <w:sz w:val="16"/>
          <w:szCs w:val="16"/>
        </w:rPr>
        <w:t>test comparison between proposed framework and mobile</w:t>
      </w:r>
      <w:r w:rsidR="00916425">
        <w:rPr>
          <w:rFonts w:ascii="Bell MT" w:hAnsi="Bell MT"/>
          <w:i w:val="0"/>
          <w:iCs w:val="0"/>
          <w:color w:val="0000CC"/>
          <w:sz w:val="16"/>
          <w:szCs w:val="16"/>
        </w:rPr>
        <w:t xml:space="preserve"> </w:t>
      </w:r>
      <w:r w:rsidR="00916425" w:rsidRPr="00391EB9">
        <w:rPr>
          <w:rFonts w:ascii="Bell MT" w:hAnsi="Bell MT"/>
          <w:i w:val="0"/>
          <w:iCs w:val="0"/>
          <w:color w:val="0000CC"/>
          <w:sz w:val="16"/>
          <w:szCs w:val="16"/>
        </w:rPr>
        <w:t>net</w:t>
      </w:r>
      <w:r w:rsidR="00391EB9" w:rsidRPr="00391EB9">
        <w:rPr>
          <w:rFonts w:ascii="Bell MT" w:hAnsi="Bell MT"/>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3870"/>
        <w:gridCol w:w="5580"/>
      </w:tblGrid>
      <w:tr w:rsidR="006E28D0" w:rsidRPr="00A676CB" w14:paraId="14D7CF39" w14:textId="77777777" w:rsidTr="00A676CB">
        <w:tc>
          <w:tcPr>
            <w:tcW w:w="3870" w:type="dxa"/>
            <w:tcBorders>
              <w:top w:val="single" w:sz="12" w:space="0" w:color="auto"/>
              <w:bottom w:val="single" w:sz="12" w:space="0" w:color="auto"/>
            </w:tcBorders>
            <w:shd w:val="clear" w:color="auto" w:fill="FCF6F6"/>
          </w:tcPr>
          <w:p w14:paraId="0A05E9A4"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Statistics</w:t>
            </w:r>
          </w:p>
        </w:tc>
        <w:tc>
          <w:tcPr>
            <w:tcW w:w="5580" w:type="dxa"/>
            <w:tcBorders>
              <w:top w:val="single" w:sz="12" w:space="0" w:color="auto"/>
              <w:bottom w:val="single" w:sz="12" w:space="0" w:color="auto"/>
            </w:tcBorders>
            <w:shd w:val="clear" w:color="auto" w:fill="FCF6F6"/>
          </w:tcPr>
          <w:p w14:paraId="1FE0F9B1"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Value</w:t>
            </w:r>
          </w:p>
        </w:tc>
      </w:tr>
      <w:tr w:rsidR="006E28D0" w:rsidRPr="00A676CB" w14:paraId="3507C549" w14:textId="77777777" w:rsidTr="00A676CB">
        <w:tc>
          <w:tcPr>
            <w:tcW w:w="3870" w:type="dxa"/>
            <w:tcBorders>
              <w:top w:val="single" w:sz="12" w:space="0" w:color="auto"/>
            </w:tcBorders>
            <w:shd w:val="clear" w:color="auto" w:fill="FCF6F6"/>
          </w:tcPr>
          <w:p w14:paraId="363581F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Mean Accuracy Difference (%)</w:t>
            </w:r>
          </w:p>
        </w:tc>
        <w:tc>
          <w:tcPr>
            <w:tcW w:w="5580" w:type="dxa"/>
            <w:tcBorders>
              <w:top w:val="single" w:sz="12" w:space="0" w:color="auto"/>
            </w:tcBorders>
          </w:tcPr>
          <w:p w14:paraId="3DC7CCC7"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4.9</w:t>
            </w:r>
          </w:p>
        </w:tc>
      </w:tr>
      <w:tr w:rsidR="006E28D0" w:rsidRPr="00A676CB" w14:paraId="0260CC90" w14:textId="77777777" w:rsidTr="00A676CB">
        <w:tc>
          <w:tcPr>
            <w:tcW w:w="3870" w:type="dxa"/>
            <w:shd w:val="clear" w:color="auto" w:fill="FCF6F6"/>
          </w:tcPr>
          <w:p w14:paraId="062856F1"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Standard Deviation of Differences (%)</w:t>
            </w:r>
          </w:p>
        </w:tc>
        <w:tc>
          <w:tcPr>
            <w:tcW w:w="5580" w:type="dxa"/>
          </w:tcPr>
          <w:p w14:paraId="549C11B9"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0.158</w:t>
            </w:r>
          </w:p>
        </w:tc>
      </w:tr>
      <w:tr w:rsidR="006E28D0" w:rsidRPr="00A676CB" w14:paraId="78C6C4B2" w14:textId="77777777" w:rsidTr="00A676CB">
        <w:tc>
          <w:tcPr>
            <w:tcW w:w="3870" w:type="dxa"/>
            <w:shd w:val="clear" w:color="auto" w:fill="FCF6F6"/>
          </w:tcPr>
          <w:p w14:paraId="5694686F"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Number of Paired Runs</w:t>
            </w:r>
          </w:p>
        </w:tc>
        <w:tc>
          <w:tcPr>
            <w:tcW w:w="5580" w:type="dxa"/>
          </w:tcPr>
          <w:p w14:paraId="1677460B"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10</w:t>
            </w:r>
          </w:p>
        </w:tc>
      </w:tr>
      <w:tr w:rsidR="006E28D0" w:rsidRPr="00A676CB" w14:paraId="189BF169" w14:textId="77777777" w:rsidTr="00A676CB">
        <w:tc>
          <w:tcPr>
            <w:tcW w:w="3870" w:type="dxa"/>
            <w:shd w:val="clear" w:color="auto" w:fill="FCF6F6"/>
          </w:tcPr>
          <w:p w14:paraId="7C74E369"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Degrees of Freedom</w:t>
            </w:r>
          </w:p>
        </w:tc>
        <w:tc>
          <w:tcPr>
            <w:tcW w:w="5580" w:type="dxa"/>
          </w:tcPr>
          <w:p w14:paraId="2B453200"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w:t>
            </w:r>
          </w:p>
        </w:tc>
      </w:tr>
      <w:tr w:rsidR="006E28D0" w:rsidRPr="00A676CB" w14:paraId="471934EB" w14:textId="77777777" w:rsidTr="00A676CB">
        <w:tc>
          <w:tcPr>
            <w:tcW w:w="3870" w:type="dxa"/>
            <w:shd w:val="clear" w:color="auto" w:fill="FCF6F6"/>
          </w:tcPr>
          <w:p w14:paraId="31890098"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t-Statistic</w:t>
            </w:r>
          </w:p>
        </w:tc>
        <w:tc>
          <w:tcPr>
            <w:tcW w:w="5580" w:type="dxa"/>
          </w:tcPr>
          <w:p w14:paraId="6FE88A94"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69.33</w:t>
            </w:r>
          </w:p>
        </w:tc>
      </w:tr>
      <w:tr w:rsidR="006E28D0" w:rsidRPr="00A676CB" w14:paraId="3F7D4607" w14:textId="77777777" w:rsidTr="00A676CB">
        <w:tc>
          <w:tcPr>
            <w:tcW w:w="3870" w:type="dxa"/>
            <w:shd w:val="clear" w:color="auto" w:fill="FCF6F6"/>
          </w:tcPr>
          <w:p w14:paraId="2D0FFD9B"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p-Value</w:t>
            </w:r>
          </w:p>
        </w:tc>
        <w:tc>
          <w:tcPr>
            <w:tcW w:w="5580" w:type="dxa"/>
          </w:tcPr>
          <w:p w14:paraId="5980DBCE" w14:textId="73DE809A" w:rsidR="006E28D0" w:rsidRPr="00A676CB" w:rsidRDefault="00633988" w:rsidP="006E28D0">
            <w:pPr>
              <w:pStyle w:val="ListParagraph"/>
              <w:spacing w:after="0" w:line="240" w:lineRule="auto"/>
              <w:ind w:left="0"/>
              <w:jc w:val="center"/>
              <w:rPr>
                <w:rFonts w:ascii="Bell MT" w:hAnsi="Bell MT"/>
                <w:color w:val="auto"/>
                <w:sz w:val="20"/>
                <w:szCs w:val="20"/>
              </w:rPr>
            </w:pPr>
            <m:oMathPara>
              <m:oMath>
                <m:r>
                  <w:rPr>
                    <w:rFonts w:ascii="Cambria Math" w:hAnsi="Cambria Math"/>
                    <w:sz w:val="20"/>
                    <w:szCs w:val="20"/>
                  </w:rPr>
                  <m:t>&lt;0.00001</m:t>
                </m:r>
              </m:oMath>
            </m:oMathPara>
          </w:p>
        </w:tc>
      </w:tr>
      <w:tr w:rsidR="006E28D0" w:rsidRPr="00A676CB" w14:paraId="5AA6E584" w14:textId="77777777" w:rsidTr="00A676CB">
        <w:tc>
          <w:tcPr>
            <w:tcW w:w="3870" w:type="dxa"/>
            <w:shd w:val="clear" w:color="auto" w:fill="FCF6F6"/>
          </w:tcPr>
          <w:p w14:paraId="43F44C5D"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Interpretation</w:t>
            </w:r>
          </w:p>
        </w:tc>
        <w:tc>
          <w:tcPr>
            <w:tcW w:w="5580" w:type="dxa"/>
          </w:tcPr>
          <w:p w14:paraId="0E22731D" w14:textId="77777777" w:rsidR="006E28D0" w:rsidRPr="00A676CB" w:rsidRDefault="006E28D0" w:rsidP="006E28D0">
            <w:pPr>
              <w:pStyle w:val="ListParagraph"/>
              <w:spacing w:after="0" w:line="240" w:lineRule="auto"/>
              <w:ind w:left="0"/>
              <w:jc w:val="center"/>
              <w:rPr>
                <w:rFonts w:ascii="Bell MT" w:eastAsia="Calibri" w:hAnsi="Bell MT" w:cs="Raavi"/>
                <w:b/>
                <w:bCs/>
                <w:color w:val="auto"/>
                <w:sz w:val="20"/>
                <w:szCs w:val="20"/>
              </w:rPr>
            </w:pPr>
            <w:r w:rsidRPr="00A676CB">
              <w:rPr>
                <w:rFonts w:ascii="Bell MT" w:eastAsia="Calibri" w:hAnsi="Bell MT" w:cs="Raavi"/>
                <w:b/>
                <w:bCs/>
                <w:color w:val="auto"/>
                <w:sz w:val="20"/>
                <w:szCs w:val="20"/>
              </w:rPr>
              <w:t>Proposed Framework significantly outperforms MobileNet</w:t>
            </w:r>
          </w:p>
        </w:tc>
      </w:tr>
    </w:tbl>
    <w:p w14:paraId="4FBFEBD1" w14:textId="77777777" w:rsidR="006E28D0" w:rsidRPr="006E28D0" w:rsidRDefault="006E28D0" w:rsidP="006E28D0">
      <w:pPr>
        <w:pStyle w:val="ListParagraph"/>
        <w:spacing w:after="0" w:line="240" w:lineRule="auto"/>
        <w:ind w:left="567"/>
        <w:rPr>
          <w:rFonts w:ascii="Bell MT" w:hAnsi="Bell MT"/>
          <w:color w:val="auto"/>
          <w:sz w:val="20"/>
          <w:szCs w:val="20"/>
        </w:rPr>
      </w:pPr>
    </w:p>
    <w:p w14:paraId="42B52966" w14:textId="3E3180A7" w:rsidR="00391EB9" w:rsidRDefault="006E28D0" w:rsidP="00391EB9">
      <w:pPr>
        <w:spacing w:after="0" w:line="240" w:lineRule="auto"/>
        <w:ind w:firstLine="360"/>
        <w:jc w:val="both"/>
        <w:rPr>
          <w:rFonts w:ascii="Bell MT" w:hAnsi="Bell MT"/>
          <w:sz w:val="20"/>
          <w:szCs w:val="20"/>
        </w:rPr>
      </w:pPr>
      <w:r w:rsidRPr="00391EB9">
        <w:rPr>
          <w:rFonts w:ascii="Bell MT" w:hAnsi="Bell MT"/>
          <w:sz w:val="20"/>
          <w:szCs w:val="20"/>
        </w:rPr>
        <w:t>According to ANOVA, Tukey HSD and paired t -tests it is clear that the Proposed Framework provides the highest recognition accuracy as compared to all models. Moreover, the low standard deviation of 0.18% over experiments indicates that the same is highly stable and has good convergence. The strong performance advantage of the proposed framework over well-known complex deep learning models like Mobile</w:t>
      </w:r>
      <w:r w:rsidR="00916425">
        <w:rPr>
          <w:rFonts w:ascii="Bell MT" w:hAnsi="Bell MT"/>
          <w:sz w:val="20"/>
          <w:szCs w:val="20"/>
        </w:rPr>
        <w:t xml:space="preserve"> </w:t>
      </w:r>
      <w:r w:rsidRPr="00391EB9">
        <w:rPr>
          <w:rFonts w:ascii="Bell MT" w:hAnsi="Bell MT"/>
          <w:sz w:val="20"/>
          <w:szCs w:val="20"/>
        </w:rPr>
        <w:t>Net and InceptionV3 shows that the proposed framework is reliable, robust and practically useful for powerful classification applications</w:t>
      </w:r>
      <w:r w:rsidR="00391EB9">
        <w:rPr>
          <w:rFonts w:ascii="Bell MT" w:hAnsi="Bell MT"/>
          <w:sz w:val="20"/>
          <w:szCs w:val="20"/>
        </w:rPr>
        <w:t>.</w:t>
      </w:r>
    </w:p>
    <w:p w14:paraId="507C954A" w14:textId="0C215B57" w:rsidR="006E28D0" w:rsidRPr="006E28D0" w:rsidRDefault="006E28D0" w:rsidP="00391EB9">
      <w:pPr>
        <w:spacing w:after="0" w:line="240" w:lineRule="auto"/>
        <w:ind w:firstLine="360"/>
        <w:jc w:val="both"/>
        <w:rPr>
          <w:rFonts w:ascii="Bell MT" w:hAnsi="Bell MT"/>
          <w:sz w:val="20"/>
          <w:szCs w:val="20"/>
        </w:rPr>
      </w:pPr>
      <w:hyperlink w:anchor="Table10" w:history="1">
        <w:r w:rsidRPr="005D5D79">
          <w:rPr>
            <w:rStyle w:val="Hyperlink"/>
            <w:rFonts w:ascii="Bell MT" w:hAnsi="Bell MT"/>
            <w:sz w:val="20"/>
            <w:szCs w:val="20"/>
            <w:u w:val="none"/>
          </w:rPr>
          <w:t>Table 10</w:t>
        </w:r>
      </w:hyperlink>
      <w:r w:rsidRPr="006E28D0">
        <w:rPr>
          <w:rFonts w:ascii="Bell MT" w:hAnsi="Bell MT"/>
          <w:sz w:val="20"/>
          <w:szCs w:val="20"/>
        </w:rPr>
        <w:t xml:space="preserve"> shows the comparative results indicating that the proposed framework outperforms all baseline architectures in terms of training and validation metrics. The classical model (SVM) has yielded a moderate performance of 81.2–83.0% as observed, while deeper CNNs like InceptionV3 and VGG-19 resulted in little improvement, with validation accuracies still below 85%. The lightweight Mobile</w:t>
      </w:r>
      <w:r w:rsidR="00916425">
        <w:rPr>
          <w:rFonts w:ascii="Bell MT" w:hAnsi="Bell MT"/>
          <w:sz w:val="20"/>
          <w:szCs w:val="20"/>
        </w:rPr>
        <w:t xml:space="preserve"> </w:t>
      </w:r>
      <w:r w:rsidRPr="006E28D0">
        <w:rPr>
          <w:rFonts w:ascii="Bell MT" w:hAnsi="Bell MT"/>
          <w:sz w:val="20"/>
          <w:szCs w:val="20"/>
        </w:rPr>
        <w:t xml:space="preserve">Net is competitive with a training </w:t>
      </w:r>
      <w:r w:rsidRPr="006E28D0">
        <w:rPr>
          <w:rFonts w:ascii="Bell MT" w:hAnsi="Bell MT"/>
          <w:sz w:val="20"/>
          <w:szCs w:val="20"/>
        </w:rPr>
        <w:lastRenderedPageBreak/>
        <w:t>accuracy of 92.0% and a validation accuracy of 89.5%. In contrast, the proposed model achieves a performance gain of over 98.1% training and 97.4% validation accuracy which is better comparatively.</w:t>
      </w:r>
    </w:p>
    <w:p w14:paraId="558FF970" w14:textId="77777777" w:rsidR="00391EB9" w:rsidRDefault="00391EB9" w:rsidP="00391EB9">
      <w:pPr>
        <w:pStyle w:val="Caption"/>
        <w:keepNext/>
        <w:spacing w:after="0"/>
        <w:rPr>
          <w:rFonts w:ascii="Bell MT" w:hAnsi="Bell MT"/>
          <w:b/>
          <w:bCs/>
          <w:i w:val="0"/>
          <w:iCs w:val="0"/>
          <w:color w:val="auto"/>
          <w:sz w:val="20"/>
          <w:szCs w:val="20"/>
        </w:rPr>
      </w:pPr>
    </w:p>
    <w:p w14:paraId="567810AC" w14:textId="32BEF245" w:rsidR="006E28D0" w:rsidRPr="00391EB9" w:rsidRDefault="006E28D0" w:rsidP="00391EB9">
      <w:pPr>
        <w:pStyle w:val="Caption"/>
        <w:keepNext/>
        <w:spacing w:after="0"/>
        <w:rPr>
          <w:rFonts w:ascii="Bell MT" w:hAnsi="Bell MT"/>
          <w:i w:val="0"/>
          <w:iCs w:val="0"/>
          <w:color w:val="0000CC"/>
          <w:sz w:val="16"/>
          <w:szCs w:val="16"/>
        </w:rPr>
      </w:pPr>
      <w:bookmarkStart w:id="18" w:name="Table10"/>
      <w:r w:rsidRPr="00391EB9">
        <w:rPr>
          <w:rFonts w:ascii="Bell MT" w:hAnsi="Bell MT"/>
          <w:b/>
          <w:bCs/>
          <w:i w:val="0"/>
          <w:iCs w:val="0"/>
          <w:color w:val="0000CC"/>
          <w:sz w:val="16"/>
          <w:szCs w:val="16"/>
        </w:rPr>
        <w:t xml:space="preserve">Table </w:t>
      </w:r>
      <w:r w:rsidRPr="00391EB9">
        <w:rPr>
          <w:rFonts w:ascii="Bell MT" w:hAnsi="Bell MT"/>
          <w:b/>
          <w:bCs/>
          <w:i w:val="0"/>
          <w:iCs w:val="0"/>
          <w:color w:val="0000CC"/>
          <w:sz w:val="16"/>
          <w:szCs w:val="16"/>
        </w:rPr>
        <w:fldChar w:fldCharType="begin"/>
      </w:r>
      <w:r w:rsidRPr="00391EB9">
        <w:rPr>
          <w:rFonts w:ascii="Bell MT" w:hAnsi="Bell MT"/>
          <w:b/>
          <w:bCs/>
          <w:i w:val="0"/>
          <w:iCs w:val="0"/>
          <w:color w:val="0000CC"/>
          <w:sz w:val="16"/>
          <w:szCs w:val="16"/>
        </w:rPr>
        <w:instrText xml:space="preserve"> SEQ Table \* ARABIC </w:instrText>
      </w:r>
      <w:r w:rsidRPr="00391EB9">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10</w:t>
      </w:r>
      <w:r w:rsidRPr="00391EB9">
        <w:rPr>
          <w:rFonts w:ascii="Bell MT" w:hAnsi="Bell MT"/>
          <w:b/>
          <w:bCs/>
          <w:i w:val="0"/>
          <w:iCs w:val="0"/>
          <w:color w:val="0000CC"/>
          <w:sz w:val="16"/>
          <w:szCs w:val="16"/>
        </w:rPr>
        <w:fldChar w:fldCharType="end"/>
      </w:r>
      <w:bookmarkEnd w:id="18"/>
      <w:r w:rsidR="00391EB9" w:rsidRPr="00391EB9">
        <w:rPr>
          <w:rFonts w:ascii="Bell MT" w:hAnsi="Bell MT"/>
          <w:b/>
          <w:bCs/>
          <w:i w:val="0"/>
          <w:iCs w:val="0"/>
          <w:color w:val="0000CC"/>
          <w:sz w:val="16"/>
          <w:szCs w:val="16"/>
        </w:rPr>
        <w:t xml:space="preserve">. </w:t>
      </w:r>
      <w:r w:rsidRPr="00391EB9">
        <w:rPr>
          <w:rFonts w:ascii="Bell MT" w:hAnsi="Bell MT"/>
          <w:i w:val="0"/>
          <w:iCs w:val="0"/>
          <w:color w:val="0000CC"/>
          <w:sz w:val="16"/>
          <w:szCs w:val="16"/>
        </w:rPr>
        <w:t xml:space="preserve">Comparison </w:t>
      </w:r>
      <w:r w:rsidR="00916425" w:rsidRPr="00391EB9">
        <w:rPr>
          <w:rFonts w:ascii="Bell MT" w:hAnsi="Bell MT"/>
          <w:i w:val="0"/>
          <w:iCs w:val="0"/>
          <w:color w:val="0000CC"/>
          <w:sz w:val="16"/>
          <w:szCs w:val="16"/>
        </w:rPr>
        <w:t>of training and validation accuracy across models</w:t>
      </w:r>
      <w:r w:rsidR="00391EB9" w:rsidRPr="00391EB9">
        <w:rPr>
          <w:rFonts w:ascii="Bell MT" w:hAnsi="Bell MT"/>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3005"/>
        <w:gridCol w:w="3385"/>
        <w:gridCol w:w="3006"/>
      </w:tblGrid>
      <w:tr w:rsidR="006E28D0" w:rsidRPr="00A676CB" w14:paraId="16506E92" w14:textId="77777777" w:rsidTr="00A676CB">
        <w:tc>
          <w:tcPr>
            <w:tcW w:w="3005" w:type="dxa"/>
            <w:tcBorders>
              <w:top w:val="single" w:sz="12" w:space="0" w:color="auto"/>
              <w:bottom w:val="single" w:sz="12" w:space="0" w:color="auto"/>
            </w:tcBorders>
            <w:shd w:val="clear" w:color="auto" w:fill="FCF6F6"/>
          </w:tcPr>
          <w:p w14:paraId="572479B0"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Model</w:t>
            </w:r>
          </w:p>
        </w:tc>
        <w:tc>
          <w:tcPr>
            <w:tcW w:w="3385" w:type="dxa"/>
            <w:tcBorders>
              <w:top w:val="single" w:sz="12" w:space="0" w:color="auto"/>
              <w:bottom w:val="single" w:sz="12" w:space="0" w:color="auto"/>
            </w:tcBorders>
            <w:shd w:val="clear" w:color="auto" w:fill="FCF6F6"/>
          </w:tcPr>
          <w:p w14:paraId="2D5D41A9"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Train Accuracy (%)</w:t>
            </w:r>
          </w:p>
        </w:tc>
        <w:tc>
          <w:tcPr>
            <w:tcW w:w="3006" w:type="dxa"/>
            <w:tcBorders>
              <w:top w:val="single" w:sz="12" w:space="0" w:color="auto"/>
              <w:bottom w:val="single" w:sz="12" w:space="0" w:color="auto"/>
            </w:tcBorders>
            <w:shd w:val="clear" w:color="auto" w:fill="FCF6F6"/>
          </w:tcPr>
          <w:p w14:paraId="6DACB95F"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Validation Accuracy (%)</w:t>
            </w:r>
          </w:p>
        </w:tc>
      </w:tr>
      <w:tr w:rsidR="006E28D0" w:rsidRPr="00A676CB" w14:paraId="5D0AC0CE" w14:textId="77777777" w:rsidTr="00A676CB">
        <w:tc>
          <w:tcPr>
            <w:tcW w:w="3005" w:type="dxa"/>
            <w:tcBorders>
              <w:top w:val="single" w:sz="12" w:space="0" w:color="auto"/>
            </w:tcBorders>
            <w:shd w:val="clear" w:color="auto" w:fill="FCF6F6"/>
          </w:tcPr>
          <w:p w14:paraId="26AE90A9"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SVM</w:t>
            </w:r>
          </w:p>
        </w:tc>
        <w:tc>
          <w:tcPr>
            <w:tcW w:w="3385" w:type="dxa"/>
            <w:tcBorders>
              <w:top w:val="single" w:sz="12" w:space="0" w:color="auto"/>
            </w:tcBorders>
          </w:tcPr>
          <w:p w14:paraId="11F07106"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81.2</w:t>
            </w:r>
          </w:p>
        </w:tc>
        <w:tc>
          <w:tcPr>
            <w:tcW w:w="3006" w:type="dxa"/>
            <w:tcBorders>
              <w:top w:val="single" w:sz="12" w:space="0" w:color="auto"/>
            </w:tcBorders>
          </w:tcPr>
          <w:p w14:paraId="502CAD8C"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83.0</w:t>
            </w:r>
          </w:p>
        </w:tc>
      </w:tr>
      <w:tr w:rsidR="006E28D0" w:rsidRPr="00A676CB" w14:paraId="5405B56E" w14:textId="77777777" w:rsidTr="00A676CB">
        <w:tc>
          <w:tcPr>
            <w:tcW w:w="3005" w:type="dxa"/>
            <w:shd w:val="clear" w:color="auto" w:fill="FCF6F6"/>
          </w:tcPr>
          <w:p w14:paraId="00937CBA"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CNN</w:t>
            </w:r>
          </w:p>
        </w:tc>
        <w:tc>
          <w:tcPr>
            <w:tcW w:w="3385" w:type="dxa"/>
          </w:tcPr>
          <w:p w14:paraId="35248F89"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87.0</w:t>
            </w:r>
          </w:p>
        </w:tc>
        <w:tc>
          <w:tcPr>
            <w:tcW w:w="3006" w:type="dxa"/>
          </w:tcPr>
          <w:p w14:paraId="56A35BCD"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83.5</w:t>
            </w:r>
          </w:p>
        </w:tc>
      </w:tr>
      <w:tr w:rsidR="006E28D0" w:rsidRPr="00A676CB" w14:paraId="00E2CB5C" w14:textId="77777777" w:rsidTr="00A676CB">
        <w:tc>
          <w:tcPr>
            <w:tcW w:w="3005" w:type="dxa"/>
            <w:shd w:val="clear" w:color="auto" w:fill="FCF6F6"/>
          </w:tcPr>
          <w:p w14:paraId="7A0E18F8"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InceptionV3</w:t>
            </w:r>
          </w:p>
        </w:tc>
        <w:tc>
          <w:tcPr>
            <w:tcW w:w="3385" w:type="dxa"/>
          </w:tcPr>
          <w:p w14:paraId="09E0E466"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87.5</w:t>
            </w:r>
          </w:p>
        </w:tc>
        <w:tc>
          <w:tcPr>
            <w:tcW w:w="3006" w:type="dxa"/>
          </w:tcPr>
          <w:p w14:paraId="13A6CBBD"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83.8</w:t>
            </w:r>
          </w:p>
        </w:tc>
      </w:tr>
      <w:tr w:rsidR="006E28D0" w:rsidRPr="00A676CB" w14:paraId="3C876529" w14:textId="77777777" w:rsidTr="00A676CB">
        <w:tc>
          <w:tcPr>
            <w:tcW w:w="3005" w:type="dxa"/>
            <w:shd w:val="clear" w:color="auto" w:fill="FCF6F6"/>
          </w:tcPr>
          <w:p w14:paraId="17A036A8"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MobileNet</w:t>
            </w:r>
          </w:p>
        </w:tc>
        <w:tc>
          <w:tcPr>
            <w:tcW w:w="3385" w:type="dxa"/>
          </w:tcPr>
          <w:p w14:paraId="785D8147"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92.0</w:t>
            </w:r>
          </w:p>
        </w:tc>
        <w:tc>
          <w:tcPr>
            <w:tcW w:w="3006" w:type="dxa"/>
          </w:tcPr>
          <w:p w14:paraId="3635799E"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89.5</w:t>
            </w:r>
          </w:p>
        </w:tc>
      </w:tr>
      <w:tr w:rsidR="006E28D0" w:rsidRPr="00A676CB" w14:paraId="728A29D8" w14:textId="77777777" w:rsidTr="00A676CB">
        <w:tc>
          <w:tcPr>
            <w:tcW w:w="3005" w:type="dxa"/>
            <w:shd w:val="clear" w:color="auto" w:fill="FCF6F6"/>
          </w:tcPr>
          <w:p w14:paraId="3140A9AA"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VGG-19</w:t>
            </w:r>
          </w:p>
        </w:tc>
        <w:tc>
          <w:tcPr>
            <w:tcW w:w="3385" w:type="dxa"/>
          </w:tcPr>
          <w:p w14:paraId="18B9BB72"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85.8</w:t>
            </w:r>
          </w:p>
        </w:tc>
        <w:tc>
          <w:tcPr>
            <w:tcW w:w="3006" w:type="dxa"/>
          </w:tcPr>
          <w:p w14:paraId="2858D257"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84.7</w:t>
            </w:r>
          </w:p>
        </w:tc>
      </w:tr>
      <w:tr w:rsidR="006E28D0" w:rsidRPr="00A676CB" w14:paraId="7110B8D6" w14:textId="77777777" w:rsidTr="00A676CB">
        <w:tc>
          <w:tcPr>
            <w:tcW w:w="3005" w:type="dxa"/>
            <w:shd w:val="clear" w:color="auto" w:fill="FCF6F6"/>
          </w:tcPr>
          <w:p w14:paraId="3974464B"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Proposed Framework</w:t>
            </w:r>
          </w:p>
        </w:tc>
        <w:tc>
          <w:tcPr>
            <w:tcW w:w="3385" w:type="dxa"/>
          </w:tcPr>
          <w:p w14:paraId="3CB98AC8"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98.1</w:t>
            </w:r>
          </w:p>
        </w:tc>
        <w:tc>
          <w:tcPr>
            <w:tcW w:w="3006" w:type="dxa"/>
          </w:tcPr>
          <w:p w14:paraId="350DE4D6"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97.4</w:t>
            </w:r>
          </w:p>
        </w:tc>
      </w:tr>
    </w:tbl>
    <w:p w14:paraId="298FD471" w14:textId="77777777" w:rsidR="006E28D0" w:rsidRPr="006E28D0" w:rsidRDefault="006E28D0" w:rsidP="006E28D0">
      <w:pPr>
        <w:pStyle w:val="ListParagraph"/>
        <w:spacing w:after="0" w:line="240" w:lineRule="auto"/>
        <w:ind w:left="567"/>
        <w:rPr>
          <w:rFonts w:ascii="Bell MT" w:hAnsi="Bell MT"/>
          <w:color w:val="auto"/>
          <w:sz w:val="20"/>
          <w:szCs w:val="20"/>
        </w:rPr>
      </w:pPr>
    </w:p>
    <w:p w14:paraId="5C282F43" w14:textId="5857FAA8" w:rsidR="006E28D0" w:rsidRPr="00950C31" w:rsidRDefault="00950C31" w:rsidP="00950C31">
      <w:pPr>
        <w:spacing w:after="0" w:line="240" w:lineRule="auto"/>
        <w:rPr>
          <w:rFonts w:ascii="Bell MT" w:hAnsi="Bell MT"/>
          <w:i/>
          <w:iCs/>
          <w:color w:val="0000CC"/>
          <w:sz w:val="20"/>
          <w:szCs w:val="20"/>
        </w:rPr>
      </w:pPr>
      <w:r w:rsidRPr="00950C31">
        <w:rPr>
          <w:rFonts w:ascii="Bell MT" w:hAnsi="Bell MT"/>
          <w:i/>
          <w:iCs/>
          <w:color w:val="0000CC"/>
          <w:sz w:val="20"/>
          <w:szCs w:val="20"/>
        </w:rPr>
        <w:t xml:space="preserve">4.7. </w:t>
      </w:r>
      <w:r w:rsidR="006E28D0" w:rsidRPr="00950C31">
        <w:rPr>
          <w:rFonts w:ascii="Bell MT" w:hAnsi="Bell MT"/>
          <w:i/>
          <w:iCs/>
          <w:color w:val="0000CC"/>
          <w:sz w:val="20"/>
          <w:szCs w:val="20"/>
        </w:rPr>
        <w:t>Ablation Study</w:t>
      </w:r>
    </w:p>
    <w:p w14:paraId="7A24FD55" w14:textId="77777777" w:rsidR="00950C31" w:rsidRDefault="006E28D0" w:rsidP="00950C31">
      <w:pPr>
        <w:spacing w:after="0" w:line="240" w:lineRule="auto"/>
        <w:ind w:firstLine="360"/>
        <w:jc w:val="both"/>
        <w:rPr>
          <w:rFonts w:ascii="Bell MT" w:hAnsi="Bell MT"/>
          <w:sz w:val="20"/>
          <w:szCs w:val="20"/>
        </w:rPr>
      </w:pPr>
      <w:r w:rsidRPr="00950C31">
        <w:rPr>
          <w:rFonts w:ascii="Bell MT" w:hAnsi="Bell MT"/>
          <w:sz w:val="20"/>
          <w:szCs w:val="20"/>
        </w:rPr>
        <w:t>Ablation research was conducted to analyse the contribution of each part of the Proposed Framework towards the overall classification. Ablation analysis is required to identify architectural changes optimization strategies and feature processing modules that lead to the improvements reported over conventional deep learning models. To avoid bias and make it reproducible, every elimination variant was trained with the same settings over 10 independent runs, and the mean validation accuracy has been recorded.</w:t>
      </w:r>
    </w:p>
    <w:p w14:paraId="059C22BE"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The Proposed Framework Structure was analysed by breaking it down into its main components: (i) feature extraction backbone, (ii) feature enhancement module, (iii) normalization scheme, and (iv) optimizer and learning rate scheduling scheme. At every stage, either one component was removed or modified, while all other components remained unchanged. This method helps to clarify the extra impact of every design choice.</w:t>
      </w:r>
    </w:p>
    <w:p w14:paraId="18394EF0" w14:textId="26A247D9" w:rsidR="00950C31" w:rsidRDefault="006E28D0" w:rsidP="00950C31">
      <w:pPr>
        <w:spacing w:after="0" w:line="240" w:lineRule="auto"/>
        <w:ind w:firstLine="360"/>
        <w:jc w:val="both"/>
        <w:rPr>
          <w:rFonts w:ascii="Bell MT" w:hAnsi="Bell MT"/>
          <w:sz w:val="20"/>
          <w:szCs w:val="20"/>
        </w:rPr>
      </w:pPr>
      <w:hyperlink w:anchor="Table11" w:history="1">
        <w:r w:rsidRPr="005D5D79">
          <w:rPr>
            <w:rStyle w:val="Hyperlink"/>
            <w:rFonts w:ascii="Bell MT" w:hAnsi="Bell MT"/>
            <w:sz w:val="20"/>
            <w:szCs w:val="20"/>
            <w:u w:val="none"/>
          </w:rPr>
          <w:t>Table 11</w:t>
        </w:r>
      </w:hyperlink>
      <w:r w:rsidRPr="006E28D0">
        <w:rPr>
          <w:rFonts w:ascii="Bell MT" w:hAnsi="Bell MT"/>
          <w:sz w:val="20"/>
          <w:szCs w:val="20"/>
        </w:rPr>
        <w:t xml:space="preserve"> describes the results of the ablation tests. Conclusion of the research paper on Attention Correction for Improving Deep Neural Networks states that the validation accuracy decreased from 97.4% to 90.8% in the module. The module plays a crucial role in capturing complex spatial relationships.</w:t>
      </w:r>
    </w:p>
    <w:p w14:paraId="31A08522"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 xml:space="preserve">The replacement of an advanced normalisation technique with traditional Batch Normalisation led to a drop in accuracy to 89.7%, which suggests that steady scaling of features helps in better convergence. When the learning schedule is taken out, the performance drops down to 88.3%, which shows that the adjustment of the learning rate dynamically helps in avoiding sub-optimal minima. </w:t>
      </w:r>
    </w:p>
    <w:p w14:paraId="6DE43313"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A notable observation from the experimental tests was that performing a generic convolutional backbone substitution with the proposed backbone caused the most severe drop to an accuracy of (86.5%). This shows that backbone architecture plays a critical role in prediction performance.</w:t>
      </w:r>
    </w:p>
    <w:p w14:paraId="7D7B03B2" w14:textId="01DBF21F" w:rsidR="006E28D0" w:rsidRPr="006E28D0"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Each element present in the Proposed Framework contributes to its working efficiency. Most accurate is the full model indicating that the modules do not work in isolation from each other but together. The enhancement being design and optimization is benefited the Proposed Framework as have been mentioned.</w:t>
      </w:r>
    </w:p>
    <w:p w14:paraId="17D92020" w14:textId="77777777" w:rsidR="00950C31" w:rsidRDefault="00950C31" w:rsidP="00950C31">
      <w:pPr>
        <w:pStyle w:val="Caption"/>
        <w:keepNext/>
        <w:spacing w:after="0"/>
        <w:rPr>
          <w:rFonts w:ascii="Bell MT" w:hAnsi="Bell MT"/>
          <w:b/>
          <w:bCs/>
          <w:i w:val="0"/>
          <w:iCs w:val="0"/>
          <w:color w:val="auto"/>
          <w:sz w:val="20"/>
          <w:szCs w:val="20"/>
        </w:rPr>
      </w:pPr>
    </w:p>
    <w:p w14:paraId="7349D22D" w14:textId="6475C79F" w:rsidR="006E28D0" w:rsidRPr="00950C31" w:rsidRDefault="006E28D0" w:rsidP="00950C31">
      <w:pPr>
        <w:pStyle w:val="Caption"/>
        <w:keepNext/>
        <w:spacing w:after="0"/>
        <w:rPr>
          <w:rFonts w:ascii="Bell MT" w:hAnsi="Bell MT"/>
          <w:b/>
          <w:bCs/>
          <w:i w:val="0"/>
          <w:iCs w:val="0"/>
          <w:color w:val="0000CC"/>
          <w:sz w:val="16"/>
          <w:szCs w:val="16"/>
        </w:rPr>
      </w:pPr>
      <w:bookmarkStart w:id="19" w:name="Table11"/>
      <w:r w:rsidRPr="00950C31">
        <w:rPr>
          <w:rFonts w:ascii="Bell MT" w:hAnsi="Bell MT"/>
          <w:b/>
          <w:bCs/>
          <w:i w:val="0"/>
          <w:iCs w:val="0"/>
          <w:color w:val="0000CC"/>
          <w:sz w:val="16"/>
          <w:szCs w:val="16"/>
        </w:rPr>
        <w:t xml:space="preserve">Table </w:t>
      </w:r>
      <w:r w:rsidRPr="00950C31">
        <w:rPr>
          <w:rFonts w:ascii="Bell MT" w:hAnsi="Bell MT"/>
          <w:b/>
          <w:bCs/>
          <w:i w:val="0"/>
          <w:iCs w:val="0"/>
          <w:color w:val="0000CC"/>
          <w:sz w:val="16"/>
          <w:szCs w:val="16"/>
        </w:rPr>
        <w:fldChar w:fldCharType="begin"/>
      </w:r>
      <w:r w:rsidRPr="00950C31">
        <w:rPr>
          <w:rFonts w:ascii="Bell MT" w:hAnsi="Bell MT"/>
          <w:b/>
          <w:bCs/>
          <w:i w:val="0"/>
          <w:iCs w:val="0"/>
          <w:color w:val="0000CC"/>
          <w:sz w:val="16"/>
          <w:szCs w:val="16"/>
        </w:rPr>
        <w:instrText xml:space="preserve"> SEQ Table \* ARABIC </w:instrText>
      </w:r>
      <w:r w:rsidRPr="00950C31">
        <w:rPr>
          <w:rFonts w:ascii="Bell MT" w:hAnsi="Bell MT"/>
          <w:b/>
          <w:bCs/>
          <w:i w:val="0"/>
          <w:iCs w:val="0"/>
          <w:color w:val="0000CC"/>
          <w:sz w:val="16"/>
          <w:szCs w:val="16"/>
        </w:rPr>
        <w:fldChar w:fldCharType="separate"/>
      </w:r>
      <w:r w:rsidR="00721D8C">
        <w:rPr>
          <w:rFonts w:ascii="Bell MT" w:hAnsi="Bell MT"/>
          <w:b/>
          <w:bCs/>
          <w:i w:val="0"/>
          <w:iCs w:val="0"/>
          <w:noProof/>
          <w:color w:val="0000CC"/>
          <w:sz w:val="16"/>
          <w:szCs w:val="16"/>
        </w:rPr>
        <w:t>11</w:t>
      </w:r>
      <w:r w:rsidRPr="00950C31">
        <w:rPr>
          <w:rFonts w:ascii="Bell MT" w:hAnsi="Bell MT"/>
          <w:b/>
          <w:bCs/>
          <w:i w:val="0"/>
          <w:iCs w:val="0"/>
          <w:color w:val="0000CC"/>
          <w:sz w:val="16"/>
          <w:szCs w:val="16"/>
        </w:rPr>
        <w:fldChar w:fldCharType="end"/>
      </w:r>
      <w:bookmarkEnd w:id="19"/>
      <w:r w:rsidRPr="00950C31">
        <w:rPr>
          <w:rFonts w:ascii="Bell MT" w:hAnsi="Bell MT"/>
          <w:b/>
          <w:bCs/>
          <w:i w:val="0"/>
          <w:iCs w:val="0"/>
          <w:color w:val="0000CC"/>
          <w:sz w:val="16"/>
          <w:szCs w:val="16"/>
        </w:rPr>
        <w:t xml:space="preserve">. </w:t>
      </w:r>
      <w:r w:rsidRPr="00950C31">
        <w:rPr>
          <w:rFonts w:ascii="Bell MT" w:hAnsi="Bell MT"/>
          <w:i w:val="0"/>
          <w:iCs w:val="0"/>
          <w:color w:val="0000CC"/>
          <w:sz w:val="16"/>
          <w:szCs w:val="16"/>
        </w:rPr>
        <w:t xml:space="preserve">Ablation </w:t>
      </w:r>
      <w:r w:rsidR="00916425" w:rsidRPr="00950C31">
        <w:rPr>
          <w:rFonts w:ascii="Bell MT" w:hAnsi="Bell MT"/>
          <w:i w:val="0"/>
          <w:iCs w:val="0"/>
          <w:color w:val="0000CC"/>
          <w:sz w:val="16"/>
          <w:szCs w:val="16"/>
        </w:rPr>
        <w:t>study of the proposed framework</w:t>
      </w:r>
      <w:r w:rsidR="00950C31" w:rsidRPr="00950C31">
        <w:rPr>
          <w:rFonts w:ascii="Bell MT" w:hAnsi="Bell MT"/>
          <w:i w:val="0"/>
          <w:iCs w:val="0"/>
          <w:color w:val="0000CC"/>
          <w:sz w:val="16"/>
          <w:szCs w:val="16"/>
        </w:rPr>
        <w:t>.</w:t>
      </w:r>
    </w:p>
    <w:tbl>
      <w:tblPr>
        <w:tblStyle w:val="TableGrid"/>
        <w:tblW w:w="0" w:type="auto"/>
        <w:tblBorders>
          <w:top w:val="single" w:sz="12" w:space="0" w:color="auto"/>
          <w:left w:val="none" w:sz="0" w:space="0" w:color="auto"/>
          <w:bottom w:val="single" w:sz="12" w:space="0" w:color="auto"/>
          <w:right w:val="none" w:sz="0" w:space="0" w:color="auto"/>
        </w:tblBorders>
        <w:shd w:val="clear" w:color="auto" w:fill="FCF6F6"/>
        <w:tblLook w:val="04A0" w:firstRow="1" w:lastRow="0" w:firstColumn="1" w:lastColumn="0" w:noHBand="0" w:noVBand="1"/>
      </w:tblPr>
      <w:tblGrid>
        <w:gridCol w:w="4508"/>
        <w:gridCol w:w="4942"/>
      </w:tblGrid>
      <w:tr w:rsidR="006E28D0" w:rsidRPr="00A676CB" w14:paraId="621D0964" w14:textId="77777777" w:rsidTr="00A676CB">
        <w:tc>
          <w:tcPr>
            <w:tcW w:w="4508" w:type="dxa"/>
            <w:tcBorders>
              <w:top w:val="single" w:sz="12" w:space="0" w:color="auto"/>
              <w:bottom w:val="single" w:sz="12" w:space="0" w:color="auto"/>
            </w:tcBorders>
            <w:shd w:val="clear" w:color="auto" w:fill="FCF6F6"/>
          </w:tcPr>
          <w:p w14:paraId="7210F4C4" w14:textId="77777777" w:rsidR="006E28D0" w:rsidRPr="00A676CB" w:rsidRDefault="006E28D0" w:rsidP="006E28D0">
            <w:pPr>
              <w:pStyle w:val="ListParagraph"/>
              <w:spacing w:after="0" w:line="240" w:lineRule="auto"/>
              <w:ind w:left="0"/>
              <w:rPr>
                <w:rFonts w:ascii="Bell MT" w:hAnsi="Bell MT"/>
                <w:b/>
                <w:bCs/>
                <w:color w:val="auto"/>
                <w:sz w:val="20"/>
                <w:szCs w:val="20"/>
              </w:rPr>
            </w:pPr>
            <w:r w:rsidRPr="00A676CB">
              <w:rPr>
                <w:rFonts w:ascii="Bell MT" w:hAnsi="Bell MT"/>
                <w:b/>
                <w:bCs/>
                <w:color w:val="auto"/>
                <w:sz w:val="20"/>
                <w:szCs w:val="20"/>
              </w:rPr>
              <w:t>Model Variant</w:t>
            </w:r>
          </w:p>
        </w:tc>
        <w:tc>
          <w:tcPr>
            <w:tcW w:w="4942" w:type="dxa"/>
            <w:tcBorders>
              <w:top w:val="single" w:sz="12" w:space="0" w:color="auto"/>
              <w:bottom w:val="single" w:sz="12" w:space="0" w:color="auto"/>
            </w:tcBorders>
            <w:shd w:val="clear" w:color="auto" w:fill="FCF6F6"/>
          </w:tcPr>
          <w:p w14:paraId="0F8AFD1D" w14:textId="77777777" w:rsidR="006E28D0" w:rsidRPr="00A676CB" w:rsidRDefault="006E28D0" w:rsidP="006E28D0">
            <w:pPr>
              <w:pStyle w:val="ListParagraph"/>
              <w:spacing w:after="0" w:line="240" w:lineRule="auto"/>
              <w:ind w:left="0"/>
              <w:jc w:val="center"/>
              <w:rPr>
                <w:rFonts w:ascii="Bell MT" w:hAnsi="Bell MT"/>
                <w:b/>
                <w:bCs/>
                <w:color w:val="auto"/>
                <w:sz w:val="20"/>
                <w:szCs w:val="20"/>
              </w:rPr>
            </w:pPr>
            <w:r w:rsidRPr="00A676CB">
              <w:rPr>
                <w:rFonts w:ascii="Bell MT" w:hAnsi="Bell MT"/>
                <w:b/>
                <w:bCs/>
                <w:color w:val="auto"/>
                <w:sz w:val="20"/>
                <w:szCs w:val="20"/>
              </w:rPr>
              <w:t>Validation Accuracy (%)</w:t>
            </w:r>
          </w:p>
        </w:tc>
      </w:tr>
      <w:tr w:rsidR="006E28D0" w:rsidRPr="00A676CB" w14:paraId="76B693CF" w14:textId="77777777" w:rsidTr="00A676CB">
        <w:tc>
          <w:tcPr>
            <w:tcW w:w="4508" w:type="dxa"/>
            <w:tcBorders>
              <w:top w:val="single" w:sz="12" w:space="0" w:color="auto"/>
            </w:tcBorders>
            <w:shd w:val="clear" w:color="auto" w:fill="FCF6F6"/>
          </w:tcPr>
          <w:p w14:paraId="0EFE2297"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Full Proposed Framework</w:t>
            </w:r>
          </w:p>
        </w:tc>
        <w:tc>
          <w:tcPr>
            <w:tcW w:w="4942" w:type="dxa"/>
            <w:tcBorders>
              <w:top w:val="single" w:sz="12" w:space="0" w:color="auto"/>
            </w:tcBorders>
          </w:tcPr>
          <w:p w14:paraId="4681A57D"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97.4</w:t>
            </w:r>
          </w:p>
        </w:tc>
      </w:tr>
      <w:tr w:rsidR="006E28D0" w:rsidRPr="00A676CB" w14:paraId="3C576F6C" w14:textId="77777777" w:rsidTr="00A676CB">
        <w:tc>
          <w:tcPr>
            <w:tcW w:w="4508" w:type="dxa"/>
            <w:shd w:val="clear" w:color="auto" w:fill="FCF6F6"/>
          </w:tcPr>
          <w:p w14:paraId="55515F83"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Without Attention Module</w:t>
            </w:r>
          </w:p>
        </w:tc>
        <w:tc>
          <w:tcPr>
            <w:tcW w:w="4942" w:type="dxa"/>
          </w:tcPr>
          <w:p w14:paraId="2DCA1369"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90.8</w:t>
            </w:r>
          </w:p>
        </w:tc>
      </w:tr>
      <w:tr w:rsidR="006E28D0" w:rsidRPr="00A676CB" w14:paraId="5C46D7D2" w14:textId="77777777" w:rsidTr="00A676CB">
        <w:tc>
          <w:tcPr>
            <w:tcW w:w="4508" w:type="dxa"/>
            <w:shd w:val="clear" w:color="auto" w:fill="FCF6F6"/>
          </w:tcPr>
          <w:p w14:paraId="015A58A1"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With Standard Batch Normalization</w:t>
            </w:r>
          </w:p>
        </w:tc>
        <w:tc>
          <w:tcPr>
            <w:tcW w:w="4942" w:type="dxa"/>
          </w:tcPr>
          <w:p w14:paraId="0206DC87"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89.7</w:t>
            </w:r>
          </w:p>
        </w:tc>
      </w:tr>
      <w:tr w:rsidR="006E28D0" w:rsidRPr="00A676CB" w14:paraId="7AF296C0" w14:textId="77777777" w:rsidTr="00A676CB">
        <w:tc>
          <w:tcPr>
            <w:tcW w:w="4508" w:type="dxa"/>
            <w:shd w:val="clear" w:color="auto" w:fill="FCF6F6"/>
          </w:tcPr>
          <w:p w14:paraId="24D28225"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Without Learning Rate Scheduling</w:t>
            </w:r>
          </w:p>
        </w:tc>
        <w:tc>
          <w:tcPr>
            <w:tcW w:w="4942" w:type="dxa"/>
          </w:tcPr>
          <w:p w14:paraId="3AD7916B"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88.3</w:t>
            </w:r>
          </w:p>
        </w:tc>
      </w:tr>
      <w:tr w:rsidR="006E28D0" w:rsidRPr="00A676CB" w14:paraId="6E37AD36" w14:textId="77777777" w:rsidTr="00A676CB">
        <w:tc>
          <w:tcPr>
            <w:tcW w:w="4508" w:type="dxa"/>
            <w:shd w:val="clear" w:color="auto" w:fill="FCF6F6"/>
          </w:tcPr>
          <w:p w14:paraId="478E3EA2" w14:textId="77777777" w:rsidR="006E28D0" w:rsidRPr="00A676CB" w:rsidRDefault="006E28D0" w:rsidP="006E28D0">
            <w:pPr>
              <w:pStyle w:val="ListParagraph"/>
              <w:spacing w:after="0" w:line="240" w:lineRule="auto"/>
              <w:ind w:left="0"/>
              <w:rPr>
                <w:rFonts w:ascii="Bell MT" w:hAnsi="Bell MT"/>
                <w:color w:val="auto"/>
                <w:sz w:val="20"/>
                <w:szCs w:val="20"/>
              </w:rPr>
            </w:pPr>
            <w:r w:rsidRPr="00A676CB">
              <w:rPr>
                <w:rFonts w:ascii="Bell MT" w:hAnsi="Bell MT"/>
                <w:color w:val="auto"/>
                <w:sz w:val="20"/>
                <w:szCs w:val="20"/>
              </w:rPr>
              <w:t>With Generic Convolutional Backbone</w:t>
            </w:r>
          </w:p>
        </w:tc>
        <w:tc>
          <w:tcPr>
            <w:tcW w:w="4942" w:type="dxa"/>
          </w:tcPr>
          <w:p w14:paraId="3705A27F" w14:textId="77777777" w:rsidR="006E28D0" w:rsidRPr="00A676CB" w:rsidRDefault="006E28D0" w:rsidP="006E28D0">
            <w:pPr>
              <w:pStyle w:val="ListParagraph"/>
              <w:spacing w:after="0" w:line="240" w:lineRule="auto"/>
              <w:ind w:left="0"/>
              <w:jc w:val="center"/>
              <w:rPr>
                <w:rFonts w:ascii="Bell MT" w:hAnsi="Bell MT"/>
                <w:color w:val="auto"/>
                <w:sz w:val="20"/>
                <w:szCs w:val="20"/>
              </w:rPr>
            </w:pPr>
            <w:r w:rsidRPr="00A676CB">
              <w:rPr>
                <w:rFonts w:ascii="Bell MT" w:hAnsi="Bell MT"/>
                <w:color w:val="auto"/>
                <w:sz w:val="20"/>
                <w:szCs w:val="20"/>
              </w:rPr>
              <w:t>86.5</w:t>
            </w:r>
          </w:p>
        </w:tc>
      </w:tr>
    </w:tbl>
    <w:p w14:paraId="68FCF0F8" w14:textId="77777777" w:rsidR="006E28D0" w:rsidRPr="006E28D0" w:rsidRDefault="006E28D0" w:rsidP="006E28D0">
      <w:pPr>
        <w:pStyle w:val="ListParagraph"/>
        <w:spacing w:after="0" w:line="240" w:lineRule="auto"/>
        <w:ind w:left="567"/>
        <w:rPr>
          <w:rFonts w:ascii="Bell MT" w:hAnsi="Bell MT"/>
          <w:color w:val="auto"/>
          <w:sz w:val="20"/>
          <w:szCs w:val="20"/>
        </w:rPr>
      </w:pPr>
    </w:p>
    <w:p w14:paraId="4AB539C7" w14:textId="69968485" w:rsidR="006E28D0" w:rsidRPr="00950C31" w:rsidRDefault="00950C31" w:rsidP="00950C31">
      <w:pPr>
        <w:spacing w:after="0" w:line="240" w:lineRule="auto"/>
        <w:rPr>
          <w:rFonts w:ascii="Bell MT" w:hAnsi="Bell MT"/>
          <w:i/>
          <w:iCs/>
          <w:color w:val="0000CC"/>
          <w:sz w:val="20"/>
          <w:szCs w:val="20"/>
        </w:rPr>
      </w:pPr>
      <w:r w:rsidRPr="00950C31">
        <w:rPr>
          <w:rFonts w:ascii="Bell MT" w:hAnsi="Bell MT"/>
          <w:i/>
          <w:iCs/>
          <w:color w:val="0000CC"/>
          <w:sz w:val="20"/>
          <w:szCs w:val="20"/>
        </w:rPr>
        <w:t xml:space="preserve">4.8. </w:t>
      </w:r>
      <w:r w:rsidR="006E28D0" w:rsidRPr="00950C31">
        <w:rPr>
          <w:rFonts w:ascii="Bell MT" w:hAnsi="Bell MT"/>
          <w:i/>
          <w:iCs/>
          <w:color w:val="0000CC"/>
          <w:sz w:val="20"/>
          <w:szCs w:val="20"/>
        </w:rPr>
        <w:t>Discussion of Findings</w:t>
      </w:r>
    </w:p>
    <w:p w14:paraId="5CD2D399" w14:textId="77777777" w:rsidR="00950C31" w:rsidRDefault="006E28D0" w:rsidP="00950C31">
      <w:pPr>
        <w:spacing w:after="0" w:line="240" w:lineRule="auto"/>
        <w:ind w:firstLine="360"/>
        <w:jc w:val="both"/>
        <w:rPr>
          <w:rFonts w:ascii="Bell MT" w:hAnsi="Bell MT"/>
          <w:sz w:val="20"/>
          <w:szCs w:val="20"/>
        </w:rPr>
      </w:pPr>
      <w:r w:rsidRPr="00950C31">
        <w:rPr>
          <w:rFonts w:ascii="Bell MT" w:hAnsi="Bell MT"/>
          <w:sz w:val="20"/>
          <w:szCs w:val="20"/>
        </w:rPr>
        <w:t xml:space="preserve">Through experimental and statistical analyses, we are able to clearly understand the advantages, behaviour, and relative efficacies of the Proposed Framework. The results that emerged from the analysis provide important insights into the behaviour of the various models deployed in the analysis. The training and validation accuracies show that </w:t>
      </w:r>
      <w:r w:rsidRPr="00950C31">
        <w:rPr>
          <w:rFonts w:ascii="Bell MT" w:hAnsi="Bell MT"/>
          <w:sz w:val="20"/>
          <w:szCs w:val="20"/>
        </w:rPr>
        <w:lastRenderedPageBreak/>
        <w:t>the proposed framework performs better than the competing frameworks. A validation accuracy of 97.4% shows significant improvement from MobileNet at 89.5%. Also, Chapters two and three deep learning models CNN, InceptionV3, and VGG-19 were used. The architectural changes made in the Proposed Framework feature extraction successful and optimize behaviour demonstrate an improvement in representation power. A low standard deviation means the model is more reliable. Therefore, it is less influenced by initialization or training variance. In fact, we noticed a standard deviation of 0.18% after 10 runs</w:t>
      </w:r>
      <w:r w:rsidR="00950C31">
        <w:rPr>
          <w:rFonts w:ascii="Bell MT" w:hAnsi="Bell MT"/>
          <w:sz w:val="20"/>
          <w:szCs w:val="20"/>
        </w:rPr>
        <w:t>.</w:t>
      </w:r>
    </w:p>
    <w:p w14:paraId="089AD8C4"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The statistical validation strongly corroborates these findings. The one-way ANOVA result (F(5,24)=1408.61, p&lt;0.0001) confirms that recognition performance is significantly influenced by architectural design rather than random variation. Tukey HSD post-hoc analysis shows that the proposed framework significantly outperforms all baseline models, with MobileNet exhibiting the smallest yet still statistically significant margin. The paired two-tailed t-test against MobileNet (t=69.33, p&lt;10</w:t>
      </w:r>
      <w:r w:rsidRPr="006E28D0">
        <w:rPr>
          <w:rFonts w:ascii="Cambria Math" w:hAnsi="Cambria Math" w:cs="Cambria Math"/>
          <w:sz w:val="20"/>
          <w:szCs w:val="20"/>
        </w:rPr>
        <w:t>⁻⁶</w:t>
      </w:r>
      <w:r w:rsidRPr="006E28D0">
        <w:rPr>
          <w:rFonts w:ascii="Bell MT" w:hAnsi="Bell MT"/>
          <w:sz w:val="20"/>
          <w:szCs w:val="20"/>
        </w:rPr>
        <w:t>) further demonstrates consistent superiority across all experimental runs, highlighting excellent stability and reproducibility—critical requirements for real-world deployment. The ablation study reinforces the cumulative effectiveness of the proposed design. Removing individual components results in accuracy degradation of 2–7%, indicating that performance improvements arise from synergistic integration of the feature extraction backbone, attention enhancement, normalization strategy, and learning rate scheduling rather than from any single component alone.</w:t>
      </w:r>
    </w:p>
    <w:p w14:paraId="68BA167E" w14:textId="65B8D3BD"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 xml:space="preserve">Evidence from recent research further strengthens these claims. As demonstrated by </w:t>
      </w:r>
      <w:hyperlink w:anchor="_ENREF_22" w:tooltip="Li, 2024 #23" w:history="1">
        <w:r w:rsidR="005D5D79" w:rsidRPr="005D5D7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 AuthorYear="1"&gt;&lt;Author&gt;Li&lt;/Author&gt;&lt;Year&gt;2024&lt;/Year&gt;&lt;RecNum&gt;23&lt;/RecNum&gt;&lt;DisplayText&gt;Li, et al. [22]&lt;/DisplayText&gt;&lt;record&gt;&lt;rec-number&gt;23&lt;/rec-number&gt;&lt;foreign-keys&gt;&lt;key app="EN" db-id="0pe2vadvkvrtfweazzppae54vde5wezs90st" timestamp="1775449715"&gt;23&lt;/key&gt;&lt;/foreign-keys&gt;&lt;ref-type name="Journal Article"&gt;17&lt;/ref-type&gt;&lt;contributors&gt;&lt;authors&gt;&lt;author&gt;Li, Y.&lt;/author&gt;&lt;author&gt;Chen, X.&lt;/author&gt;&lt;author&gt;Wang, H.&lt;/author&gt;&lt;author&gt;Zhao, R.&lt;/author&gt;&lt;/authors&gt;&lt;/contributors&gt;&lt;titles&gt;&lt;title&gt;Video-based face recognition for continuous classroom attendance under unconstrained environments&lt;/title&gt;&lt;secondary-title&gt;Multimedia Tools and Applications&lt;/secondary-title&gt;&lt;/titles&gt;&lt;periodical&gt;&lt;full-title&gt;Multimedia Tools and Applications&lt;/full-title&gt;&lt;/periodical&gt;&lt;pages&gt;20671–20690&lt;/pages&gt;&lt;volume&gt;83&lt;/volume&gt;&lt;number&gt;7&lt;/number&gt;&lt;dates&gt;&lt;year&gt;2024&lt;/year&gt;&lt;/dates&gt;&lt;urls&gt;&lt;/urls&gt;&lt;/record&gt;&lt;/Cite&gt;&lt;/EndNote&gt;</w:instrText>
        </w:r>
        <w:r w:rsidR="005D5D79" w:rsidRPr="005D5D79">
          <w:rPr>
            <w:rFonts w:ascii="Bell MT" w:hAnsi="Bell MT"/>
            <w:color w:val="0000CC"/>
            <w:sz w:val="20"/>
            <w:szCs w:val="20"/>
          </w:rPr>
          <w:fldChar w:fldCharType="separate"/>
        </w:r>
        <w:r w:rsidR="005D5D79">
          <w:rPr>
            <w:rFonts w:ascii="Bell MT" w:hAnsi="Bell MT"/>
            <w:noProof/>
            <w:color w:val="0000CC"/>
            <w:sz w:val="20"/>
            <w:szCs w:val="20"/>
          </w:rPr>
          <w:t>Li, et al. [22]</w:t>
        </w:r>
        <w:r w:rsidR="005D5D79" w:rsidRPr="005D5D79">
          <w:rPr>
            <w:rFonts w:ascii="Bell MT" w:hAnsi="Bell MT"/>
            <w:color w:val="0000CC"/>
            <w:sz w:val="20"/>
            <w:szCs w:val="20"/>
          </w:rPr>
          <w:fldChar w:fldCharType="end"/>
        </w:r>
      </w:hyperlink>
      <w:r w:rsidRPr="006E28D0">
        <w:rPr>
          <w:rFonts w:ascii="Bell MT" w:hAnsi="Bell MT"/>
          <w:sz w:val="20"/>
          <w:szCs w:val="20"/>
        </w:rPr>
        <w:t xml:space="preserve"> temporally sampled video-based facial recognition would achieve better performance than snapshot-based attendance systems in unconstrained classrooms, especially in terms of proxy attendance and transient misclassification. Likewise, </w:t>
      </w:r>
      <w:hyperlink w:anchor="_ENREF_23" w:tooltip="Rahman, 2023 #24" w:history="1">
        <w:r w:rsidR="005D5D79" w:rsidRPr="005D5D7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 AuthorYear="1"&gt;&lt;Author&gt;Rahman&lt;/Author&gt;&lt;Year&gt;2023&lt;/Year&gt;&lt;RecNum&gt;24&lt;/RecNum&gt;&lt;DisplayText&gt;Rahman, et al. [23]&lt;/DisplayText&gt;&lt;record&gt;&lt;rec-number&gt;24&lt;/rec-number&gt;&lt;foreign-keys&gt;&lt;key app="EN" db-id="0pe2vadvkvrtfweazzppae54vde5wezs90st" timestamp="1775449768"&gt;24&lt;/key&gt;&lt;/foreign-keys&gt;&lt;ref-type name="Journal Article"&gt;17&lt;/ref-type&gt;&lt;contributors&gt;&lt;authors&gt;&lt;author&gt;Rahman, M.&lt;/author&gt;&lt;author&gt;Hossain, M. A.&lt;/author&gt;&lt;author&gt;Islam, S.&lt;/author&gt;&lt;author&gt;Kim, J.&lt;/author&gt;&lt;/authors&gt;&lt;/contributors&gt;&lt;titles&gt;&lt;title&gt;Real-time student attendance monitoring using deep convolutional neural networks&lt;/title&gt;&lt;secondary-title&gt;IEEE Access&lt;/secondary-title&gt;&lt;/titles&gt;&lt;periodical&gt;&lt;full-title&gt;IEEE Access&lt;/full-title&gt;&lt;/periodical&gt;&lt;pages&gt;123456–123468&lt;/pages&gt;&lt;volume&gt;11&lt;/volume&gt;&lt;dates&gt;&lt;year&gt;2023&lt;/year&gt;&lt;/dates&gt;&lt;urls&gt;&lt;/urls&gt;&lt;/record&gt;&lt;/Cite&gt;&lt;/EndNote&gt;</w:instrText>
        </w:r>
        <w:r w:rsidR="005D5D79" w:rsidRPr="005D5D79">
          <w:rPr>
            <w:rFonts w:ascii="Bell MT" w:hAnsi="Bell MT"/>
            <w:color w:val="0000CC"/>
            <w:sz w:val="20"/>
            <w:szCs w:val="20"/>
          </w:rPr>
          <w:fldChar w:fldCharType="separate"/>
        </w:r>
        <w:r w:rsidR="005D5D79">
          <w:rPr>
            <w:rFonts w:ascii="Bell MT" w:hAnsi="Bell MT"/>
            <w:noProof/>
            <w:color w:val="0000CC"/>
            <w:sz w:val="20"/>
            <w:szCs w:val="20"/>
          </w:rPr>
          <w:t>Rahman, et al. [23]</w:t>
        </w:r>
        <w:r w:rsidR="005D5D79" w:rsidRPr="005D5D79">
          <w:rPr>
            <w:rFonts w:ascii="Bell MT" w:hAnsi="Bell MT"/>
            <w:color w:val="0000CC"/>
            <w:sz w:val="20"/>
            <w:szCs w:val="20"/>
          </w:rPr>
          <w:fldChar w:fldCharType="end"/>
        </w:r>
      </w:hyperlink>
      <w:r w:rsidRPr="006E28D0">
        <w:rPr>
          <w:rFonts w:ascii="Bell MT" w:hAnsi="Bell MT"/>
          <w:sz w:val="20"/>
          <w:szCs w:val="20"/>
        </w:rPr>
        <w:t xml:space="preserve"> observed that optimized CNN-based architectures tested on real classroom videos have higher accuracy and less variation than static-image based architectures, in line with the stability reported in that work.</w:t>
      </w:r>
    </w:p>
    <w:p w14:paraId="608E3D32" w14:textId="56CD8216"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 xml:space="preserve">On the contrary, recent conflicting findings provide significant context. According to the research by </w:t>
      </w:r>
      <w:hyperlink w:anchor="_ENREF_24" w:tooltip="Zhang, 2024 #25" w:history="1">
        <w:r w:rsidR="005D5D79" w:rsidRPr="005D5D7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 AuthorYear="1"&gt;&lt;Author&gt;Zhang&lt;/Author&gt;&lt;Year&gt;2024&lt;/Year&gt;&lt;RecNum&gt;25&lt;/RecNum&gt;&lt;DisplayText&gt;Zhang, et al. [24]&lt;/DisplayText&gt;&lt;record&gt;&lt;rec-number&gt;25&lt;/rec-number&gt;&lt;foreign-keys&gt;&lt;key app="EN" db-id="0pe2vadvkvrtfweazzppae54vde5wezs90st" timestamp="1775449810"&gt;25&lt;/key&gt;&lt;/foreign-keys&gt;&lt;ref-type name="Journal Article"&gt;17&lt;/ref-type&gt;&lt;contributors&gt;&lt;authors&gt;&lt;author&gt;Zhang, T.&lt;/author&gt;&lt;author&gt;Liu, Q.&lt;/author&gt;&lt;author&gt;Sun, Y.&lt;/author&gt;&lt;author&gt;Wang, Z.&lt;/author&gt;&lt;/authors&gt;&lt;/contributors&gt;&lt;titles&gt;&lt;title&gt;Impact of occlusion and illumination on deep face recognition systems&lt;/title&gt;&lt;secondary-title&gt;Pattern Recognition&lt;/secondary-title&gt;&lt;/titles&gt;&lt;periodical&gt;&lt;full-title&gt;Pattern Recognition&lt;/full-title&gt;&lt;/periodical&gt;&lt;pages&gt;109876–109889&lt;/pages&gt;&lt;volume&gt;145&lt;/volume&gt;&lt;dates&gt;&lt;year&gt;2024&lt;/year&gt;&lt;/dates&gt;&lt;urls&gt;&lt;/urls&gt;&lt;/record&gt;&lt;/Cite&gt;&lt;/EndNote&gt;</w:instrText>
        </w:r>
        <w:r w:rsidR="005D5D79" w:rsidRPr="005D5D79">
          <w:rPr>
            <w:rFonts w:ascii="Bell MT" w:hAnsi="Bell MT"/>
            <w:color w:val="0000CC"/>
            <w:sz w:val="20"/>
            <w:szCs w:val="20"/>
          </w:rPr>
          <w:fldChar w:fldCharType="separate"/>
        </w:r>
        <w:r w:rsidR="005D5D79">
          <w:rPr>
            <w:rFonts w:ascii="Bell MT" w:hAnsi="Bell MT"/>
            <w:noProof/>
            <w:color w:val="0000CC"/>
            <w:sz w:val="20"/>
            <w:szCs w:val="20"/>
          </w:rPr>
          <w:t>Zhang, et al. [24]</w:t>
        </w:r>
        <w:r w:rsidR="005D5D79" w:rsidRPr="005D5D79">
          <w:rPr>
            <w:rFonts w:ascii="Bell MT" w:hAnsi="Bell MT"/>
            <w:color w:val="0000CC"/>
            <w:sz w:val="20"/>
            <w:szCs w:val="20"/>
          </w:rPr>
          <w:fldChar w:fldCharType="end"/>
        </w:r>
      </w:hyperlink>
      <w:r w:rsidRPr="006E28D0">
        <w:rPr>
          <w:rFonts w:ascii="Bell MT" w:hAnsi="Bell MT"/>
          <w:sz w:val="20"/>
          <w:szCs w:val="20"/>
        </w:rPr>
        <w:t xml:space="preserve"> severe facial occlusion and extreme illumination conditions notably affect the performance of deep face recognition models.  Moreover, </w:t>
      </w:r>
      <w:hyperlink w:anchor="_ENREF_25" w:tooltip="Kim, 2025 #26" w:history="1">
        <w:r w:rsidR="005D5D79" w:rsidRPr="005D5D79">
          <w:rPr>
            <w:rFonts w:ascii="Bell MT" w:hAnsi="Bell MT"/>
            <w:color w:val="0000CC"/>
            <w:sz w:val="20"/>
            <w:szCs w:val="20"/>
          </w:rPr>
          <w:fldChar w:fldCharType="begin"/>
        </w:r>
        <w:r w:rsidR="005D5D79">
          <w:rPr>
            <w:rFonts w:ascii="Bell MT" w:hAnsi="Bell MT"/>
            <w:color w:val="0000CC"/>
            <w:sz w:val="20"/>
            <w:szCs w:val="20"/>
          </w:rPr>
          <w:instrText xml:space="preserve"> ADDIN EN.CITE &lt;EndNote&gt;&lt;Cite AuthorYear="1"&gt;&lt;Author&gt;Kim&lt;/Author&gt;&lt;Year&gt;2025&lt;/Year&gt;&lt;RecNum&gt;26&lt;/RecNum&gt;&lt;DisplayText&gt;Kim and Park [25]&lt;/DisplayText&gt;&lt;record&gt;&lt;rec-number&gt;26&lt;/rec-number&gt;&lt;foreign-keys&gt;&lt;key app="EN" db-id="0pe2vadvkvrtfweazzppae54vde5wezs90st" timestamp="1775449855"&gt;26&lt;/key&gt;&lt;/foreign-keys&gt;&lt;ref-type name="Journal Article"&gt;17&lt;/ref-type&gt;&lt;contributors&gt;&lt;authors&gt;&lt;author&gt;Kim, S.&lt;/author&gt;&lt;author&gt;Park, J.&lt;/author&gt;&lt;/authors&gt;&lt;/contributors&gt;&lt;titles&gt;&lt;title&gt;Hybrid CNN–transformer architectures for robust face recognition in large-scale environments&lt;/title&gt;&lt;secondary-title&gt;Neural Computing and Applications&lt;/secondary-title&gt;&lt;/titles&gt;&lt;periodical&gt;&lt;full-title&gt;Neural Computing and Applications&lt;/full-title&gt;&lt;/periodical&gt;&lt;pages&gt;8451–8468&lt;/pages&gt;&lt;volume&gt;37&lt;/volume&gt;&lt;number&gt;9&lt;/number&gt;&lt;dates&gt;&lt;year&gt;2025&lt;/year&gt;&lt;/dates&gt;&lt;urls&gt;&lt;/urls&gt;&lt;/record&gt;&lt;/Cite&gt;&lt;/EndNote&gt;</w:instrText>
        </w:r>
        <w:r w:rsidR="005D5D79" w:rsidRPr="005D5D79">
          <w:rPr>
            <w:rFonts w:ascii="Bell MT" w:hAnsi="Bell MT"/>
            <w:color w:val="0000CC"/>
            <w:sz w:val="20"/>
            <w:szCs w:val="20"/>
          </w:rPr>
          <w:fldChar w:fldCharType="separate"/>
        </w:r>
        <w:r w:rsidR="005D5D79">
          <w:rPr>
            <w:rFonts w:ascii="Bell MT" w:hAnsi="Bell MT"/>
            <w:noProof/>
            <w:color w:val="0000CC"/>
            <w:sz w:val="20"/>
            <w:szCs w:val="20"/>
          </w:rPr>
          <w:t>Kim and Park [25]</w:t>
        </w:r>
        <w:r w:rsidR="005D5D79" w:rsidRPr="005D5D79">
          <w:rPr>
            <w:rFonts w:ascii="Bell MT" w:hAnsi="Bell MT"/>
            <w:color w:val="0000CC"/>
            <w:sz w:val="20"/>
            <w:szCs w:val="20"/>
          </w:rPr>
          <w:fldChar w:fldCharType="end"/>
        </w:r>
      </w:hyperlink>
      <w:r w:rsidRPr="006E28D0">
        <w:rPr>
          <w:rFonts w:ascii="Bell MT" w:hAnsi="Bell MT"/>
          <w:sz w:val="20"/>
          <w:szCs w:val="20"/>
        </w:rPr>
        <w:t xml:space="preserve"> demonstrated that hybrid CNN–Transformer architectures can outperform conventional CNN backbones in large-scale and cross-domain face recognition by better modelling long-range spatial dependencies. These divergent results imply that the proposed framework is highly effective in the context studied. However, further architectural extensions may improve robustness under a more challenging deployment scenario.</w:t>
      </w:r>
    </w:p>
    <w:p w14:paraId="11EBE576" w14:textId="6824A301" w:rsidR="006E28D0" w:rsidRPr="006E28D0"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Overall, the combined results from quantitative evaluation, statistical testing, and ablation analysis confirm that the proposed framework delivers superior accuracy, enhanced stability, improved convergence behaviour, and architectural efficiency. These characteristics make it a reliable and practical solution for real-time classroom attendance monitoring in realistic academic environments.</w:t>
      </w:r>
    </w:p>
    <w:p w14:paraId="3E13D340" w14:textId="77777777" w:rsidR="00950C31" w:rsidRDefault="00950C31" w:rsidP="00950C31">
      <w:pPr>
        <w:spacing w:after="0" w:line="240" w:lineRule="auto"/>
        <w:rPr>
          <w:rFonts w:ascii="Bell MT" w:hAnsi="Bell MT"/>
          <w:b/>
          <w:bCs/>
          <w:sz w:val="20"/>
          <w:szCs w:val="20"/>
        </w:rPr>
      </w:pPr>
    </w:p>
    <w:p w14:paraId="48E73167" w14:textId="568CD5B1" w:rsidR="006E28D0" w:rsidRPr="00950C31" w:rsidRDefault="00950C31" w:rsidP="00950C31">
      <w:pPr>
        <w:spacing w:after="0" w:line="240" w:lineRule="auto"/>
        <w:rPr>
          <w:rFonts w:ascii="Bell MT" w:hAnsi="Bell MT"/>
          <w:i/>
          <w:iCs/>
          <w:color w:val="0000CC"/>
          <w:sz w:val="20"/>
          <w:szCs w:val="20"/>
        </w:rPr>
      </w:pPr>
      <w:r w:rsidRPr="00950C31">
        <w:rPr>
          <w:rFonts w:ascii="Bell MT" w:hAnsi="Bell MT"/>
          <w:i/>
          <w:iCs/>
          <w:color w:val="0000CC"/>
          <w:sz w:val="20"/>
          <w:szCs w:val="20"/>
        </w:rPr>
        <w:t xml:space="preserve">4.9. </w:t>
      </w:r>
      <w:r w:rsidR="006E28D0" w:rsidRPr="00950C31">
        <w:rPr>
          <w:rFonts w:ascii="Bell MT" w:hAnsi="Bell MT"/>
          <w:i/>
          <w:iCs/>
          <w:color w:val="0000CC"/>
          <w:sz w:val="20"/>
          <w:szCs w:val="20"/>
        </w:rPr>
        <w:t>Limitations of the Study</w:t>
      </w:r>
    </w:p>
    <w:p w14:paraId="4F834C21" w14:textId="77777777" w:rsidR="00950C31" w:rsidRDefault="006E28D0" w:rsidP="00950C31">
      <w:pPr>
        <w:spacing w:after="0" w:line="240" w:lineRule="auto"/>
        <w:ind w:firstLine="360"/>
        <w:jc w:val="both"/>
        <w:rPr>
          <w:rFonts w:ascii="Bell MT" w:hAnsi="Bell MT"/>
          <w:sz w:val="20"/>
          <w:szCs w:val="20"/>
        </w:rPr>
      </w:pPr>
      <w:r w:rsidRPr="00950C31">
        <w:rPr>
          <w:rFonts w:ascii="Bell MT" w:hAnsi="Bell MT"/>
          <w:sz w:val="20"/>
          <w:szCs w:val="20"/>
        </w:rPr>
        <w:t>Despite the good performance and robustness of the proposed framework in real-world classroom settings, some limitations should be recognized. At first, the dataset was collected from a single academic institution under ethical approval. Even though it instills variations of pose, light, background, and recording device, it does not guarantee representing the demographic, cultural or infrastructural diversity of institutions or geographic. Thus, the empirical verification of cross-institutional generalization has not occurred.</w:t>
      </w:r>
    </w:p>
    <w:p w14:paraId="1EE0242E"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Secondly, it is required for each student to contribute a short video of their face of 41–84 seconds, averaging 62.4 seconds. While longer recordings and full-length lecture videos can further reinforce the robustness of presence verification along a time axis and continuous action verification, this is sufficient to learn discriminative facial features.</w:t>
      </w:r>
    </w:p>
    <w:p w14:paraId="34A27EC5" w14:textId="61F4555D"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Thirdly, clear visibility of the face is demanded. When a person’s face is blocked or covered, it causes their recognition confidence to drop. Examples of these occlusions include masks, scarves, sustained head posture (</w:t>
      </w:r>
      <w:r w:rsidR="00D96367" w:rsidRPr="006E28D0">
        <w:rPr>
          <w:rFonts w:ascii="Bell MT" w:hAnsi="Bell MT"/>
          <w:sz w:val="20"/>
          <w:szCs w:val="20"/>
        </w:rPr>
        <w:t>Bow</w:t>
      </w:r>
      <w:r w:rsidRPr="006E28D0">
        <w:rPr>
          <w:rFonts w:ascii="Bell MT" w:hAnsi="Bell MT"/>
          <w:sz w:val="20"/>
          <w:szCs w:val="20"/>
        </w:rPr>
        <w:t>ing down), lighting conditions (</w:t>
      </w:r>
      <w:r w:rsidR="00D96367" w:rsidRPr="006E28D0">
        <w:rPr>
          <w:rFonts w:ascii="Bell MT" w:hAnsi="Bell MT"/>
          <w:sz w:val="20"/>
          <w:szCs w:val="20"/>
        </w:rPr>
        <w:t>To</w:t>
      </w:r>
      <w:r w:rsidRPr="006E28D0">
        <w:rPr>
          <w:rFonts w:ascii="Bell MT" w:hAnsi="Bell MT"/>
          <w:sz w:val="20"/>
          <w:szCs w:val="20"/>
        </w:rPr>
        <w:t>o much backlighting, or a poorly lit classroom).</w:t>
      </w:r>
    </w:p>
    <w:p w14:paraId="70F5FC4E"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lastRenderedPageBreak/>
        <w:t>Although optimized for consumer-grade hardware (and validated for classes of 40-75 students), the real-time processing overhead could increase in very large lecture halls (or with multi-camera deployments), perhaps requiring distributed or edge-based computation strategies.</w:t>
      </w:r>
    </w:p>
    <w:p w14:paraId="2EF56B79" w14:textId="0C714879" w:rsidR="006E28D0" w:rsidRPr="006E28D0"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In the end, a CNN-based backbone is applied. In this study, hybrid CNN with ResNet architectures which may improve long-range feature modeling and robustness are not explored.  Moreover, the dataset cannot be made public due to privacy and ethical constraints, which limits direct reproducibility but does provide ample methodological detail and statistical validation.</w:t>
      </w:r>
    </w:p>
    <w:p w14:paraId="1828C8BE" w14:textId="77777777" w:rsidR="006E28D0" w:rsidRPr="006E28D0" w:rsidRDefault="006E28D0" w:rsidP="006E28D0">
      <w:pPr>
        <w:pStyle w:val="ListParagraph"/>
        <w:spacing w:after="0" w:line="240" w:lineRule="auto"/>
        <w:ind w:left="567"/>
        <w:rPr>
          <w:rFonts w:ascii="Bell MT" w:hAnsi="Bell MT"/>
          <w:color w:val="auto"/>
          <w:sz w:val="20"/>
          <w:szCs w:val="20"/>
        </w:rPr>
      </w:pPr>
    </w:p>
    <w:p w14:paraId="6FA9D4F2" w14:textId="3ED9CE8F" w:rsidR="006E28D0" w:rsidRPr="00950C31" w:rsidRDefault="00950C31" w:rsidP="00950C31">
      <w:pPr>
        <w:spacing w:after="0" w:line="240" w:lineRule="auto"/>
        <w:rPr>
          <w:rFonts w:ascii="Bell MT" w:hAnsi="Bell MT"/>
          <w:b/>
          <w:bCs/>
          <w:color w:val="0000CC"/>
        </w:rPr>
      </w:pPr>
      <w:r w:rsidRPr="00950C31">
        <w:rPr>
          <w:rFonts w:ascii="Bell MT" w:hAnsi="Bell MT"/>
          <w:b/>
          <w:bCs/>
          <w:color w:val="0000CC"/>
        </w:rPr>
        <w:t>5. CONCLUSION</w:t>
      </w:r>
    </w:p>
    <w:p w14:paraId="23CE0293" w14:textId="77777777" w:rsidR="00950C31" w:rsidRDefault="006E28D0" w:rsidP="00950C31">
      <w:pPr>
        <w:spacing w:after="0" w:line="240" w:lineRule="auto"/>
        <w:ind w:firstLine="360"/>
        <w:jc w:val="both"/>
        <w:rPr>
          <w:rFonts w:ascii="Bell MT" w:hAnsi="Bell MT"/>
          <w:sz w:val="20"/>
          <w:szCs w:val="20"/>
        </w:rPr>
      </w:pPr>
      <w:r w:rsidRPr="00950C31">
        <w:rPr>
          <w:rFonts w:ascii="Bell MT" w:hAnsi="Bell MT"/>
          <w:sz w:val="20"/>
          <w:szCs w:val="20"/>
        </w:rPr>
        <w:t>This research proposes a large-scale and fully-controlled real-time attendance system with deep-learning-based facial recognition to counteract continuous difficulties at educational institutions. Traditionally-used attendance methods make use of humans to call out names in a roll call or mark in contact-based biometrics. On the other hand, the proposed system has permanent face detection, tracking by cloud, and automatic regulatory compliance, in order to suit the operational needs of large educational institutions.</w:t>
      </w:r>
    </w:p>
    <w:p w14:paraId="7EC65362"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 xml:space="preserve">The main contribution of this work is an empirical assessment of a deep-learning-based face-recognition pipeline, which we reviewed on many classical and modern architectures. After carrying experiments on a collected data set containing 1003 valid student video recordings, the Proposed Framework performed consistently better than traditional baselines such as SVM and CNN and the advanced deep neural architectures such as InceptionV3, MobileNet, and VGG-19. The Proposed Framework achieved a maximum validation accuracy of </w:t>
      </w:r>
      <m:oMath>
        <m:r>
          <w:rPr>
            <w:rFonts w:ascii="Cambria Math" w:hAnsi="Cambria Math"/>
            <w:sz w:val="20"/>
            <w:szCs w:val="20"/>
          </w:rPr>
          <m:t>97.4%</m:t>
        </m:r>
      </m:oMath>
      <w:r w:rsidRPr="006E28D0">
        <w:rPr>
          <w:rFonts w:ascii="Bell MT" w:hAnsi="Bell MT"/>
          <w:sz w:val="20"/>
          <w:szCs w:val="20"/>
        </w:rPr>
        <w:t xml:space="preserve"> and training accuracy of </w:t>
      </w:r>
      <m:oMath>
        <m:r>
          <w:rPr>
            <w:rFonts w:ascii="Cambria Math" w:hAnsi="Cambria Math"/>
            <w:sz w:val="20"/>
            <w:szCs w:val="20"/>
          </w:rPr>
          <m:t>98.1%</m:t>
        </m:r>
      </m:oMath>
      <w:r w:rsidRPr="006E28D0">
        <w:rPr>
          <w:rFonts w:ascii="Bell MT" w:hAnsi="Bell MT"/>
          <w:sz w:val="20"/>
          <w:szCs w:val="20"/>
        </w:rPr>
        <w:t>, with the closest competing framework surpassing these margins, according to the quantitative results obtained.</w:t>
      </w:r>
    </w:p>
    <w:p w14:paraId="092528A8"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 xml:space="preserve">A multi-stage inference process was performed to see if these advances are statistically significant. One-way ANOVA demonstrated that model architecture significantly impacted recognition accuracy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=1408.61, p&lt;0.0001)</m:t>
        </m:r>
      </m:oMath>
      <w:r w:rsidRPr="006E28D0">
        <w:rPr>
          <w:rFonts w:ascii="Bell MT" w:hAnsi="Bell MT"/>
          <w:sz w:val="20"/>
          <w:szCs w:val="20"/>
        </w:rPr>
        <w:t xml:space="preserve">. The proposed framework performs superiorly to all baseline models, as established by Tukey HSD results. Moreover, a paired two-tailed t-test comparing against MobileNet, the closest rival model, gave a very significant result </w:t>
      </w:r>
      <m:oMath>
        <m:r>
          <w:rPr>
            <w:rFonts w:ascii="Cambria Math" w:hAnsi="Cambria Math"/>
            <w:sz w:val="20"/>
            <w:szCs w:val="20"/>
          </w:rPr>
          <m:t xml:space="preserve">(t=69.33, p&lt; </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r>
          <w:rPr>
            <w:rFonts w:ascii="Cambria Math" w:hAnsi="Cambria Math"/>
            <w:sz w:val="20"/>
            <w:szCs w:val="20"/>
          </w:rPr>
          <m:t>)</m:t>
        </m:r>
      </m:oMath>
      <w:r w:rsidRPr="006E28D0">
        <w:rPr>
          <w:rFonts w:ascii="Bell MT" w:hAnsi="Bell MT"/>
          <w:sz w:val="20"/>
          <w:szCs w:val="20"/>
        </w:rPr>
        <w:t xml:space="preserve"> verifying accuracy improvements are reliable and consistent over many runs. With little difference observed throughout all 10 trials, this model is stable and robust. The Proposed Framework generates superior performance levels owing to the architectural benefits. Removing important parts, including the sophisticated feature extraction backbone, the attention mechanism, the normalization technique, and the learning rate scheduler, caused a drop in accuracy. According to the findings, the recommended design choices will achieve a synergistic effect. And that would confirm the innovations used in this framework.</w:t>
      </w:r>
    </w:p>
    <w:p w14:paraId="35CB1188" w14:textId="77777777" w:rsidR="00950C31"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Based on the quantitative performance measurements, statistical validation and component-level evaluation, the Proposed Framework is evidenced to be technically better and operationally feasible. The real-time capability of multi-face recognition with strong generalization performance across diverse classroom conditions makes it a serious candidate for large scale use in schools. The modular architecture of the system and its connectivity to cloud services makes is highly suitable for various other administrative applications. The platform can be easily scaled up to facilitate these additional applications, which include access control, student engagement analytics, campus security, and much more.</w:t>
      </w:r>
    </w:p>
    <w:p w14:paraId="691F1BE9" w14:textId="5381CE10" w:rsidR="006E28D0" w:rsidRDefault="006E28D0" w:rsidP="00950C31">
      <w:pPr>
        <w:spacing w:after="0" w:line="240" w:lineRule="auto"/>
        <w:ind w:firstLine="360"/>
        <w:jc w:val="both"/>
        <w:rPr>
          <w:rFonts w:ascii="Bell MT" w:hAnsi="Bell MT"/>
          <w:sz w:val="20"/>
          <w:szCs w:val="20"/>
        </w:rPr>
      </w:pPr>
      <w:r w:rsidRPr="006E28D0">
        <w:rPr>
          <w:rFonts w:ascii="Bell MT" w:hAnsi="Bell MT"/>
          <w:sz w:val="20"/>
          <w:szCs w:val="20"/>
        </w:rPr>
        <w:t>Our future works may explore the use of transformer–based face encoders, federated learning for participating institution privacy-preserving model updates, and cross–institution datasets for improving generalization performance across regional and demographic variances. The addition of supplementary modules for behavioural analytics, ambient condition adaption and multimodal biometric fusion presents an interesting possibility to improve the system proposed.</w:t>
      </w:r>
    </w:p>
    <w:p w14:paraId="55E2C067" w14:textId="77777777" w:rsidR="00F91616" w:rsidRDefault="00F91616" w:rsidP="00F91616">
      <w:pPr>
        <w:spacing w:after="0" w:line="240" w:lineRule="auto"/>
        <w:jc w:val="both"/>
        <w:rPr>
          <w:rFonts w:ascii="Bell MT" w:hAnsi="Bell MT"/>
          <w:sz w:val="20"/>
          <w:szCs w:val="20"/>
        </w:rPr>
      </w:pPr>
    </w:p>
    <w:p w14:paraId="3F1B792E" w14:textId="77777777" w:rsidR="00F91616" w:rsidRDefault="00F91616" w:rsidP="00F91616">
      <w:pPr>
        <w:spacing w:after="0" w:line="240" w:lineRule="auto"/>
        <w:jc w:val="both"/>
        <w:rPr>
          <w:rFonts w:ascii="Bell MT" w:hAnsi="Bell MT"/>
          <w:sz w:val="20"/>
          <w:szCs w:val="20"/>
        </w:rPr>
      </w:pPr>
    </w:p>
    <w:p w14:paraId="7BA2774E" w14:textId="77777777" w:rsidR="00F91616" w:rsidRDefault="00F91616" w:rsidP="00F91616">
      <w:pPr>
        <w:spacing w:after="0" w:line="240" w:lineRule="auto"/>
        <w:jc w:val="both"/>
        <w:rPr>
          <w:rFonts w:ascii="Bell MT" w:hAnsi="Bell MT"/>
          <w:sz w:val="20"/>
          <w:szCs w:val="20"/>
        </w:rPr>
      </w:pPr>
    </w:p>
    <w:tbl>
      <w:tblPr>
        <w:tblW w:w="0" w:type="auto"/>
        <w:jc w:val="center"/>
        <w:shd w:val="clear" w:color="auto" w:fill="FCF6F6"/>
        <w:tblLook w:val="04A0" w:firstRow="1" w:lastRow="0" w:firstColumn="1" w:lastColumn="0" w:noHBand="0" w:noVBand="1"/>
      </w:tblPr>
      <w:tblGrid>
        <w:gridCol w:w="8190"/>
      </w:tblGrid>
      <w:tr w:rsidR="00F91616" w:rsidRPr="00F91616" w14:paraId="34297224" w14:textId="77777777" w:rsidTr="007F3DAF">
        <w:trPr>
          <w:jc w:val="center"/>
        </w:trPr>
        <w:tc>
          <w:tcPr>
            <w:tcW w:w="8190" w:type="dxa"/>
            <w:shd w:val="clear" w:color="auto" w:fill="FCF6F6"/>
            <w:hideMark/>
          </w:tcPr>
          <w:p w14:paraId="1B7A010C" w14:textId="77777777" w:rsidR="00F91616" w:rsidRPr="00F91616" w:rsidRDefault="00F91616" w:rsidP="00F91616">
            <w:pPr>
              <w:spacing w:after="0" w:line="240" w:lineRule="auto"/>
              <w:jc w:val="both"/>
              <w:rPr>
                <w:rStyle w:val="Hyperlink"/>
                <w:rFonts w:ascii="Bell MT" w:eastAsia="Tahoma" w:hAnsi="Bell MT" w:cs="Calibri Light"/>
                <w:bCs/>
                <w:color w:val="000000" w:themeColor="text1"/>
                <w:sz w:val="18"/>
                <w:szCs w:val="18"/>
                <w:u w:val="none"/>
              </w:rPr>
            </w:pPr>
            <w:bookmarkStart w:id="20" w:name="_Hlk195700982"/>
            <w:commentRangeStart w:id="21"/>
            <w:r w:rsidRPr="00F91616">
              <w:rPr>
                <w:rStyle w:val="Hyperlink"/>
                <w:rFonts w:ascii="Bell MT" w:eastAsia="Tahoma" w:hAnsi="Bell MT" w:cs="Calibri Light"/>
                <w:b/>
                <w:bCs/>
                <w:color w:val="000000" w:themeColor="text1"/>
                <w:sz w:val="18"/>
                <w:szCs w:val="18"/>
                <w:u w:val="none"/>
              </w:rPr>
              <w:lastRenderedPageBreak/>
              <w:t>Funding</w:t>
            </w:r>
            <w:commentRangeEnd w:id="21"/>
            <w:r w:rsidR="00BA7DF7" w:rsidRPr="00F91616">
              <w:rPr>
                <w:rStyle w:val="CommentReference"/>
                <w:rFonts w:ascii="Bell MT" w:eastAsia="Tahoma" w:hAnsi="Bell MT" w:cs="Calibri Light"/>
                <w:b/>
                <w:bCs/>
                <w:color w:val="000000" w:themeColor="text1"/>
                <w:sz w:val="18"/>
                <w:szCs w:val="18"/>
              </w:rPr>
              <w:commentReference w:id="21"/>
            </w:r>
            <w:r w:rsidRPr="00F91616">
              <w:rPr>
                <w:rStyle w:val="Hyperlink"/>
                <w:rFonts w:ascii="Bell MT" w:eastAsia="Tahoma" w:hAnsi="Bell MT" w:cs="Calibri Light"/>
                <w:b/>
                <w:bCs/>
                <w:color w:val="000000" w:themeColor="text1"/>
                <w:sz w:val="18"/>
                <w:szCs w:val="18"/>
                <w:u w:val="none"/>
              </w:rPr>
              <w:t>:</w:t>
            </w:r>
            <w:r w:rsidRPr="00F91616">
              <w:rPr>
                <w:rStyle w:val="Hyperlink"/>
                <w:rFonts w:ascii="Bell MT" w:eastAsia="Tahoma" w:hAnsi="Bell MT" w:cs="Calibri Light"/>
                <w:color w:val="000000" w:themeColor="text1"/>
                <w:sz w:val="18"/>
                <w:szCs w:val="18"/>
                <w:u w:val="none"/>
              </w:rPr>
              <w:t xml:space="preserve"> </w:t>
            </w:r>
          </w:p>
          <w:p w14:paraId="3286F6D6" w14:textId="77777777" w:rsidR="00F91616" w:rsidRPr="00F91616" w:rsidRDefault="00F91616" w:rsidP="00F91616">
            <w:pPr>
              <w:spacing w:after="0" w:line="240" w:lineRule="auto"/>
              <w:jc w:val="both"/>
              <w:rPr>
                <w:rStyle w:val="Hyperlink"/>
                <w:rFonts w:ascii="Bell MT" w:eastAsia="Tahoma" w:hAnsi="Bell MT" w:cs="Calibri Light"/>
                <w:color w:val="000000" w:themeColor="text1"/>
                <w:sz w:val="18"/>
                <w:szCs w:val="18"/>
                <w:u w:val="none"/>
              </w:rPr>
            </w:pPr>
            <w:r w:rsidRPr="00F91616">
              <w:rPr>
                <w:rStyle w:val="Hyperlink"/>
                <w:rFonts w:ascii="Bell MT" w:eastAsia="Tahoma" w:hAnsi="Bell MT" w:cs="Calibri Light"/>
                <w:b/>
                <w:bCs/>
                <w:color w:val="000000" w:themeColor="text1"/>
                <w:sz w:val="18"/>
                <w:szCs w:val="18"/>
                <w:u w:val="none"/>
              </w:rPr>
              <w:t>Institutional Review Board Statement:</w:t>
            </w:r>
            <w:r w:rsidRPr="00F91616">
              <w:rPr>
                <w:rStyle w:val="Hyperlink"/>
                <w:rFonts w:ascii="Bell MT" w:eastAsia="Tahoma" w:hAnsi="Bell MT" w:cs="Calibri Light"/>
                <w:color w:val="000000" w:themeColor="text1"/>
                <w:sz w:val="18"/>
                <w:szCs w:val="18"/>
                <w:u w:val="none"/>
              </w:rPr>
              <w:t xml:space="preserve"> </w:t>
            </w:r>
          </w:p>
          <w:p w14:paraId="7DDD76F4" w14:textId="42767FDC" w:rsidR="00F91616" w:rsidRPr="00F91616" w:rsidRDefault="00F91616" w:rsidP="00F91616">
            <w:pPr>
              <w:spacing w:after="0" w:line="240" w:lineRule="auto"/>
              <w:jc w:val="both"/>
              <w:rPr>
                <w:rStyle w:val="Hyperlink"/>
                <w:rFonts w:ascii="Bell MT" w:eastAsia="Tahoma" w:hAnsi="Bell MT" w:cs="Calibri Light"/>
                <w:b/>
                <w:bCs/>
                <w:color w:val="000000" w:themeColor="text1"/>
                <w:sz w:val="18"/>
                <w:szCs w:val="18"/>
                <w:u w:val="none"/>
              </w:rPr>
            </w:pPr>
            <w:r w:rsidRPr="00F91616">
              <w:rPr>
                <w:rStyle w:val="Hyperlink"/>
                <w:rFonts w:ascii="Bell MT" w:eastAsia="Tahoma" w:hAnsi="Bell MT" w:cs="Calibri Light"/>
                <w:b/>
                <w:bCs/>
                <w:color w:val="000000" w:themeColor="text1"/>
                <w:sz w:val="18"/>
                <w:szCs w:val="18"/>
                <w:u w:val="none"/>
              </w:rPr>
              <w:t>Transparency:</w:t>
            </w:r>
            <w:r w:rsidRPr="00F91616">
              <w:rPr>
                <w:rFonts w:ascii="Bell MT" w:hAnsi="Bell MT"/>
                <w:color w:val="000000" w:themeColor="text1"/>
              </w:rPr>
              <w:t xml:space="preserve"> </w:t>
            </w:r>
            <w:r w:rsidRPr="00F91616">
              <w:rPr>
                <w:rStyle w:val="Hyperlink"/>
                <w:rFonts w:ascii="Bell MT" w:eastAsia="Tahoma" w:hAnsi="Bell MT" w:cs="Calibri Light"/>
                <w:color w:val="000000" w:themeColor="text1"/>
                <w:sz w:val="18"/>
                <w:szCs w:val="18"/>
                <w:u w:val="none"/>
              </w:rPr>
              <w:t>The authors state that the manuscript is honest, truthful, and transparent, that no key aspects of the investigation have been omitted, and that any differences from the study as planned have been clarified. This study followed all writing ethics.</w:t>
            </w:r>
          </w:p>
        </w:tc>
      </w:tr>
      <w:tr w:rsidR="00F91616" w:rsidRPr="00F91616" w14:paraId="40771F87" w14:textId="77777777" w:rsidTr="007F3DAF">
        <w:trPr>
          <w:jc w:val="center"/>
        </w:trPr>
        <w:tc>
          <w:tcPr>
            <w:tcW w:w="8190" w:type="dxa"/>
            <w:shd w:val="clear" w:color="auto" w:fill="FCF6F6"/>
            <w:hideMark/>
          </w:tcPr>
          <w:p w14:paraId="350CA087" w14:textId="77777777" w:rsidR="00F91616" w:rsidRPr="00F91616" w:rsidRDefault="00F91616" w:rsidP="00F91616">
            <w:pPr>
              <w:spacing w:after="0" w:line="240" w:lineRule="auto"/>
              <w:jc w:val="both"/>
              <w:rPr>
                <w:rStyle w:val="Hyperlink"/>
                <w:rFonts w:ascii="Bell MT" w:eastAsia="Tahoma" w:hAnsi="Bell MT" w:cs="Calibri Light"/>
                <w:b/>
                <w:bCs/>
                <w:color w:val="000000" w:themeColor="text1"/>
                <w:sz w:val="18"/>
                <w:szCs w:val="18"/>
                <w:u w:val="none"/>
              </w:rPr>
            </w:pPr>
            <w:r w:rsidRPr="00F91616">
              <w:rPr>
                <w:rStyle w:val="Hyperlink"/>
                <w:rFonts w:ascii="Bell MT" w:eastAsia="Tahoma" w:hAnsi="Bell MT" w:cs="Calibri Light"/>
                <w:b/>
                <w:bCs/>
                <w:color w:val="000000" w:themeColor="text1"/>
                <w:sz w:val="18"/>
                <w:szCs w:val="18"/>
                <w:u w:val="none"/>
              </w:rPr>
              <w:t>Competing Interests:</w:t>
            </w:r>
            <w:r w:rsidRPr="00F91616">
              <w:rPr>
                <w:rStyle w:val="Hyperlink"/>
                <w:rFonts w:ascii="Bell MT" w:eastAsia="Tahoma" w:hAnsi="Bell MT" w:cs="Calibri Light"/>
                <w:color w:val="000000" w:themeColor="text1"/>
                <w:sz w:val="18"/>
                <w:szCs w:val="18"/>
                <w:u w:val="none"/>
              </w:rPr>
              <w:t xml:space="preserve"> The authors declare that they have no competing interests.</w:t>
            </w:r>
          </w:p>
        </w:tc>
      </w:tr>
      <w:tr w:rsidR="00F91616" w:rsidRPr="00F91616" w14:paraId="0FB2097C" w14:textId="77777777" w:rsidTr="007F3DAF">
        <w:trPr>
          <w:jc w:val="center"/>
        </w:trPr>
        <w:tc>
          <w:tcPr>
            <w:tcW w:w="8190" w:type="dxa"/>
            <w:shd w:val="clear" w:color="auto" w:fill="FCF6F6"/>
            <w:hideMark/>
          </w:tcPr>
          <w:p w14:paraId="350158A2" w14:textId="1A86F32E" w:rsidR="00F91616" w:rsidRPr="00F91616" w:rsidRDefault="00F91616" w:rsidP="00F91616">
            <w:pPr>
              <w:spacing w:after="0" w:line="240" w:lineRule="auto"/>
              <w:jc w:val="both"/>
              <w:rPr>
                <w:rStyle w:val="Hyperlink"/>
                <w:rFonts w:ascii="Bell MT" w:eastAsia="Tahoma" w:hAnsi="Bell MT" w:cs="Calibri Light"/>
                <w:b/>
                <w:bCs/>
                <w:color w:val="000000" w:themeColor="text1"/>
                <w:sz w:val="18"/>
                <w:szCs w:val="18"/>
                <w:u w:val="none"/>
              </w:rPr>
            </w:pPr>
            <w:r w:rsidRPr="00F91616">
              <w:rPr>
                <w:rStyle w:val="Hyperlink"/>
                <w:rFonts w:ascii="Bell MT" w:eastAsia="Tahoma" w:hAnsi="Bell MT" w:cs="Calibri Light"/>
                <w:b/>
                <w:bCs/>
                <w:color w:val="000000" w:themeColor="text1"/>
                <w:sz w:val="18"/>
                <w:szCs w:val="18"/>
                <w:u w:val="none"/>
              </w:rPr>
              <w:t>Authors’ Contributions:</w:t>
            </w:r>
            <w:r w:rsidRPr="00F91616">
              <w:rPr>
                <w:rStyle w:val="Hyperlink"/>
                <w:rFonts w:ascii="Bell MT" w:eastAsia="Tahoma" w:hAnsi="Bell MT" w:cs="Calibri Light"/>
                <w:color w:val="000000" w:themeColor="text1"/>
                <w:sz w:val="18"/>
                <w:szCs w:val="18"/>
                <w:u w:val="none"/>
              </w:rPr>
              <w:t xml:space="preserve"> </w:t>
            </w:r>
            <w:r w:rsidR="00C11B6F" w:rsidRPr="00C11B6F">
              <w:rPr>
                <w:rStyle w:val="Hyperlink"/>
                <w:rFonts w:ascii="Bell MT" w:eastAsia="Tahoma" w:hAnsi="Bell MT" w:cs="Calibri Light"/>
                <w:color w:val="000000" w:themeColor="text1"/>
                <w:sz w:val="18"/>
                <w:szCs w:val="18"/>
                <w:u w:val="none"/>
              </w:rPr>
              <w:t>All authors contributed equally to the conception and design of the study. All authors have read and agreed to the published version of the manuscript.</w:t>
            </w:r>
          </w:p>
        </w:tc>
      </w:tr>
      <w:bookmarkEnd w:id="20"/>
    </w:tbl>
    <w:p w14:paraId="04A8E7BF" w14:textId="77777777" w:rsidR="00950C31" w:rsidRDefault="00950C31" w:rsidP="006E28D0">
      <w:pPr>
        <w:spacing w:after="0" w:line="240" w:lineRule="auto"/>
        <w:jc w:val="both"/>
        <w:rPr>
          <w:rFonts w:ascii="Bell MT" w:hAnsi="Bell MT"/>
          <w:b/>
          <w:bCs/>
          <w:sz w:val="20"/>
          <w:szCs w:val="20"/>
        </w:rPr>
      </w:pPr>
    </w:p>
    <w:p w14:paraId="0773FD84" w14:textId="694BE3BA" w:rsidR="006E28D0" w:rsidRPr="00950C31" w:rsidRDefault="00950C31" w:rsidP="006E28D0">
      <w:pPr>
        <w:spacing w:after="0" w:line="240" w:lineRule="auto"/>
        <w:jc w:val="both"/>
        <w:rPr>
          <w:rFonts w:ascii="Bell MT" w:hAnsi="Bell MT"/>
          <w:b/>
          <w:bCs/>
          <w:color w:val="0000CC"/>
        </w:rPr>
      </w:pPr>
      <w:r w:rsidRPr="00950C31">
        <w:rPr>
          <w:rFonts w:ascii="Bell MT" w:hAnsi="Bell MT"/>
          <w:b/>
          <w:bCs/>
          <w:color w:val="0000CC"/>
        </w:rPr>
        <w:t>REFERENCES</w:t>
      </w:r>
    </w:p>
    <w:p w14:paraId="362E2B82" w14:textId="2EEFCD56" w:rsidR="005D5D79" w:rsidRPr="00E821BA" w:rsidRDefault="00B419A9" w:rsidP="005D5D79">
      <w:pPr>
        <w:pStyle w:val="EndNoteBibliography"/>
        <w:spacing w:after="0"/>
        <w:ind w:left="720" w:hanging="720"/>
        <w:rPr>
          <w:rFonts w:ascii="Bell MT" w:hAnsi="Bell MT"/>
          <w:sz w:val="18"/>
          <w:szCs w:val="18"/>
        </w:rPr>
      </w:pPr>
      <w:r w:rsidRPr="00E821BA">
        <w:rPr>
          <w:rFonts w:ascii="Bell MT" w:hAnsi="Bell MT"/>
          <w:sz w:val="18"/>
          <w:szCs w:val="18"/>
        </w:rPr>
        <w:fldChar w:fldCharType="begin"/>
      </w:r>
      <w:r w:rsidRPr="00E821BA">
        <w:rPr>
          <w:rFonts w:ascii="Bell MT" w:hAnsi="Bell MT"/>
          <w:sz w:val="18"/>
          <w:szCs w:val="18"/>
        </w:rPr>
        <w:instrText xml:space="preserve"> ADDIN EN.REFLIST </w:instrText>
      </w:r>
      <w:r w:rsidRPr="00E821BA">
        <w:rPr>
          <w:rFonts w:ascii="Bell MT" w:hAnsi="Bell MT"/>
          <w:sz w:val="18"/>
          <w:szCs w:val="18"/>
        </w:rPr>
        <w:fldChar w:fldCharType="separate"/>
      </w:r>
      <w:bookmarkStart w:id="22" w:name="_ENREF_1"/>
      <w:r w:rsidR="005D5D79" w:rsidRPr="00E821BA">
        <w:rPr>
          <w:rFonts w:ascii="Bell MT" w:hAnsi="Bell MT"/>
          <w:sz w:val="18"/>
          <w:szCs w:val="18"/>
        </w:rPr>
        <w:t>[1]</w:t>
      </w:r>
      <w:r w:rsidR="005D5D79" w:rsidRPr="00E821BA">
        <w:rPr>
          <w:rFonts w:ascii="Bell MT" w:hAnsi="Bell MT"/>
          <w:sz w:val="18"/>
          <w:szCs w:val="18"/>
        </w:rPr>
        <w:tab/>
        <w:t xml:space="preserve">S. Maruthirao and P. A. Khayum, "Face recognition with morphing attack removal using deep learning models," </w:t>
      </w:r>
      <w:r w:rsidR="005D5D79" w:rsidRPr="00E821BA">
        <w:rPr>
          <w:rFonts w:ascii="Bell MT" w:hAnsi="Bell MT"/>
          <w:i/>
          <w:sz w:val="18"/>
          <w:szCs w:val="18"/>
        </w:rPr>
        <w:t>Applied Soft Computing,</w:t>
      </w:r>
      <w:r w:rsidR="005D5D79" w:rsidRPr="00E821BA">
        <w:rPr>
          <w:rFonts w:ascii="Bell MT" w:hAnsi="Bell MT"/>
          <w:sz w:val="18"/>
          <w:szCs w:val="18"/>
        </w:rPr>
        <w:t xml:space="preserve"> vol. 180, p. 113569, 2025.  </w:t>
      </w:r>
      <w:hyperlink r:id="rId39" w:history="1">
        <w:r w:rsidR="005D5D79" w:rsidRPr="00E821BA">
          <w:rPr>
            <w:rStyle w:val="Hyperlink"/>
            <w:rFonts w:ascii="Bell MT" w:hAnsi="Bell MT"/>
            <w:sz w:val="18"/>
            <w:szCs w:val="18"/>
            <w:u w:val="none"/>
          </w:rPr>
          <w:t>https://doi.org/10.1016/j.asoc.2025.113569</w:t>
        </w:r>
        <w:bookmarkEnd w:id="22"/>
      </w:hyperlink>
    </w:p>
    <w:p w14:paraId="6BB41990" w14:textId="2E9FF5B4" w:rsidR="005D5D79" w:rsidRPr="00E821BA" w:rsidRDefault="005D5D79" w:rsidP="005D5D79">
      <w:pPr>
        <w:pStyle w:val="EndNoteBibliography"/>
        <w:spacing w:after="0"/>
        <w:ind w:left="720" w:hanging="720"/>
        <w:rPr>
          <w:rFonts w:ascii="Bell MT" w:hAnsi="Bell MT"/>
          <w:sz w:val="18"/>
          <w:szCs w:val="18"/>
        </w:rPr>
      </w:pPr>
      <w:bookmarkStart w:id="23" w:name="_ENREF_2"/>
      <w:r w:rsidRPr="00E821BA">
        <w:rPr>
          <w:rFonts w:ascii="Bell MT" w:hAnsi="Bell MT"/>
          <w:sz w:val="18"/>
          <w:szCs w:val="18"/>
        </w:rPr>
        <w:t>[2]</w:t>
      </w:r>
      <w:r w:rsidRPr="00E821BA">
        <w:rPr>
          <w:rFonts w:ascii="Bell MT" w:hAnsi="Bell MT"/>
          <w:sz w:val="18"/>
          <w:szCs w:val="18"/>
        </w:rPr>
        <w:tab/>
        <w:t>J. Wang, R. Xin, O. Alfarraj, A. Tolba, and Q. Tang, "Privacy preserving security using multi</w:t>
      </w:r>
      <w:r w:rsidRPr="00E821BA">
        <w:rPr>
          <w:rFonts w:ascii="Cambria Math" w:hAnsi="Cambria Math" w:cs="Cambria Math"/>
          <w:sz w:val="18"/>
          <w:szCs w:val="18"/>
        </w:rPr>
        <w:t>‐</w:t>
      </w:r>
      <w:r w:rsidRPr="00E821BA">
        <w:rPr>
          <w:rFonts w:ascii="Bell MT" w:hAnsi="Bell MT"/>
          <w:sz w:val="18"/>
          <w:szCs w:val="18"/>
        </w:rPr>
        <w:t xml:space="preserve">key homomorphic encryption for face recognition," </w:t>
      </w:r>
      <w:r w:rsidRPr="00E821BA">
        <w:rPr>
          <w:rFonts w:ascii="Bell MT" w:hAnsi="Bell MT"/>
          <w:i/>
          <w:sz w:val="18"/>
          <w:szCs w:val="18"/>
        </w:rPr>
        <w:t>Expert Systems,</w:t>
      </w:r>
      <w:r w:rsidRPr="00E821BA">
        <w:rPr>
          <w:rFonts w:ascii="Bell MT" w:hAnsi="Bell MT"/>
          <w:sz w:val="18"/>
          <w:szCs w:val="18"/>
        </w:rPr>
        <w:t xml:space="preserve"> vol. 42, no. 2, p. e13645, 2025.  </w:t>
      </w:r>
      <w:hyperlink r:id="rId40" w:history="1">
        <w:r w:rsidRPr="00E821BA">
          <w:rPr>
            <w:rStyle w:val="Hyperlink"/>
            <w:rFonts w:ascii="Bell MT" w:hAnsi="Bell MT"/>
            <w:sz w:val="18"/>
            <w:szCs w:val="18"/>
            <w:u w:val="none"/>
          </w:rPr>
          <w:t>https://doi.org/10.1111/exsy.13645</w:t>
        </w:r>
        <w:bookmarkEnd w:id="23"/>
      </w:hyperlink>
    </w:p>
    <w:p w14:paraId="245FD437" w14:textId="2C7D199D" w:rsidR="005D5D79" w:rsidRPr="00E821BA" w:rsidRDefault="005D5D79" w:rsidP="005D5D79">
      <w:pPr>
        <w:pStyle w:val="EndNoteBibliography"/>
        <w:spacing w:after="0"/>
        <w:ind w:left="720" w:hanging="720"/>
        <w:rPr>
          <w:rFonts w:ascii="Bell MT" w:hAnsi="Bell MT"/>
          <w:sz w:val="18"/>
          <w:szCs w:val="18"/>
        </w:rPr>
      </w:pPr>
      <w:bookmarkStart w:id="24" w:name="_ENREF_3"/>
      <w:r w:rsidRPr="00E821BA">
        <w:rPr>
          <w:rFonts w:ascii="Bell MT" w:hAnsi="Bell MT"/>
          <w:sz w:val="18"/>
          <w:szCs w:val="18"/>
        </w:rPr>
        <w:t>[3]</w:t>
      </w:r>
      <w:r w:rsidRPr="00E821BA">
        <w:rPr>
          <w:rFonts w:ascii="Bell MT" w:hAnsi="Bell MT"/>
          <w:sz w:val="18"/>
          <w:szCs w:val="18"/>
        </w:rPr>
        <w:tab/>
        <w:t xml:space="preserve">M. Aly, "Revolutionizing online education: Advanced facial expression recognition for real-time student progress tracking via deep learning model," </w:t>
      </w:r>
      <w:r w:rsidRPr="00E821BA">
        <w:rPr>
          <w:rFonts w:ascii="Bell MT" w:hAnsi="Bell MT"/>
          <w:i/>
          <w:sz w:val="18"/>
          <w:szCs w:val="18"/>
        </w:rPr>
        <w:t>Multimedia Tools and Applications,</w:t>
      </w:r>
      <w:r w:rsidRPr="00E821BA">
        <w:rPr>
          <w:rFonts w:ascii="Bell MT" w:hAnsi="Bell MT"/>
          <w:sz w:val="18"/>
          <w:szCs w:val="18"/>
        </w:rPr>
        <w:t xml:space="preserve"> vol. 84, no. 13, pp. 12575-12614, 2025.  </w:t>
      </w:r>
      <w:hyperlink r:id="rId41" w:history="1">
        <w:r w:rsidRPr="00E821BA">
          <w:rPr>
            <w:rStyle w:val="Hyperlink"/>
            <w:rFonts w:ascii="Bell MT" w:hAnsi="Bell MT"/>
            <w:sz w:val="18"/>
            <w:szCs w:val="18"/>
            <w:u w:val="none"/>
          </w:rPr>
          <w:t>https://doi.org/10.1007/s11042-024-19392-5</w:t>
        </w:r>
        <w:bookmarkEnd w:id="24"/>
      </w:hyperlink>
    </w:p>
    <w:p w14:paraId="4A28874A" w14:textId="52DDA9CE" w:rsidR="005D5D79" w:rsidRPr="00E821BA" w:rsidRDefault="005D5D79" w:rsidP="005D5D79">
      <w:pPr>
        <w:pStyle w:val="EndNoteBibliography"/>
        <w:spacing w:after="0"/>
        <w:ind w:left="720" w:hanging="720"/>
        <w:rPr>
          <w:rFonts w:ascii="Bell MT" w:hAnsi="Bell MT"/>
          <w:sz w:val="18"/>
          <w:szCs w:val="18"/>
        </w:rPr>
      </w:pPr>
      <w:bookmarkStart w:id="25" w:name="_ENREF_4"/>
      <w:r w:rsidRPr="00E821BA">
        <w:rPr>
          <w:rFonts w:ascii="Bell MT" w:hAnsi="Bell MT"/>
          <w:sz w:val="18"/>
          <w:szCs w:val="18"/>
        </w:rPr>
        <w:t>[4]</w:t>
      </w:r>
      <w:r w:rsidRPr="00E821BA">
        <w:rPr>
          <w:rFonts w:ascii="Bell MT" w:hAnsi="Bell MT"/>
          <w:sz w:val="18"/>
          <w:szCs w:val="18"/>
        </w:rPr>
        <w:tab/>
        <w:t xml:space="preserve">C.-Y. Wang and H.-Y. M. Liao, "YOLOv1 to YOLOv10: The fastest and most accurate real-time object detection systems," </w:t>
      </w:r>
      <w:r w:rsidRPr="00E821BA">
        <w:rPr>
          <w:rFonts w:ascii="Bell MT" w:hAnsi="Bell MT"/>
          <w:i/>
          <w:sz w:val="18"/>
          <w:szCs w:val="18"/>
        </w:rPr>
        <w:t>arXiv preprint arXiv:2408.09332,</w:t>
      </w:r>
      <w:r w:rsidRPr="00E821BA">
        <w:rPr>
          <w:rFonts w:ascii="Bell MT" w:hAnsi="Bell MT"/>
          <w:sz w:val="18"/>
          <w:szCs w:val="18"/>
        </w:rPr>
        <w:t xml:space="preserve"> 2024.  </w:t>
      </w:r>
      <w:hyperlink r:id="rId42" w:history="1">
        <w:r w:rsidRPr="00E821BA">
          <w:rPr>
            <w:rStyle w:val="Hyperlink"/>
            <w:rFonts w:ascii="Bell MT" w:hAnsi="Bell MT"/>
            <w:sz w:val="18"/>
            <w:szCs w:val="18"/>
            <w:u w:val="none"/>
          </w:rPr>
          <w:t>https://doi.org/10.48550/arXiv.2408.09332</w:t>
        </w:r>
        <w:bookmarkEnd w:id="25"/>
      </w:hyperlink>
    </w:p>
    <w:p w14:paraId="7A5543CF" w14:textId="77777777" w:rsidR="005D5D79" w:rsidRPr="00E821BA" w:rsidRDefault="005D5D79" w:rsidP="005D5D79">
      <w:pPr>
        <w:pStyle w:val="EndNoteBibliography"/>
        <w:spacing w:after="0"/>
        <w:ind w:left="720" w:hanging="720"/>
        <w:rPr>
          <w:rFonts w:ascii="Bell MT" w:hAnsi="Bell MT"/>
          <w:sz w:val="18"/>
          <w:szCs w:val="18"/>
        </w:rPr>
      </w:pPr>
      <w:bookmarkStart w:id="26" w:name="_ENREF_5"/>
      <w:r w:rsidRPr="00E821BA">
        <w:rPr>
          <w:rFonts w:ascii="Bell MT" w:hAnsi="Bell MT"/>
          <w:sz w:val="18"/>
          <w:szCs w:val="18"/>
        </w:rPr>
        <w:t>[5]</w:t>
      </w:r>
      <w:r w:rsidRPr="00E821BA">
        <w:rPr>
          <w:rFonts w:ascii="Bell MT" w:hAnsi="Bell MT"/>
          <w:sz w:val="18"/>
          <w:szCs w:val="18"/>
        </w:rPr>
        <w:tab/>
        <w:t xml:space="preserve">J. Wang, X. Li, Y. Jin, Y. Zhong, K. Zhang, and C. Zhou, "Research on image recognition technology based on multimodal deep learning," in </w:t>
      </w:r>
      <w:r w:rsidRPr="00E821BA">
        <w:rPr>
          <w:rFonts w:ascii="Bell MT" w:hAnsi="Bell MT"/>
          <w:i/>
          <w:sz w:val="18"/>
          <w:szCs w:val="18"/>
        </w:rPr>
        <w:t>2024 IEEE 2nd International Conference on Image Processing and Computer Applications (ICIPCA), IEEE</w:t>
      </w:r>
      <w:r w:rsidRPr="00E821BA">
        <w:rPr>
          <w:rFonts w:ascii="Bell MT" w:hAnsi="Bell MT"/>
          <w:sz w:val="18"/>
          <w:szCs w:val="18"/>
        </w:rPr>
        <w:t xml:space="preserve">, 2024, pp. 1363-1367. </w:t>
      </w:r>
      <w:bookmarkEnd w:id="26"/>
    </w:p>
    <w:p w14:paraId="37EB4424" w14:textId="77777777" w:rsidR="005D5D79" w:rsidRPr="00E821BA" w:rsidRDefault="005D5D79" w:rsidP="005D5D79">
      <w:pPr>
        <w:pStyle w:val="EndNoteBibliography"/>
        <w:spacing w:after="0"/>
        <w:ind w:left="720" w:hanging="720"/>
        <w:rPr>
          <w:rFonts w:ascii="Bell MT" w:hAnsi="Bell MT"/>
          <w:sz w:val="18"/>
          <w:szCs w:val="18"/>
        </w:rPr>
      </w:pPr>
      <w:bookmarkStart w:id="27" w:name="_ENREF_6"/>
      <w:r w:rsidRPr="00E821BA">
        <w:rPr>
          <w:rFonts w:ascii="Bell MT" w:hAnsi="Bell MT"/>
          <w:sz w:val="18"/>
          <w:szCs w:val="18"/>
        </w:rPr>
        <w:t>[6]</w:t>
      </w:r>
      <w:r w:rsidRPr="00E821BA">
        <w:rPr>
          <w:rFonts w:ascii="Bell MT" w:hAnsi="Bell MT"/>
          <w:sz w:val="18"/>
          <w:szCs w:val="18"/>
        </w:rPr>
        <w:tab/>
        <w:t>G. S. Kashyap</w:t>
      </w:r>
      <w:r w:rsidRPr="00E821BA">
        <w:rPr>
          <w:rFonts w:ascii="Bell MT" w:hAnsi="Bell MT"/>
          <w:i/>
          <w:sz w:val="18"/>
          <w:szCs w:val="18"/>
        </w:rPr>
        <w:t xml:space="preserve"> et al.</w:t>
      </w:r>
      <w:r w:rsidRPr="00E821BA">
        <w:rPr>
          <w:rFonts w:ascii="Bell MT" w:hAnsi="Bell MT"/>
          <w:sz w:val="18"/>
          <w:szCs w:val="18"/>
        </w:rPr>
        <w:t xml:space="preserve">, </w:t>
      </w:r>
      <w:r w:rsidRPr="00E821BA">
        <w:rPr>
          <w:rFonts w:ascii="Bell MT" w:hAnsi="Bell MT"/>
          <w:i/>
          <w:sz w:val="18"/>
          <w:szCs w:val="18"/>
        </w:rPr>
        <w:t>Detection of a facemask in real-time using deep learning methods: Prevention of COVID-19,’ in Research Advances in Network Technologies</w:t>
      </w:r>
      <w:r w:rsidRPr="00E821BA">
        <w:rPr>
          <w:rFonts w:ascii="Bell MT" w:hAnsi="Bell MT"/>
          <w:sz w:val="18"/>
          <w:szCs w:val="18"/>
        </w:rPr>
        <w:t xml:space="preserve">. USA: CRC Press, 2024. </w:t>
      </w:r>
      <w:bookmarkEnd w:id="27"/>
    </w:p>
    <w:p w14:paraId="24C16575" w14:textId="3EF9768C" w:rsidR="005D5D79" w:rsidRPr="00E821BA" w:rsidRDefault="005D5D79" w:rsidP="005D5D79">
      <w:pPr>
        <w:pStyle w:val="EndNoteBibliography"/>
        <w:spacing w:after="0"/>
        <w:ind w:left="720" w:hanging="720"/>
        <w:rPr>
          <w:rFonts w:ascii="Bell MT" w:hAnsi="Bell MT"/>
          <w:sz w:val="18"/>
          <w:szCs w:val="18"/>
        </w:rPr>
      </w:pPr>
      <w:bookmarkStart w:id="28" w:name="_ENREF_7"/>
      <w:r w:rsidRPr="00E821BA">
        <w:rPr>
          <w:rFonts w:ascii="Bell MT" w:hAnsi="Bell MT"/>
          <w:sz w:val="18"/>
          <w:szCs w:val="18"/>
        </w:rPr>
        <w:t>[7]</w:t>
      </w:r>
      <w:r w:rsidRPr="00E821BA">
        <w:rPr>
          <w:rFonts w:ascii="Bell MT" w:hAnsi="Bell MT"/>
          <w:sz w:val="18"/>
          <w:szCs w:val="18"/>
        </w:rPr>
        <w:tab/>
        <w:t xml:space="preserve">R. Guo, H. Guo, L. Wang, M. Chen, D. Yang, and B. Li, "Development and application of emotion recognition technology—a systematic literature review," </w:t>
      </w:r>
      <w:r w:rsidRPr="00E821BA">
        <w:rPr>
          <w:rFonts w:ascii="Bell MT" w:hAnsi="Bell MT"/>
          <w:i/>
          <w:sz w:val="18"/>
          <w:szCs w:val="18"/>
        </w:rPr>
        <w:t>BMC Psychology,</w:t>
      </w:r>
      <w:r w:rsidRPr="00E821BA">
        <w:rPr>
          <w:rFonts w:ascii="Bell MT" w:hAnsi="Bell MT"/>
          <w:sz w:val="18"/>
          <w:szCs w:val="18"/>
        </w:rPr>
        <w:t xml:space="preserve"> vol. 12, no. 1, p. 95, 2024.  </w:t>
      </w:r>
      <w:hyperlink r:id="rId43" w:history="1">
        <w:r w:rsidRPr="00E821BA">
          <w:rPr>
            <w:rStyle w:val="Hyperlink"/>
            <w:rFonts w:ascii="Bell MT" w:hAnsi="Bell MT"/>
            <w:sz w:val="18"/>
            <w:szCs w:val="18"/>
            <w:u w:val="none"/>
          </w:rPr>
          <w:t>https://doi.org/10.1186/s40359-024-01581-4</w:t>
        </w:r>
        <w:bookmarkEnd w:id="28"/>
      </w:hyperlink>
    </w:p>
    <w:p w14:paraId="219CCC55" w14:textId="77777777" w:rsidR="005D5D79" w:rsidRPr="00E821BA" w:rsidRDefault="005D5D79" w:rsidP="005D5D79">
      <w:pPr>
        <w:pStyle w:val="EndNoteBibliography"/>
        <w:spacing w:after="0"/>
        <w:ind w:left="720" w:hanging="720"/>
        <w:rPr>
          <w:rFonts w:ascii="Bell MT" w:hAnsi="Bell MT"/>
          <w:sz w:val="18"/>
          <w:szCs w:val="18"/>
        </w:rPr>
      </w:pPr>
      <w:bookmarkStart w:id="29" w:name="_ENREF_8"/>
      <w:r w:rsidRPr="00E821BA">
        <w:rPr>
          <w:rFonts w:ascii="Bell MT" w:hAnsi="Bell MT"/>
          <w:sz w:val="18"/>
          <w:szCs w:val="18"/>
        </w:rPr>
        <w:t>[8]</w:t>
      </w:r>
      <w:r w:rsidRPr="00E821BA">
        <w:rPr>
          <w:rFonts w:ascii="Bell MT" w:hAnsi="Bell MT"/>
          <w:sz w:val="18"/>
          <w:szCs w:val="18"/>
        </w:rPr>
        <w:tab/>
        <w:t xml:space="preserve">S. Chopparapu and B. S. Joseph, "A hybrid facial features extraction-based classification framework for typhlotic people," </w:t>
      </w:r>
      <w:r w:rsidRPr="00E821BA">
        <w:rPr>
          <w:rFonts w:ascii="Bell MT" w:hAnsi="Bell MT"/>
          <w:i/>
          <w:sz w:val="18"/>
          <w:szCs w:val="18"/>
        </w:rPr>
        <w:t>Bulletin of Electrical Engineering and Informatics,</w:t>
      </w:r>
      <w:r w:rsidRPr="00E821BA">
        <w:rPr>
          <w:rFonts w:ascii="Bell MT" w:hAnsi="Bell MT"/>
          <w:sz w:val="18"/>
          <w:szCs w:val="18"/>
        </w:rPr>
        <w:t xml:space="preserve"> vol. 13, no. 1, pp. 338-349, 2024. </w:t>
      </w:r>
      <w:bookmarkEnd w:id="29"/>
    </w:p>
    <w:p w14:paraId="48F0D10C" w14:textId="5A1C7A97" w:rsidR="005D5D79" w:rsidRPr="00E821BA" w:rsidRDefault="005D5D79" w:rsidP="005D5D79">
      <w:pPr>
        <w:pStyle w:val="EndNoteBibliography"/>
        <w:spacing w:after="0"/>
        <w:ind w:left="720" w:hanging="720"/>
        <w:rPr>
          <w:rFonts w:ascii="Bell MT" w:hAnsi="Bell MT"/>
          <w:sz w:val="18"/>
          <w:szCs w:val="18"/>
        </w:rPr>
      </w:pPr>
      <w:bookmarkStart w:id="30" w:name="_ENREF_9"/>
      <w:r w:rsidRPr="00E821BA">
        <w:rPr>
          <w:rFonts w:ascii="Bell MT" w:hAnsi="Bell MT"/>
          <w:sz w:val="18"/>
          <w:szCs w:val="18"/>
        </w:rPr>
        <w:t>[9]</w:t>
      </w:r>
      <w:r w:rsidRPr="00E821BA">
        <w:rPr>
          <w:rFonts w:ascii="Bell MT" w:hAnsi="Bell MT"/>
          <w:sz w:val="18"/>
          <w:szCs w:val="18"/>
        </w:rPr>
        <w:tab/>
        <w:t xml:space="preserve">G. Srivastava and S. Bag, "Modern-day marketing concepts based on face recognition and neuro-marketing: A review and future research directions," </w:t>
      </w:r>
      <w:r w:rsidRPr="00E821BA">
        <w:rPr>
          <w:rFonts w:ascii="Bell MT" w:hAnsi="Bell MT"/>
          <w:i/>
          <w:sz w:val="18"/>
          <w:szCs w:val="18"/>
        </w:rPr>
        <w:t>Benchmarking: An International Journal,</w:t>
      </w:r>
      <w:r w:rsidRPr="00E821BA">
        <w:rPr>
          <w:rFonts w:ascii="Bell MT" w:hAnsi="Bell MT"/>
          <w:sz w:val="18"/>
          <w:szCs w:val="18"/>
        </w:rPr>
        <w:t xml:space="preserve"> vol. 31, no. 2, pp. 410-438, 2024.  </w:t>
      </w:r>
      <w:hyperlink r:id="rId44" w:history="1">
        <w:r w:rsidRPr="00E821BA">
          <w:rPr>
            <w:rStyle w:val="Hyperlink"/>
            <w:rFonts w:ascii="Bell MT" w:hAnsi="Bell MT"/>
            <w:sz w:val="18"/>
            <w:szCs w:val="18"/>
            <w:u w:val="none"/>
          </w:rPr>
          <w:t>https://doi.org/10.1108/BIJ-09-2022-0588</w:t>
        </w:r>
        <w:bookmarkEnd w:id="30"/>
      </w:hyperlink>
    </w:p>
    <w:p w14:paraId="5AE24A74" w14:textId="77777777" w:rsidR="005D5D79" w:rsidRPr="00E821BA" w:rsidRDefault="005D5D79" w:rsidP="005D5D79">
      <w:pPr>
        <w:pStyle w:val="EndNoteBibliography"/>
        <w:spacing w:after="0"/>
        <w:ind w:left="720" w:hanging="720"/>
        <w:rPr>
          <w:rFonts w:ascii="Bell MT" w:hAnsi="Bell MT"/>
          <w:sz w:val="18"/>
          <w:szCs w:val="18"/>
        </w:rPr>
      </w:pPr>
      <w:bookmarkStart w:id="31" w:name="_ENREF_10"/>
      <w:r w:rsidRPr="00E821BA">
        <w:rPr>
          <w:rFonts w:ascii="Bell MT" w:hAnsi="Bell MT"/>
          <w:sz w:val="18"/>
          <w:szCs w:val="18"/>
        </w:rPr>
        <w:t>[10]</w:t>
      </w:r>
      <w:r w:rsidRPr="00E821BA">
        <w:rPr>
          <w:rFonts w:ascii="Bell MT" w:hAnsi="Bell MT"/>
          <w:sz w:val="18"/>
          <w:szCs w:val="18"/>
        </w:rPr>
        <w:tab/>
        <w:t xml:space="preserve">X. Glorot and Y. Bengio, "Understanding the difficulty of training deep feedforward neural networks," presented at the 13th International Conference on Artificial Intelligence and Statistics (AISTATS), 2010. </w:t>
      </w:r>
      <w:bookmarkEnd w:id="31"/>
    </w:p>
    <w:p w14:paraId="3D4632A7" w14:textId="77777777" w:rsidR="005D5D79" w:rsidRPr="00E821BA" w:rsidRDefault="005D5D79" w:rsidP="005D5D79">
      <w:pPr>
        <w:pStyle w:val="EndNoteBibliography"/>
        <w:spacing w:after="0"/>
        <w:ind w:left="720" w:hanging="720"/>
        <w:rPr>
          <w:rFonts w:ascii="Bell MT" w:hAnsi="Bell MT"/>
          <w:sz w:val="18"/>
          <w:szCs w:val="18"/>
        </w:rPr>
      </w:pPr>
      <w:bookmarkStart w:id="32" w:name="_ENREF_11"/>
      <w:r w:rsidRPr="00E821BA">
        <w:rPr>
          <w:rFonts w:ascii="Bell MT" w:hAnsi="Bell MT"/>
          <w:sz w:val="18"/>
          <w:szCs w:val="18"/>
        </w:rPr>
        <w:t>[11]</w:t>
      </w:r>
      <w:r w:rsidRPr="00E821BA">
        <w:rPr>
          <w:rFonts w:ascii="Bell MT" w:hAnsi="Bell MT"/>
          <w:sz w:val="18"/>
          <w:szCs w:val="18"/>
        </w:rPr>
        <w:tab/>
        <w:t xml:space="preserve">N. H. Hassan, M. A. Moussa, and M. H. M. Mahmoud, "CNN and Adaboost fusion model for multiface recognition based automated verification system of students attendance," </w:t>
      </w:r>
      <w:r w:rsidRPr="00E821BA">
        <w:rPr>
          <w:rFonts w:ascii="Bell MT" w:hAnsi="Bell MT"/>
          <w:i/>
          <w:sz w:val="18"/>
          <w:szCs w:val="18"/>
        </w:rPr>
        <w:t>Indonesian Journal of Electrical Engineering and Computer Science,</w:t>
      </w:r>
      <w:r w:rsidRPr="00E821BA">
        <w:rPr>
          <w:rFonts w:ascii="Bell MT" w:hAnsi="Bell MT"/>
          <w:sz w:val="18"/>
          <w:szCs w:val="18"/>
        </w:rPr>
        <w:t xml:space="preserve"> vol. 35, no. 1, pp. 133-139, 2024. </w:t>
      </w:r>
      <w:bookmarkEnd w:id="32"/>
    </w:p>
    <w:p w14:paraId="51A8EBBD" w14:textId="77777777" w:rsidR="005D5D79" w:rsidRPr="00E821BA" w:rsidRDefault="005D5D79" w:rsidP="005D5D79">
      <w:pPr>
        <w:pStyle w:val="EndNoteBibliography"/>
        <w:spacing w:after="0"/>
        <w:ind w:left="720" w:hanging="720"/>
        <w:rPr>
          <w:rFonts w:ascii="Bell MT" w:hAnsi="Bell MT"/>
          <w:sz w:val="18"/>
          <w:szCs w:val="18"/>
        </w:rPr>
      </w:pPr>
      <w:bookmarkStart w:id="33" w:name="_ENREF_12"/>
      <w:r w:rsidRPr="00E821BA">
        <w:rPr>
          <w:rFonts w:ascii="Bell MT" w:hAnsi="Bell MT"/>
          <w:sz w:val="18"/>
          <w:szCs w:val="18"/>
        </w:rPr>
        <w:t>[12]</w:t>
      </w:r>
      <w:r w:rsidRPr="00E821BA">
        <w:rPr>
          <w:rFonts w:ascii="Bell MT" w:hAnsi="Bell MT"/>
          <w:sz w:val="18"/>
          <w:szCs w:val="18"/>
        </w:rPr>
        <w:tab/>
        <w:t xml:space="preserve">A. Shayea and M. Mangoud, "Enhancing school safety and management: A face recognition–IoT based system for attendance and behavior detection," in </w:t>
      </w:r>
      <w:r w:rsidRPr="00E821BA">
        <w:rPr>
          <w:rFonts w:ascii="Bell MT" w:hAnsi="Bell MT"/>
          <w:i/>
          <w:sz w:val="18"/>
          <w:szCs w:val="18"/>
        </w:rPr>
        <w:t>2024 Arab ICT Conference (AICTC), IEEE</w:t>
      </w:r>
      <w:r w:rsidRPr="00E821BA">
        <w:rPr>
          <w:rFonts w:ascii="Bell MT" w:hAnsi="Bell MT"/>
          <w:sz w:val="18"/>
          <w:szCs w:val="18"/>
        </w:rPr>
        <w:t xml:space="preserve">, 2024, pp. 244-249. </w:t>
      </w:r>
      <w:bookmarkEnd w:id="33"/>
    </w:p>
    <w:p w14:paraId="056D958C" w14:textId="2D397B83" w:rsidR="005D5D79" w:rsidRPr="00E821BA" w:rsidRDefault="005D5D79" w:rsidP="005D5D79">
      <w:pPr>
        <w:pStyle w:val="EndNoteBibliography"/>
        <w:spacing w:after="0"/>
        <w:ind w:left="720" w:hanging="720"/>
        <w:rPr>
          <w:rFonts w:ascii="Bell MT" w:hAnsi="Bell MT"/>
          <w:sz w:val="18"/>
          <w:szCs w:val="18"/>
        </w:rPr>
      </w:pPr>
      <w:bookmarkStart w:id="34" w:name="_ENREF_13"/>
      <w:r w:rsidRPr="00E821BA">
        <w:rPr>
          <w:rFonts w:ascii="Bell MT" w:hAnsi="Bell MT"/>
          <w:sz w:val="18"/>
          <w:szCs w:val="18"/>
        </w:rPr>
        <w:t>[13]</w:t>
      </w:r>
      <w:r w:rsidRPr="00E821BA">
        <w:rPr>
          <w:rFonts w:ascii="Bell MT" w:hAnsi="Bell MT"/>
          <w:sz w:val="18"/>
          <w:szCs w:val="18"/>
        </w:rPr>
        <w:tab/>
        <w:t xml:space="preserve">S. A. Feroze and S. Z. Ali, "The facial recognition technology in academic attendance: A comparative study for real-time management," </w:t>
      </w:r>
      <w:r w:rsidRPr="00E821BA">
        <w:rPr>
          <w:rFonts w:ascii="Bell MT" w:hAnsi="Bell MT"/>
          <w:i/>
          <w:sz w:val="18"/>
          <w:szCs w:val="18"/>
        </w:rPr>
        <w:t>International Journal of Technology Innovation and Management,</w:t>
      </w:r>
      <w:r w:rsidRPr="00E821BA">
        <w:rPr>
          <w:rFonts w:ascii="Bell MT" w:hAnsi="Bell MT"/>
          <w:sz w:val="18"/>
          <w:szCs w:val="18"/>
        </w:rPr>
        <w:t xml:space="preserve"> vol. 4, no. 1, pp. 1-19, 2024.  </w:t>
      </w:r>
      <w:hyperlink r:id="rId45" w:history="1">
        <w:r w:rsidRPr="00E821BA">
          <w:rPr>
            <w:rStyle w:val="Hyperlink"/>
            <w:rFonts w:ascii="Bell MT" w:hAnsi="Bell MT"/>
            <w:sz w:val="18"/>
            <w:szCs w:val="18"/>
            <w:u w:val="none"/>
          </w:rPr>
          <w:t>https://doi.org/10.54489/adxn2030</w:t>
        </w:r>
        <w:bookmarkEnd w:id="34"/>
      </w:hyperlink>
    </w:p>
    <w:p w14:paraId="4786E344" w14:textId="77777777" w:rsidR="005D5D79" w:rsidRPr="00E821BA" w:rsidRDefault="005D5D79" w:rsidP="005D5D79">
      <w:pPr>
        <w:pStyle w:val="EndNoteBibliography"/>
        <w:spacing w:after="0"/>
        <w:ind w:left="720" w:hanging="720"/>
        <w:rPr>
          <w:rFonts w:ascii="Bell MT" w:hAnsi="Bell MT"/>
          <w:sz w:val="18"/>
          <w:szCs w:val="18"/>
        </w:rPr>
      </w:pPr>
      <w:bookmarkStart w:id="35" w:name="_ENREF_14"/>
      <w:r w:rsidRPr="00E821BA">
        <w:rPr>
          <w:rFonts w:ascii="Bell MT" w:hAnsi="Bell MT"/>
          <w:sz w:val="18"/>
          <w:szCs w:val="18"/>
        </w:rPr>
        <w:t>[14]</w:t>
      </w:r>
      <w:r w:rsidRPr="00E821BA">
        <w:rPr>
          <w:rFonts w:ascii="Bell MT" w:hAnsi="Bell MT"/>
          <w:sz w:val="18"/>
          <w:szCs w:val="18"/>
        </w:rPr>
        <w:tab/>
        <w:t xml:space="preserve">S. Srinivasan, R. Raja, C. Jehan, S. Murugan, C. Srinivasan, and M. Muthulekshmi, "IoT-enabled facial recognition for smart hospitality for contactless guest services and identity verification," presented at the 2024 11th International Conference on Reliability, Infocom Technologies and Optimization (Trends and Future Directions)(ICRITO), IEEE, 2024. </w:t>
      </w:r>
      <w:bookmarkEnd w:id="35"/>
    </w:p>
    <w:p w14:paraId="7A984863" w14:textId="77777777" w:rsidR="005D5D79" w:rsidRPr="00E821BA" w:rsidRDefault="005D5D79" w:rsidP="005D5D79">
      <w:pPr>
        <w:pStyle w:val="EndNoteBibliography"/>
        <w:spacing w:after="0"/>
        <w:ind w:left="720" w:hanging="720"/>
        <w:rPr>
          <w:rFonts w:ascii="Bell MT" w:hAnsi="Bell MT"/>
          <w:sz w:val="18"/>
          <w:szCs w:val="18"/>
        </w:rPr>
      </w:pPr>
      <w:bookmarkStart w:id="36" w:name="_ENREF_15"/>
      <w:r w:rsidRPr="00E821BA">
        <w:rPr>
          <w:rFonts w:ascii="Bell MT" w:hAnsi="Bell MT"/>
          <w:sz w:val="18"/>
          <w:szCs w:val="18"/>
        </w:rPr>
        <w:lastRenderedPageBreak/>
        <w:t>[15]</w:t>
      </w:r>
      <w:r w:rsidRPr="00E821BA">
        <w:rPr>
          <w:rFonts w:ascii="Bell MT" w:hAnsi="Bell MT"/>
          <w:sz w:val="18"/>
          <w:szCs w:val="18"/>
        </w:rPr>
        <w:tab/>
        <w:t xml:space="preserve">M. A. Ghazi, M. A. A. Kadhim, L. H. Aldewan, and S. J. K. Almayah, "Facial fingerprint analysis using artificial intelligence techniques and its ability to respond quickly during karate (kumite)," </w:t>
      </w:r>
      <w:r w:rsidRPr="00E821BA">
        <w:rPr>
          <w:rFonts w:ascii="Bell MT" w:hAnsi="Bell MT"/>
          <w:i/>
          <w:sz w:val="18"/>
          <w:szCs w:val="18"/>
        </w:rPr>
        <w:t>Journal of Human Sport and Exercise,</w:t>
      </w:r>
      <w:r w:rsidRPr="00E821BA">
        <w:rPr>
          <w:rFonts w:ascii="Bell MT" w:hAnsi="Bell MT"/>
          <w:sz w:val="18"/>
          <w:szCs w:val="18"/>
        </w:rPr>
        <w:t xml:space="preserve"> vol. 19, no. 2, pp. 679-689, 2024. </w:t>
      </w:r>
      <w:bookmarkEnd w:id="36"/>
    </w:p>
    <w:p w14:paraId="27F54038" w14:textId="77777777" w:rsidR="005D5D79" w:rsidRPr="00E821BA" w:rsidRDefault="005D5D79" w:rsidP="005D5D79">
      <w:pPr>
        <w:pStyle w:val="EndNoteBibliography"/>
        <w:spacing w:after="0"/>
        <w:ind w:left="720" w:hanging="720"/>
        <w:rPr>
          <w:rFonts w:ascii="Bell MT" w:hAnsi="Bell MT"/>
          <w:sz w:val="18"/>
          <w:szCs w:val="18"/>
        </w:rPr>
      </w:pPr>
      <w:bookmarkStart w:id="37" w:name="_ENREF_16"/>
      <w:r w:rsidRPr="00E821BA">
        <w:rPr>
          <w:rFonts w:ascii="Bell MT" w:hAnsi="Bell MT"/>
          <w:sz w:val="18"/>
          <w:szCs w:val="18"/>
        </w:rPr>
        <w:t>[16]</w:t>
      </w:r>
      <w:r w:rsidRPr="00E821BA">
        <w:rPr>
          <w:rFonts w:ascii="Bell MT" w:hAnsi="Bell MT"/>
          <w:sz w:val="18"/>
          <w:szCs w:val="18"/>
        </w:rPr>
        <w:tab/>
        <w:t xml:space="preserve">B. A. Eddine and C. F. Zohra, "Real time face recognition system using raspberry Pi4," presented at the 2024 3rd International Conference on Advanced Electrical Engineering (ICAEE), IEEE, 2024. </w:t>
      </w:r>
      <w:bookmarkEnd w:id="37"/>
    </w:p>
    <w:p w14:paraId="1B5B9D54" w14:textId="1CF53078" w:rsidR="005D5D79" w:rsidRPr="00E821BA" w:rsidRDefault="005D5D79" w:rsidP="005D5D79">
      <w:pPr>
        <w:pStyle w:val="EndNoteBibliography"/>
        <w:spacing w:after="0"/>
        <w:ind w:left="720" w:hanging="720"/>
        <w:rPr>
          <w:rFonts w:ascii="Bell MT" w:hAnsi="Bell MT"/>
          <w:sz w:val="18"/>
          <w:szCs w:val="18"/>
        </w:rPr>
      </w:pPr>
      <w:bookmarkStart w:id="38" w:name="_ENREF_17"/>
      <w:r w:rsidRPr="00E821BA">
        <w:rPr>
          <w:rFonts w:ascii="Bell MT" w:hAnsi="Bell MT"/>
          <w:sz w:val="18"/>
          <w:szCs w:val="18"/>
        </w:rPr>
        <w:t>[17]</w:t>
      </w:r>
      <w:r w:rsidRPr="00E821BA">
        <w:rPr>
          <w:rFonts w:ascii="Bell MT" w:hAnsi="Bell MT"/>
          <w:sz w:val="18"/>
          <w:szCs w:val="18"/>
        </w:rPr>
        <w:tab/>
        <w:t xml:space="preserve">S. Bhavikatti and S. Bhairannawar, "Efficient reconfigurable architecture to extract image features for face recognition using local binary pattern," </w:t>
      </w:r>
      <w:r w:rsidRPr="00E821BA">
        <w:rPr>
          <w:rFonts w:ascii="Bell MT" w:hAnsi="Bell MT"/>
          <w:i/>
          <w:sz w:val="18"/>
          <w:szCs w:val="18"/>
        </w:rPr>
        <w:t>Soft Computing,</w:t>
      </w:r>
      <w:r w:rsidRPr="00E821BA">
        <w:rPr>
          <w:rFonts w:ascii="Bell MT" w:hAnsi="Bell MT"/>
          <w:sz w:val="18"/>
          <w:szCs w:val="18"/>
        </w:rPr>
        <w:t xml:space="preserve"> vol. 29, no. 3, pp. 1541-1552, 2025.  </w:t>
      </w:r>
      <w:hyperlink r:id="rId46" w:history="1">
        <w:r w:rsidRPr="00E821BA">
          <w:rPr>
            <w:rStyle w:val="Hyperlink"/>
            <w:rFonts w:ascii="Bell MT" w:hAnsi="Bell MT"/>
            <w:sz w:val="18"/>
            <w:szCs w:val="18"/>
            <w:u w:val="none"/>
          </w:rPr>
          <w:t>https://doi.org/10.1007/s00500-025-10415-3</w:t>
        </w:r>
        <w:bookmarkEnd w:id="38"/>
      </w:hyperlink>
    </w:p>
    <w:p w14:paraId="495BB415" w14:textId="59047B6D" w:rsidR="005D5D79" w:rsidRPr="00E821BA" w:rsidRDefault="005D5D79" w:rsidP="005D5D79">
      <w:pPr>
        <w:pStyle w:val="EndNoteBibliography"/>
        <w:spacing w:after="0"/>
        <w:ind w:left="720" w:hanging="720"/>
        <w:rPr>
          <w:rFonts w:ascii="Bell MT" w:hAnsi="Bell MT"/>
          <w:sz w:val="18"/>
          <w:szCs w:val="18"/>
        </w:rPr>
      </w:pPr>
      <w:bookmarkStart w:id="39" w:name="_ENREF_18"/>
      <w:r w:rsidRPr="00E821BA">
        <w:rPr>
          <w:rFonts w:ascii="Bell MT" w:hAnsi="Bell MT"/>
          <w:sz w:val="18"/>
          <w:szCs w:val="18"/>
        </w:rPr>
        <w:t>[18]</w:t>
      </w:r>
      <w:r w:rsidRPr="00E821BA">
        <w:rPr>
          <w:rFonts w:ascii="Bell MT" w:hAnsi="Bell MT"/>
          <w:sz w:val="18"/>
          <w:szCs w:val="18"/>
        </w:rPr>
        <w:tab/>
        <w:t xml:space="preserve">G. Sanil, K. Prakasha, S. Prabhu, and V. C. Nayak, "Area-based face curve characteristic analysis to recognize Multimodal 2D/3D monozygotic twins using Simpson’s rule and Machine Learning," </w:t>
      </w:r>
      <w:r w:rsidRPr="00E821BA">
        <w:rPr>
          <w:rFonts w:ascii="Bell MT" w:hAnsi="Bell MT"/>
          <w:i/>
          <w:sz w:val="18"/>
          <w:szCs w:val="18"/>
        </w:rPr>
        <w:t>Systems and Soft Computing,</w:t>
      </w:r>
      <w:r w:rsidRPr="00E821BA">
        <w:rPr>
          <w:rFonts w:ascii="Bell MT" w:hAnsi="Bell MT"/>
          <w:sz w:val="18"/>
          <w:szCs w:val="18"/>
        </w:rPr>
        <w:t xml:space="preserve"> vol. 7, p. 200267, 2025.  </w:t>
      </w:r>
      <w:hyperlink r:id="rId47" w:history="1">
        <w:r w:rsidRPr="00E821BA">
          <w:rPr>
            <w:rStyle w:val="Hyperlink"/>
            <w:rFonts w:ascii="Bell MT" w:hAnsi="Bell MT"/>
            <w:sz w:val="18"/>
            <w:szCs w:val="18"/>
            <w:u w:val="none"/>
          </w:rPr>
          <w:t>https://doi.org/10.1016/j.sasc.2025.200267</w:t>
        </w:r>
        <w:bookmarkEnd w:id="39"/>
      </w:hyperlink>
    </w:p>
    <w:p w14:paraId="5CD6F3A6" w14:textId="6E7ECF98" w:rsidR="005D5D79" w:rsidRPr="00E821BA" w:rsidRDefault="005D5D79" w:rsidP="005D5D79">
      <w:pPr>
        <w:pStyle w:val="EndNoteBibliography"/>
        <w:spacing w:after="0"/>
        <w:ind w:left="720" w:hanging="720"/>
        <w:rPr>
          <w:rFonts w:ascii="Bell MT" w:hAnsi="Bell MT"/>
          <w:sz w:val="18"/>
          <w:szCs w:val="18"/>
        </w:rPr>
      </w:pPr>
      <w:bookmarkStart w:id="40" w:name="_ENREF_19"/>
      <w:r w:rsidRPr="00E821BA">
        <w:rPr>
          <w:rFonts w:ascii="Bell MT" w:hAnsi="Bell MT"/>
          <w:sz w:val="18"/>
          <w:szCs w:val="18"/>
        </w:rPr>
        <w:t>[19]</w:t>
      </w:r>
      <w:r w:rsidRPr="00E821BA">
        <w:rPr>
          <w:rFonts w:ascii="Bell MT" w:hAnsi="Bell MT"/>
          <w:sz w:val="18"/>
          <w:szCs w:val="18"/>
        </w:rPr>
        <w:tab/>
        <w:t xml:space="preserve">C. Chandrashekar, M. Subburaj, A. K. Sivaraman, U. S. Rao, J. Nithiyanantham, and A. Sultana, "Robust multi-stage deep learning approach for facial recognition and classification," </w:t>
      </w:r>
      <w:r w:rsidRPr="00E821BA">
        <w:rPr>
          <w:rFonts w:ascii="Bell MT" w:hAnsi="Bell MT"/>
          <w:i/>
          <w:sz w:val="18"/>
          <w:szCs w:val="18"/>
        </w:rPr>
        <w:t>Neural Computing and Applications,</w:t>
      </w:r>
      <w:r w:rsidRPr="00E821BA">
        <w:rPr>
          <w:rFonts w:ascii="Bell MT" w:hAnsi="Bell MT"/>
          <w:sz w:val="18"/>
          <w:szCs w:val="18"/>
        </w:rPr>
        <w:t xml:space="preserve"> vol. 37, no. 31, pp. 25995-26019, 2025.  </w:t>
      </w:r>
      <w:hyperlink r:id="rId48" w:history="1">
        <w:r w:rsidRPr="00E821BA">
          <w:rPr>
            <w:rStyle w:val="Hyperlink"/>
            <w:rFonts w:ascii="Bell MT" w:hAnsi="Bell MT"/>
            <w:sz w:val="18"/>
            <w:szCs w:val="18"/>
            <w:u w:val="none"/>
          </w:rPr>
          <w:t>https://doi.org/10.1007/s00521-025-11609-4</w:t>
        </w:r>
        <w:bookmarkEnd w:id="40"/>
      </w:hyperlink>
    </w:p>
    <w:p w14:paraId="6503C2B3" w14:textId="77777777" w:rsidR="005D5D79" w:rsidRPr="00E821BA" w:rsidRDefault="005D5D79" w:rsidP="005D5D79">
      <w:pPr>
        <w:pStyle w:val="EndNoteBibliography"/>
        <w:spacing w:after="0"/>
        <w:ind w:left="720" w:hanging="720"/>
        <w:rPr>
          <w:rFonts w:ascii="Bell MT" w:hAnsi="Bell MT"/>
          <w:sz w:val="18"/>
          <w:szCs w:val="18"/>
        </w:rPr>
      </w:pPr>
      <w:bookmarkStart w:id="41" w:name="_ENREF_20"/>
      <w:r w:rsidRPr="00E821BA">
        <w:rPr>
          <w:rFonts w:ascii="Bell MT" w:hAnsi="Bell MT"/>
          <w:sz w:val="18"/>
          <w:szCs w:val="18"/>
        </w:rPr>
        <w:t>[20]</w:t>
      </w:r>
      <w:r w:rsidRPr="00E821BA">
        <w:rPr>
          <w:rFonts w:ascii="Bell MT" w:hAnsi="Bell MT"/>
          <w:sz w:val="18"/>
          <w:szCs w:val="18"/>
        </w:rPr>
        <w:tab/>
        <w:t xml:space="preserve">S. Arifin, A. S. Aisjaha, A. N. Fatima, and H. Mahmudah, "Design and development of a system for monitoring student attention and concentration during learning using CNN model and face landmark detection," </w:t>
      </w:r>
      <w:r w:rsidRPr="00E821BA">
        <w:rPr>
          <w:rFonts w:ascii="Bell MT" w:hAnsi="Bell MT"/>
          <w:i/>
          <w:sz w:val="18"/>
          <w:szCs w:val="18"/>
        </w:rPr>
        <w:t>JOIV: International Journal on Informatics Visualization,</w:t>
      </w:r>
      <w:r w:rsidRPr="00E821BA">
        <w:rPr>
          <w:rFonts w:ascii="Bell MT" w:hAnsi="Bell MT"/>
          <w:sz w:val="18"/>
          <w:szCs w:val="18"/>
        </w:rPr>
        <w:t xml:space="preserve"> vol. 9, no. 1, pp. 201-209, 2025. </w:t>
      </w:r>
      <w:bookmarkEnd w:id="41"/>
    </w:p>
    <w:p w14:paraId="5B9417BE" w14:textId="77777777" w:rsidR="005D5D79" w:rsidRPr="00E821BA" w:rsidRDefault="005D5D79" w:rsidP="005D5D79">
      <w:pPr>
        <w:pStyle w:val="EndNoteBibliography"/>
        <w:spacing w:after="0"/>
        <w:ind w:left="720" w:hanging="720"/>
        <w:rPr>
          <w:rFonts w:ascii="Bell MT" w:hAnsi="Bell MT"/>
          <w:sz w:val="18"/>
          <w:szCs w:val="18"/>
        </w:rPr>
      </w:pPr>
      <w:bookmarkStart w:id="42" w:name="_ENREF_21"/>
      <w:r w:rsidRPr="00E821BA">
        <w:rPr>
          <w:rFonts w:ascii="Bell MT" w:hAnsi="Bell MT"/>
          <w:sz w:val="18"/>
          <w:szCs w:val="18"/>
        </w:rPr>
        <w:t>[21]</w:t>
      </w:r>
      <w:r w:rsidRPr="00E821BA">
        <w:rPr>
          <w:rFonts w:ascii="Bell MT" w:hAnsi="Bell MT"/>
          <w:sz w:val="18"/>
          <w:szCs w:val="18"/>
        </w:rPr>
        <w:tab/>
        <w:t xml:space="preserve">K. He, X. Zhang, S. Ren, and J. Sun, "Delving deep into rectifiers: Surpassing human-level performance on imagenet classification," in </w:t>
      </w:r>
      <w:r w:rsidRPr="00E821BA">
        <w:rPr>
          <w:rFonts w:ascii="Bell MT" w:hAnsi="Bell MT"/>
          <w:i/>
          <w:sz w:val="18"/>
          <w:szCs w:val="18"/>
        </w:rPr>
        <w:t>Proceedings of the IEEE International Conference on Computer Vision</w:t>
      </w:r>
      <w:r w:rsidRPr="00E821BA">
        <w:rPr>
          <w:rFonts w:ascii="Bell MT" w:hAnsi="Bell MT"/>
          <w:sz w:val="18"/>
          <w:szCs w:val="18"/>
        </w:rPr>
        <w:t xml:space="preserve">, 2015, pp. 1026-1034. </w:t>
      </w:r>
      <w:bookmarkEnd w:id="42"/>
    </w:p>
    <w:p w14:paraId="7115BE2A" w14:textId="77777777" w:rsidR="005D5D79" w:rsidRPr="00E821BA" w:rsidRDefault="005D5D79" w:rsidP="005D5D79">
      <w:pPr>
        <w:pStyle w:val="EndNoteBibliography"/>
        <w:spacing w:after="0"/>
        <w:ind w:left="720" w:hanging="720"/>
        <w:rPr>
          <w:rFonts w:ascii="Bell MT" w:hAnsi="Bell MT"/>
          <w:sz w:val="18"/>
          <w:szCs w:val="18"/>
        </w:rPr>
      </w:pPr>
      <w:bookmarkStart w:id="43" w:name="_ENREF_22"/>
      <w:r w:rsidRPr="00E821BA">
        <w:rPr>
          <w:rFonts w:ascii="Bell MT" w:hAnsi="Bell MT"/>
          <w:sz w:val="18"/>
          <w:szCs w:val="18"/>
        </w:rPr>
        <w:t>[22]</w:t>
      </w:r>
      <w:r w:rsidRPr="00E821BA">
        <w:rPr>
          <w:rFonts w:ascii="Bell MT" w:hAnsi="Bell MT"/>
          <w:sz w:val="18"/>
          <w:szCs w:val="18"/>
        </w:rPr>
        <w:tab/>
        <w:t xml:space="preserve">Y. Li, X. Chen, H. Wang, and R. Zhao, "Video-based face recognition for continuous classroom attendance under unconstrained environments," </w:t>
      </w:r>
      <w:r w:rsidRPr="00E821BA">
        <w:rPr>
          <w:rFonts w:ascii="Bell MT" w:hAnsi="Bell MT"/>
          <w:i/>
          <w:sz w:val="18"/>
          <w:szCs w:val="18"/>
        </w:rPr>
        <w:t>Multimedia Tools and Applications,</w:t>
      </w:r>
      <w:r w:rsidRPr="00E821BA">
        <w:rPr>
          <w:rFonts w:ascii="Bell MT" w:hAnsi="Bell MT"/>
          <w:sz w:val="18"/>
          <w:szCs w:val="18"/>
        </w:rPr>
        <w:t xml:space="preserve"> vol. 83, no. 7, pp. 20671–20690, 2024. </w:t>
      </w:r>
      <w:bookmarkEnd w:id="43"/>
    </w:p>
    <w:p w14:paraId="572D0897" w14:textId="77777777" w:rsidR="005D5D79" w:rsidRPr="00E821BA" w:rsidRDefault="005D5D79" w:rsidP="005D5D79">
      <w:pPr>
        <w:pStyle w:val="EndNoteBibliography"/>
        <w:spacing w:after="0"/>
        <w:ind w:left="720" w:hanging="720"/>
        <w:rPr>
          <w:rFonts w:ascii="Bell MT" w:hAnsi="Bell MT"/>
          <w:sz w:val="18"/>
          <w:szCs w:val="18"/>
        </w:rPr>
      </w:pPr>
      <w:bookmarkStart w:id="44" w:name="_ENREF_23"/>
      <w:r w:rsidRPr="00E821BA">
        <w:rPr>
          <w:rFonts w:ascii="Bell MT" w:hAnsi="Bell MT"/>
          <w:sz w:val="18"/>
          <w:szCs w:val="18"/>
        </w:rPr>
        <w:t>[23]</w:t>
      </w:r>
      <w:r w:rsidRPr="00E821BA">
        <w:rPr>
          <w:rFonts w:ascii="Bell MT" w:hAnsi="Bell MT"/>
          <w:sz w:val="18"/>
          <w:szCs w:val="18"/>
        </w:rPr>
        <w:tab/>
        <w:t xml:space="preserve">M. Rahman, M. A. Hossain, S. Islam, and J. Kim, "Real-time student attendance monitoring using deep convolutional neural networks," </w:t>
      </w:r>
      <w:r w:rsidRPr="00E821BA">
        <w:rPr>
          <w:rFonts w:ascii="Bell MT" w:hAnsi="Bell MT"/>
          <w:i/>
          <w:sz w:val="18"/>
          <w:szCs w:val="18"/>
        </w:rPr>
        <w:t>IEEE Access,</w:t>
      </w:r>
      <w:r w:rsidRPr="00E821BA">
        <w:rPr>
          <w:rFonts w:ascii="Bell MT" w:hAnsi="Bell MT"/>
          <w:sz w:val="18"/>
          <w:szCs w:val="18"/>
        </w:rPr>
        <w:t xml:space="preserve"> vol. 11, pp. 123456–123468, 2023. </w:t>
      </w:r>
      <w:bookmarkEnd w:id="44"/>
    </w:p>
    <w:p w14:paraId="65C8C88E" w14:textId="77777777" w:rsidR="005D5D79" w:rsidRPr="00E821BA" w:rsidRDefault="005D5D79" w:rsidP="005D5D79">
      <w:pPr>
        <w:pStyle w:val="EndNoteBibliography"/>
        <w:spacing w:after="0"/>
        <w:ind w:left="720" w:hanging="720"/>
        <w:rPr>
          <w:rFonts w:ascii="Bell MT" w:hAnsi="Bell MT"/>
          <w:sz w:val="18"/>
          <w:szCs w:val="18"/>
        </w:rPr>
      </w:pPr>
      <w:bookmarkStart w:id="45" w:name="_ENREF_24"/>
      <w:r w:rsidRPr="00E821BA">
        <w:rPr>
          <w:rFonts w:ascii="Bell MT" w:hAnsi="Bell MT"/>
          <w:sz w:val="18"/>
          <w:szCs w:val="18"/>
        </w:rPr>
        <w:t>[24]</w:t>
      </w:r>
      <w:r w:rsidRPr="00E821BA">
        <w:rPr>
          <w:rFonts w:ascii="Bell MT" w:hAnsi="Bell MT"/>
          <w:sz w:val="18"/>
          <w:szCs w:val="18"/>
        </w:rPr>
        <w:tab/>
        <w:t xml:space="preserve">T. Zhang, Q. Liu, Y. Sun, and Z. Wang, "Impact of occlusion and illumination on deep face recognition systems," </w:t>
      </w:r>
      <w:r w:rsidRPr="00E821BA">
        <w:rPr>
          <w:rFonts w:ascii="Bell MT" w:hAnsi="Bell MT"/>
          <w:i/>
          <w:sz w:val="18"/>
          <w:szCs w:val="18"/>
        </w:rPr>
        <w:t>Pattern Recognition,</w:t>
      </w:r>
      <w:r w:rsidRPr="00E821BA">
        <w:rPr>
          <w:rFonts w:ascii="Bell MT" w:hAnsi="Bell MT"/>
          <w:sz w:val="18"/>
          <w:szCs w:val="18"/>
        </w:rPr>
        <w:t xml:space="preserve"> vol. 145, pp. 109876–109889, 2024. </w:t>
      </w:r>
      <w:bookmarkEnd w:id="45"/>
    </w:p>
    <w:p w14:paraId="4D202309" w14:textId="77777777" w:rsidR="005D5D79" w:rsidRPr="00E821BA" w:rsidRDefault="005D5D79" w:rsidP="00E821BA">
      <w:pPr>
        <w:pStyle w:val="EndNoteBibliography"/>
        <w:spacing w:after="0"/>
        <w:ind w:left="720" w:hanging="720"/>
        <w:rPr>
          <w:rFonts w:ascii="Bell MT" w:hAnsi="Bell MT"/>
          <w:sz w:val="18"/>
          <w:szCs w:val="18"/>
        </w:rPr>
      </w:pPr>
      <w:bookmarkStart w:id="46" w:name="_ENREF_25"/>
      <w:r w:rsidRPr="00E821BA">
        <w:rPr>
          <w:rFonts w:ascii="Bell MT" w:hAnsi="Bell MT"/>
          <w:sz w:val="18"/>
          <w:szCs w:val="18"/>
        </w:rPr>
        <w:t>[25]</w:t>
      </w:r>
      <w:r w:rsidRPr="00E821BA">
        <w:rPr>
          <w:rFonts w:ascii="Bell MT" w:hAnsi="Bell MT"/>
          <w:sz w:val="18"/>
          <w:szCs w:val="18"/>
        </w:rPr>
        <w:tab/>
        <w:t xml:space="preserve">S. Kim and J. Park, "Hybrid CNN–transformer architectures for robust face recognition in large-scale environments," </w:t>
      </w:r>
      <w:r w:rsidRPr="00E821BA">
        <w:rPr>
          <w:rFonts w:ascii="Bell MT" w:hAnsi="Bell MT"/>
          <w:i/>
          <w:sz w:val="18"/>
          <w:szCs w:val="18"/>
        </w:rPr>
        <w:t>Neural Computing and Applications,</w:t>
      </w:r>
      <w:r w:rsidRPr="00E821BA">
        <w:rPr>
          <w:rFonts w:ascii="Bell MT" w:hAnsi="Bell MT"/>
          <w:sz w:val="18"/>
          <w:szCs w:val="18"/>
        </w:rPr>
        <w:t xml:space="preserve"> vol. 37, no. 9, pp. 8451–8468, 2025. </w:t>
      </w:r>
      <w:bookmarkEnd w:id="46"/>
    </w:p>
    <w:p w14:paraId="20966FC7" w14:textId="6AC971D0" w:rsidR="0049406A" w:rsidRDefault="00B419A9" w:rsidP="00950C31">
      <w:pPr>
        <w:pStyle w:val="NormalWeb"/>
        <w:shd w:val="clear" w:color="auto" w:fill="FFFFFF"/>
        <w:spacing w:before="0" w:beforeAutospacing="0" w:after="0" w:afterAutospacing="0"/>
        <w:ind w:hanging="720"/>
        <w:jc w:val="both"/>
        <w:rPr>
          <w:rFonts w:ascii="Bell MT" w:hAnsi="Bell MT"/>
          <w:sz w:val="20"/>
          <w:szCs w:val="20"/>
        </w:rPr>
      </w:pPr>
      <w:r w:rsidRPr="00E821BA">
        <w:rPr>
          <w:rFonts w:ascii="Bell MT" w:hAnsi="Bell MT"/>
          <w:sz w:val="18"/>
          <w:szCs w:val="18"/>
        </w:rPr>
        <w:fldChar w:fldCharType="end"/>
      </w:r>
    </w:p>
    <w:sectPr w:rsidR="0049406A" w:rsidSect="001B40EA">
      <w:headerReference w:type="default" r:id="rId49"/>
      <w:footerReference w:type="default" r:id="rId50"/>
      <w:headerReference w:type="first" r:id="rId51"/>
      <w:footerReference w:type="first" r:id="rId52"/>
      <w:pgSz w:w="11907" w:h="16839" w:code="9"/>
      <w:pgMar w:top="0" w:right="1008" w:bottom="0" w:left="1440" w:header="850" w:footer="816" w:gutter="0"/>
      <w:pgNumType w:start="1"/>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cademic Formating" w:date="2026-04-06T12:04:00Z" w:initials="A">
    <w:p w14:paraId="33956349" w14:textId="6830E3AA" w:rsidR="005D5D79" w:rsidRDefault="005D5D79">
      <w:pPr>
        <w:pStyle w:val="CommentText"/>
      </w:pPr>
      <w:r>
        <w:rPr>
          <w:rStyle w:val="CommentReference"/>
        </w:rPr>
        <w:annotationRef/>
      </w:r>
      <w:bookmarkStart w:id="2" w:name="_Hlk118534264"/>
      <w:r>
        <w:rPr>
          <w:rFonts w:ascii="Times New Roman" w:hAnsi="Times New Roman"/>
        </w:rPr>
        <w:t xml:space="preserve">Q1: </w:t>
      </w:r>
      <w:r w:rsidRPr="001D1C54">
        <w:rPr>
          <w:rFonts w:ascii="Times New Roman" w:hAnsi="Times New Roman"/>
        </w:rPr>
        <w:t>In this section you need to specify what makes this study original. What have you done differently that hasn’t been done before? Your contribution shouldn’t be more than 50 words.</w:t>
      </w:r>
      <w:bookmarkEnd w:id="2"/>
    </w:p>
  </w:comment>
  <w:comment w:id="12" w:author="Academic Formating" w:date="2026-04-06T12:09:00Z" w:initials="A">
    <w:p w14:paraId="487E170D" w14:textId="19595888" w:rsidR="00E821BA" w:rsidRDefault="00E821BA">
      <w:pPr>
        <w:pStyle w:val="CommentText"/>
      </w:pPr>
      <w:r>
        <w:rPr>
          <w:rStyle w:val="CommentReference"/>
        </w:rPr>
        <w:annotationRef/>
      </w:r>
      <w:bookmarkStart w:id="13" w:name="_Hlk106267739"/>
      <w:r>
        <w:rPr>
          <w:rFonts w:ascii="Times New Roman" w:hAnsi="Times New Roman"/>
        </w:rPr>
        <w:t>Q2:</w:t>
      </w:r>
      <w:r w:rsidRPr="00B73909">
        <w:rPr>
          <w:rFonts w:ascii="Times New Roman" w:hAnsi="Times New Roman"/>
        </w:rPr>
        <w:t xml:space="preserve"> </w:t>
      </w:r>
      <w:r w:rsidRPr="00D04B98">
        <w:rPr>
          <w:rFonts w:ascii="Times New Roman" w:hAnsi="Times New Roman"/>
        </w:rPr>
        <w:t xml:space="preserve">Figure </w:t>
      </w:r>
      <w:r>
        <w:rPr>
          <w:rFonts w:ascii="Times New Roman" w:hAnsi="Times New Roman"/>
        </w:rPr>
        <w:t>3</w:t>
      </w:r>
      <w:r w:rsidRPr="00D04B98">
        <w:rPr>
          <w:rFonts w:ascii="Times New Roman" w:hAnsi="Times New Roman"/>
        </w:rPr>
        <w:t xml:space="preserve"> is not clear. Please provide a clear figure with all labels easily readable.</w:t>
      </w:r>
      <w:bookmarkEnd w:id="13"/>
    </w:p>
  </w:comment>
  <w:comment w:id="21" w:author="Academic Formatting" w:date="2026-04-06T10:29:00Z" w:initials="A">
    <w:p w14:paraId="41790AE1" w14:textId="7ECB0F9E" w:rsidR="00BA7DF7" w:rsidRDefault="00BA7DF7">
      <w:pPr>
        <w:pStyle w:val="CommentText"/>
      </w:pPr>
      <w:r>
        <w:rPr>
          <w:rStyle w:val="CommentReference"/>
        </w:rPr>
        <w:annotationRef/>
      </w:r>
      <w:r w:rsidRPr="00BA7DF7">
        <w:t>This research was funded by the [Institution/University Name, Country] [Grant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956349" w15:done="0"/>
  <w15:commentEx w15:paraId="487E170D" w15:done="0"/>
  <w15:commentEx w15:paraId="41790A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7A2849" w16cex:dateUtc="2026-04-06T07:04:00Z"/>
  <w16cex:commentExtensible w16cex:durableId="0D17813B" w16cex:dateUtc="2026-04-06T07:09:00Z"/>
  <w16cex:commentExtensible w16cex:durableId="55AA4350" w16cex:dateUtc="2026-04-06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956349" w16cid:durableId="5F7A2849"/>
  <w16cid:commentId w16cid:paraId="487E170D" w16cid:durableId="0D17813B"/>
  <w16cid:commentId w16cid:paraId="41790AE1" w16cid:durableId="55AA43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3DE58" w14:textId="77777777" w:rsidR="00725B4C" w:rsidRDefault="00725B4C" w:rsidP="004E0F81">
      <w:pPr>
        <w:spacing w:after="0" w:line="240" w:lineRule="auto"/>
      </w:pPr>
      <w:r>
        <w:separator/>
      </w:r>
    </w:p>
  </w:endnote>
  <w:endnote w:type="continuationSeparator" w:id="0">
    <w:p w14:paraId="68665DA4" w14:textId="77777777" w:rsidR="00725B4C" w:rsidRDefault="00725B4C" w:rsidP="004E0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Bell MT">
    <w:altName w:val="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91CE" w14:textId="77777777" w:rsidR="007B0DE1" w:rsidRPr="001A20D6" w:rsidRDefault="007B0DE1">
    <w:pPr>
      <w:pStyle w:val="Footer"/>
      <w:jc w:val="right"/>
      <w:rPr>
        <w:rFonts w:ascii="Bell MT" w:hAnsi="Bell MT"/>
      </w:rPr>
    </w:pPr>
  </w:p>
  <w:p w14:paraId="0D64703E" w14:textId="77777777" w:rsidR="007B0DE1" w:rsidRPr="001A20D6" w:rsidRDefault="007B0DE1">
    <w:pPr>
      <w:pStyle w:val="Footer"/>
      <w:jc w:val="right"/>
      <w:rPr>
        <w:rFonts w:ascii="Bell MT" w:hAnsi="Bell MT"/>
        <w:noProof/>
        <w:sz w:val="20"/>
      </w:rPr>
    </w:pPr>
    <w:r w:rsidRPr="001A20D6">
      <w:rPr>
        <w:rFonts w:ascii="Bell MT" w:hAnsi="Bell MT"/>
        <w:sz w:val="20"/>
      </w:rPr>
      <w:fldChar w:fldCharType="begin"/>
    </w:r>
    <w:r w:rsidRPr="001A20D6">
      <w:rPr>
        <w:rFonts w:ascii="Bell MT" w:hAnsi="Bell MT"/>
        <w:sz w:val="20"/>
      </w:rPr>
      <w:instrText xml:space="preserve"> PAGE   \* MERGEFORMAT </w:instrText>
    </w:r>
    <w:r w:rsidRPr="001A20D6">
      <w:rPr>
        <w:rFonts w:ascii="Bell MT" w:hAnsi="Bell MT"/>
        <w:sz w:val="20"/>
      </w:rPr>
      <w:fldChar w:fldCharType="separate"/>
    </w:r>
    <w:r w:rsidR="007939AB">
      <w:rPr>
        <w:rFonts w:ascii="Bell MT" w:hAnsi="Bell MT"/>
        <w:noProof/>
        <w:sz w:val="20"/>
      </w:rPr>
      <w:t>2</w:t>
    </w:r>
    <w:r w:rsidRPr="001A20D6">
      <w:rPr>
        <w:rFonts w:ascii="Bell MT" w:hAnsi="Bell MT"/>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DBD7" w14:textId="77777777" w:rsidR="007B0DE1" w:rsidRPr="001A20D6" w:rsidRDefault="007B0DE1">
    <w:pPr>
      <w:pStyle w:val="Footer"/>
      <w:jc w:val="right"/>
      <w:rPr>
        <w:rFonts w:ascii="Bell MT" w:hAnsi="Bell MT"/>
      </w:rPr>
    </w:pPr>
  </w:p>
  <w:p w14:paraId="74D2C5CE" w14:textId="77777777" w:rsidR="007B0DE1" w:rsidRPr="001A20D6" w:rsidRDefault="007B0DE1">
    <w:pPr>
      <w:pStyle w:val="Footer"/>
      <w:jc w:val="right"/>
      <w:rPr>
        <w:rFonts w:ascii="Bell MT" w:hAnsi="Bell MT"/>
        <w:sz w:val="20"/>
      </w:rPr>
    </w:pPr>
    <w:r w:rsidRPr="001A20D6">
      <w:rPr>
        <w:rFonts w:ascii="Bell MT" w:hAnsi="Bell MT"/>
        <w:sz w:val="20"/>
      </w:rPr>
      <w:fldChar w:fldCharType="begin"/>
    </w:r>
    <w:r w:rsidRPr="001A20D6">
      <w:rPr>
        <w:rFonts w:ascii="Bell MT" w:hAnsi="Bell MT"/>
        <w:sz w:val="20"/>
      </w:rPr>
      <w:instrText xml:space="preserve"> PAGE   \* MERGEFORMAT </w:instrText>
    </w:r>
    <w:r w:rsidRPr="001A20D6">
      <w:rPr>
        <w:rFonts w:ascii="Bell MT" w:hAnsi="Bell MT"/>
        <w:sz w:val="20"/>
      </w:rPr>
      <w:fldChar w:fldCharType="separate"/>
    </w:r>
    <w:r w:rsidR="007939AB">
      <w:rPr>
        <w:rFonts w:ascii="Bell MT" w:hAnsi="Bell MT"/>
        <w:noProof/>
        <w:sz w:val="20"/>
      </w:rPr>
      <w:t>1</w:t>
    </w:r>
    <w:r w:rsidRPr="001A20D6">
      <w:rPr>
        <w:rFonts w:ascii="Bell MT" w:hAnsi="Bell MT"/>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E1E0E" w14:textId="77777777" w:rsidR="00725B4C" w:rsidRDefault="00725B4C" w:rsidP="004E0F81">
      <w:pPr>
        <w:spacing w:after="0" w:line="240" w:lineRule="auto"/>
      </w:pPr>
      <w:r>
        <w:separator/>
      </w:r>
    </w:p>
  </w:footnote>
  <w:footnote w:type="continuationSeparator" w:id="0">
    <w:p w14:paraId="323ECECE" w14:textId="77777777" w:rsidR="00725B4C" w:rsidRDefault="00725B4C" w:rsidP="004E0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D727" w14:textId="77777777" w:rsidR="000F4B5A" w:rsidRPr="0048369B" w:rsidRDefault="002F7E88" w:rsidP="00DD1C40">
    <w:pPr>
      <w:spacing w:after="0" w:line="240" w:lineRule="auto"/>
      <w:jc w:val="center"/>
      <w:outlineLvl w:val="1"/>
      <w:rPr>
        <w:rStyle w:val="Strong"/>
        <w:rFonts w:ascii="Bell MT" w:hAnsi="Bell MT"/>
        <w:color w:val="0000CC"/>
        <w:sz w:val="16"/>
        <w:szCs w:val="36"/>
      </w:rPr>
    </w:pPr>
    <w:r w:rsidRPr="0048369B">
      <w:rPr>
        <w:rFonts w:ascii="Bell MT" w:hAnsi="Bell MT"/>
        <w:b/>
        <w:bCs/>
        <w:color w:val="0000CC"/>
        <w:sz w:val="16"/>
        <w:szCs w:val="36"/>
      </w:rPr>
      <w:t>Review of Computer Engineering Research</w:t>
    </w:r>
    <w:r w:rsidR="009A7B45" w:rsidRPr="0048369B">
      <w:rPr>
        <w:rFonts w:ascii="Bell MT" w:hAnsi="Bell MT"/>
        <w:b/>
        <w:color w:val="0000CC"/>
        <w:sz w:val="16"/>
        <w:szCs w:val="20"/>
      </w:rPr>
      <w:t>, 20</w:t>
    </w:r>
    <w:r w:rsidR="00394E40">
      <w:rPr>
        <w:rFonts w:ascii="Bell MT" w:hAnsi="Bell MT"/>
        <w:b/>
        <w:color w:val="0000CC"/>
        <w:sz w:val="16"/>
        <w:szCs w:val="20"/>
      </w:rPr>
      <w:t>2</w:t>
    </w:r>
    <w:r w:rsidR="006E1CCD">
      <w:rPr>
        <w:rFonts w:ascii="Bell MT" w:hAnsi="Bell MT"/>
        <w:b/>
        <w:color w:val="0000CC"/>
        <w:sz w:val="16"/>
        <w:szCs w:val="20"/>
      </w:rPr>
      <w:t>6</w:t>
    </w:r>
    <w:r w:rsidR="000F4B5A" w:rsidRPr="0048369B">
      <w:rPr>
        <w:rFonts w:ascii="Bell MT" w:hAnsi="Bell MT"/>
        <w:b/>
        <w:color w:val="0000CC"/>
        <w:sz w:val="16"/>
        <w:szCs w:val="20"/>
      </w:rPr>
      <w:t>,</w:t>
    </w:r>
    <w:r w:rsidR="00390D0D" w:rsidRPr="0048369B">
      <w:rPr>
        <w:rFonts w:ascii="Bell MT" w:hAnsi="Bell MT"/>
        <w:b/>
        <w:color w:val="0000CC"/>
        <w:sz w:val="16"/>
        <w:szCs w:val="20"/>
      </w:rPr>
      <w:t xml:space="preserve"> </w:t>
    </w:r>
    <w:r w:rsidR="001B40EA" w:rsidRPr="0048369B">
      <w:rPr>
        <w:rFonts w:ascii="Bell MT" w:hAnsi="Bell MT"/>
        <w:b/>
        <w:color w:val="0000CC"/>
        <w:sz w:val="16"/>
        <w:szCs w:val="20"/>
      </w:rPr>
      <w:t>x</w:t>
    </w:r>
    <w:r w:rsidR="000F4B5A" w:rsidRPr="0048369B">
      <w:rPr>
        <w:rStyle w:val="Strong"/>
        <w:rFonts w:ascii="Bell MT" w:hAnsi="Bell MT"/>
        <w:color w:val="0000CC"/>
        <w:sz w:val="16"/>
        <w:szCs w:val="24"/>
      </w:rPr>
      <w:t>(</w:t>
    </w:r>
    <w:r w:rsidR="001B40EA" w:rsidRPr="0048369B">
      <w:rPr>
        <w:rStyle w:val="Strong"/>
        <w:rFonts w:ascii="Bell MT" w:hAnsi="Bell MT"/>
        <w:color w:val="0000CC"/>
        <w:sz w:val="16"/>
        <w:szCs w:val="24"/>
      </w:rPr>
      <w:t>x</w:t>
    </w:r>
    <w:r w:rsidR="000F4B5A" w:rsidRPr="0048369B">
      <w:rPr>
        <w:rStyle w:val="Strong"/>
        <w:rFonts w:ascii="Bell MT" w:hAnsi="Bell MT"/>
        <w:color w:val="0000CC"/>
        <w:sz w:val="16"/>
        <w:szCs w:val="24"/>
      </w:rPr>
      <w:t xml:space="preserve">): </w:t>
    </w:r>
    <w:r w:rsidR="001B40EA" w:rsidRPr="0048369B">
      <w:rPr>
        <w:rStyle w:val="Strong"/>
        <w:rFonts w:ascii="Bell MT" w:hAnsi="Bell MT"/>
        <w:color w:val="0000CC"/>
        <w:sz w:val="16"/>
        <w:szCs w:val="24"/>
      </w:rPr>
      <w:t>xx</w:t>
    </w:r>
    <w:r w:rsidR="001A20D6" w:rsidRPr="0048369B">
      <w:rPr>
        <w:rStyle w:val="Strong"/>
        <w:rFonts w:ascii="Bell MT" w:hAnsi="Bell MT"/>
        <w:color w:val="0000CC"/>
        <w:sz w:val="16"/>
        <w:szCs w:val="24"/>
      </w:rPr>
      <w:t>-</w:t>
    </w:r>
    <w:r w:rsidR="001B40EA" w:rsidRPr="0048369B">
      <w:rPr>
        <w:rStyle w:val="Strong"/>
        <w:rFonts w:ascii="Bell MT" w:hAnsi="Bell MT"/>
        <w:color w:val="0000CC"/>
        <w:sz w:val="16"/>
        <w:szCs w:val="24"/>
      </w:rPr>
      <w:t>xx</w:t>
    </w:r>
  </w:p>
  <w:p w14:paraId="4EFDE7C1" w14:textId="77777777" w:rsidR="000F4B5A" w:rsidRPr="004C369A" w:rsidRDefault="000F4B5A" w:rsidP="000F772C">
    <w:pPr>
      <w:tabs>
        <w:tab w:val="left" w:pos="900"/>
      </w:tabs>
      <w:spacing w:after="0" w:line="240" w:lineRule="auto"/>
      <w:jc w:val="cente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6D49" w14:textId="77777777" w:rsidR="000F4B5A" w:rsidRPr="00587E72" w:rsidRDefault="000F4B5A" w:rsidP="00DD1C40">
    <w:pPr>
      <w:spacing w:after="0" w:line="240" w:lineRule="auto"/>
      <w:jc w:val="center"/>
      <w:outlineLvl w:val="1"/>
      <w:rPr>
        <w:rStyle w:val="Strong"/>
        <w:rFonts w:ascii="Times New Roman" w:hAnsi="Times New Roman"/>
        <w:sz w:val="16"/>
        <w:szCs w:val="36"/>
      </w:rPr>
    </w:pPr>
  </w:p>
  <w:p w14:paraId="43318C92" w14:textId="77777777" w:rsidR="005F45CF" w:rsidRDefault="005F4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A76"/>
    <w:multiLevelType w:val="multilevel"/>
    <w:tmpl w:val="8DF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5EBE"/>
    <w:multiLevelType w:val="hybridMultilevel"/>
    <w:tmpl w:val="E9A4FB1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87C11E8"/>
    <w:multiLevelType w:val="multilevel"/>
    <w:tmpl w:val="3638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1178C"/>
    <w:multiLevelType w:val="hybridMultilevel"/>
    <w:tmpl w:val="F6F82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7F2362"/>
    <w:multiLevelType w:val="multilevel"/>
    <w:tmpl w:val="21D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8718A"/>
    <w:multiLevelType w:val="hybridMultilevel"/>
    <w:tmpl w:val="0BC4B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84546A"/>
    <w:multiLevelType w:val="multilevel"/>
    <w:tmpl w:val="3B5A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508E7"/>
    <w:multiLevelType w:val="hybridMultilevel"/>
    <w:tmpl w:val="9F14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0E4E0F"/>
    <w:multiLevelType w:val="hybridMultilevel"/>
    <w:tmpl w:val="A3741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D12343"/>
    <w:multiLevelType w:val="multilevel"/>
    <w:tmpl w:val="D65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C6121"/>
    <w:multiLevelType w:val="multilevel"/>
    <w:tmpl w:val="D8F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13E8D"/>
    <w:multiLevelType w:val="multilevel"/>
    <w:tmpl w:val="DF6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C57D7"/>
    <w:multiLevelType w:val="hybridMultilevel"/>
    <w:tmpl w:val="E78A35B4"/>
    <w:lvl w:ilvl="0" w:tplc="A282C4FE">
      <w:start w:val="1"/>
      <w:numFmt w:val="lowerLetter"/>
      <w:lvlText w:val="(%1)"/>
      <w:lvlJc w:val="left"/>
      <w:pPr>
        <w:ind w:left="720" w:hanging="360"/>
      </w:pPr>
      <w:rPr>
        <w:rFonts w:asciiTheme="minorHAnsi" w:hAnsiTheme="minorHAnsi"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032359"/>
    <w:multiLevelType w:val="multilevel"/>
    <w:tmpl w:val="B1A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C2A80"/>
    <w:multiLevelType w:val="hybridMultilevel"/>
    <w:tmpl w:val="788069E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4AD765DF"/>
    <w:multiLevelType w:val="hybridMultilevel"/>
    <w:tmpl w:val="75D63306"/>
    <w:lvl w:ilvl="0" w:tplc="F95E424A">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201F56"/>
    <w:multiLevelType w:val="hybridMultilevel"/>
    <w:tmpl w:val="DB68CC60"/>
    <w:lvl w:ilvl="0" w:tplc="0409000F">
      <w:start w:val="1"/>
      <w:numFmt w:val="decimal"/>
      <w:lvlText w:val="%1."/>
      <w:lvlJc w:val="left"/>
      <w:pPr>
        <w:ind w:left="630"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7" w15:restartNumberingAfterBreak="0">
    <w:nsid w:val="5DE84B37"/>
    <w:multiLevelType w:val="multilevel"/>
    <w:tmpl w:val="8E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E57E2"/>
    <w:multiLevelType w:val="multilevel"/>
    <w:tmpl w:val="663E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D0EF7"/>
    <w:multiLevelType w:val="multilevel"/>
    <w:tmpl w:val="2F0C6D7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0" w15:restartNumberingAfterBreak="0">
    <w:nsid w:val="64473C34"/>
    <w:multiLevelType w:val="hybridMultilevel"/>
    <w:tmpl w:val="B150BC3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6FF30A6A"/>
    <w:multiLevelType w:val="multilevel"/>
    <w:tmpl w:val="839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2202D"/>
    <w:multiLevelType w:val="multilevel"/>
    <w:tmpl w:val="3BD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16522"/>
    <w:multiLevelType w:val="multilevel"/>
    <w:tmpl w:val="340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47F97"/>
    <w:multiLevelType w:val="multilevel"/>
    <w:tmpl w:val="2616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E3C55"/>
    <w:multiLevelType w:val="multilevel"/>
    <w:tmpl w:val="989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07A4D"/>
    <w:multiLevelType w:val="multilevel"/>
    <w:tmpl w:val="826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46168">
    <w:abstractNumId w:val="16"/>
  </w:num>
  <w:num w:numId="2" w16cid:durableId="1840078321">
    <w:abstractNumId w:val="5"/>
  </w:num>
  <w:num w:numId="3" w16cid:durableId="225385954">
    <w:abstractNumId w:val="7"/>
  </w:num>
  <w:num w:numId="4" w16cid:durableId="452864305">
    <w:abstractNumId w:val="15"/>
  </w:num>
  <w:num w:numId="5" w16cid:durableId="1799034492">
    <w:abstractNumId w:val="9"/>
  </w:num>
  <w:num w:numId="6" w16cid:durableId="543566796">
    <w:abstractNumId w:val="18"/>
  </w:num>
  <w:num w:numId="7" w16cid:durableId="1403062145">
    <w:abstractNumId w:val="21"/>
  </w:num>
  <w:num w:numId="8" w16cid:durableId="2101638646">
    <w:abstractNumId w:val="24"/>
  </w:num>
  <w:num w:numId="9" w16cid:durableId="2126003545">
    <w:abstractNumId w:val="10"/>
  </w:num>
  <w:num w:numId="10" w16cid:durableId="205414207">
    <w:abstractNumId w:val="13"/>
  </w:num>
  <w:num w:numId="11" w16cid:durableId="489713197">
    <w:abstractNumId w:val="26"/>
  </w:num>
  <w:num w:numId="12" w16cid:durableId="520121621">
    <w:abstractNumId w:val="4"/>
  </w:num>
  <w:num w:numId="13" w16cid:durableId="653146968">
    <w:abstractNumId w:val="22"/>
  </w:num>
  <w:num w:numId="14" w16cid:durableId="1345984164">
    <w:abstractNumId w:val="11"/>
  </w:num>
  <w:num w:numId="15" w16cid:durableId="1177305506">
    <w:abstractNumId w:val="25"/>
  </w:num>
  <w:num w:numId="16" w16cid:durableId="447240696">
    <w:abstractNumId w:val="8"/>
  </w:num>
  <w:num w:numId="17" w16cid:durableId="1331299801">
    <w:abstractNumId w:val="19"/>
  </w:num>
  <w:num w:numId="18" w16cid:durableId="1028069000">
    <w:abstractNumId w:val="14"/>
  </w:num>
  <w:num w:numId="19" w16cid:durableId="356659975">
    <w:abstractNumId w:val="3"/>
  </w:num>
  <w:num w:numId="20" w16cid:durableId="508639680">
    <w:abstractNumId w:val="12"/>
  </w:num>
  <w:num w:numId="21" w16cid:durableId="887685348">
    <w:abstractNumId w:val="2"/>
  </w:num>
  <w:num w:numId="22" w16cid:durableId="1701007960">
    <w:abstractNumId w:val="23"/>
  </w:num>
  <w:num w:numId="23" w16cid:durableId="152727176">
    <w:abstractNumId w:val="6"/>
  </w:num>
  <w:num w:numId="24" w16cid:durableId="247033653">
    <w:abstractNumId w:val="0"/>
  </w:num>
  <w:num w:numId="25" w16cid:durableId="378210677">
    <w:abstractNumId w:val="17"/>
  </w:num>
  <w:num w:numId="26" w16cid:durableId="1464233146">
    <w:abstractNumId w:val="1"/>
  </w:num>
  <w:num w:numId="27" w16cid:durableId="59462903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demic Formating">
    <w15:presenceInfo w15:providerId="None" w15:userId="Academic Formating"/>
  </w15:person>
  <w15:person w15:author="Academic Formatting">
    <w15:presenceInfo w15:providerId="None" w15:userId="Academic Format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pe2vadvkvrtfweazzppae54vde5wezs90st&quot;&gt;809-RCER-16890&lt;record-ids&gt;&lt;item&gt;1&lt;/item&gt;&lt;item&gt;2&lt;/item&gt;&lt;item&gt;3&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record-ids&gt;&lt;/item&gt;&lt;/Libraries&gt;"/>
  </w:docVars>
  <w:rsids>
    <w:rsidRoot w:val="004E0F81"/>
    <w:rsid w:val="00006EFA"/>
    <w:rsid w:val="00013555"/>
    <w:rsid w:val="000235BC"/>
    <w:rsid w:val="00023A87"/>
    <w:rsid w:val="0004347E"/>
    <w:rsid w:val="0004390E"/>
    <w:rsid w:val="00045357"/>
    <w:rsid w:val="000630DA"/>
    <w:rsid w:val="00070907"/>
    <w:rsid w:val="00082F31"/>
    <w:rsid w:val="00086F80"/>
    <w:rsid w:val="00092F89"/>
    <w:rsid w:val="00094159"/>
    <w:rsid w:val="00095CE6"/>
    <w:rsid w:val="000A1B23"/>
    <w:rsid w:val="000A3C7B"/>
    <w:rsid w:val="000A4E5E"/>
    <w:rsid w:val="000A79D6"/>
    <w:rsid w:val="000A7E97"/>
    <w:rsid w:val="000C012A"/>
    <w:rsid w:val="000C49C5"/>
    <w:rsid w:val="000C5667"/>
    <w:rsid w:val="000C5E34"/>
    <w:rsid w:val="000D215A"/>
    <w:rsid w:val="000D300B"/>
    <w:rsid w:val="000E0AD0"/>
    <w:rsid w:val="000E59B3"/>
    <w:rsid w:val="000F2498"/>
    <w:rsid w:val="000F3E94"/>
    <w:rsid w:val="000F4B5A"/>
    <w:rsid w:val="000F6408"/>
    <w:rsid w:val="000F772C"/>
    <w:rsid w:val="00105F5F"/>
    <w:rsid w:val="0011393E"/>
    <w:rsid w:val="00117943"/>
    <w:rsid w:val="001364EE"/>
    <w:rsid w:val="00137053"/>
    <w:rsid w:val="00142C62"/>
    <w:rsid w:val="00147702"/>
    <w:rsid w:val="00154E3A"/>
    <w:rsid w:val="0016094D"/>
    <w:rsid w:val="001641B6"/>
    <w:rsid w:val="0017335E"/>
    <w:rsid w:val="00190303"/>
    <w:rsid w:val="001942D4"/>
    <w:rsid w:val="001A20D6"/>
    <w:rsid w:val="001A35F5"/>
    <w:rsid w:val="001A4A23"/>
    <w:rsid w:val="001B40EA"/>
    <w:rsid w:val="001C1589"/>
    <w:rsid w:val="001C2FE6"/>
    <w:rsid w:val="001C63D2"/>
    <w:rsid w:val="001D4E42"/>
    <w:rsid w:val="001D5E8D"/>
    <w:rsid w:val="001F42BD"/>
    <w:rsid w:val="00206AEA"/>
    <w:rsid w:val="002174FD"/>
    <w:rsid w:val="00221368"/>
    <w:rsid w:val="0022157E"/>
    <w:rsid w:val="0022684D"/>
    <w:rsid w:val="00227F3F"/>
    <w:rsid w:val="00227F7E"/>
    <w:rsid w:val="00247611"/>
    <w:rsid w:val="00265E73"/>
    <w:rsid w:val="00270710"/>
    <w:rsid w:val="00276A32"/>
    <w:rsid w:val="00281C0E"/>
    <w:rsid w:val="002B5290"/>
    <w:rsid w:val="002B6109"/>
    <w:rsid w:val="002B6CA7"/>
    <w:rsid w:val="002C3B79"/>
    <w:rsid w:val="002C6848"/>
    <w:rsid w:val="002E0A8E"/>
    <w:rsid w:val="002E3C31"/>
    <w:rsid w:val="002E5590"/>
    <w:rsid w:val="002F3789"/>
    <w:rsid w:val="002F731A"/>
    <w:rsid w:val="002F7E88"/>
    <w:rsid w:val="00306678"/>
    <w:rsid w:val="00317550"/>
    <w:rsid w:val="003244BF"/>
    <w:rsid w:val="0032749D"/>
    <w:rsid w:val="00327F95"/>
    <w:rsid w:val="003308CD"/>
    <w:rsid w:val="003347FE"/>
    <w:rsid w:val="00334A6C"/>
    <w:rsid w:val="003573A3"/>
    <w:rsid w:val="00361CDC"/>
    <w:rsid w:val="00362812"/>
    <w:rsid w:val="0036658A"/>
    <w:rsid w:val="003856ED"/>
    <w:rsid w:val="00385BBA"/>
    <w:rsid w:val="003905F6"/>
    <w:rsid w:val="00390D0D"/>
    <w:rsid w:val="00391EB9"/>
    <w:rsid w:val="00394E40"/>
    <w:rsid w:val="0039670B"/>
    <w:rsid w:val="00396EED"/>
    <w:rsid w:val="003A7355"/>
    <w:rsid w:val="003A781F"/>
    <w:rsid w:val="003B035A"/>
    <w:rsid w:val="003B25CD"/>
    <w:rsid w:val="003B4A7A"/>
    <w:rsid w:val="003D270A"/>
    <w:rsid w:val="003F05D9"/>
    <w:rsid w:val="003F3D91"/>
    <w:rsid w:val="003F6B36"/>
    <w:rsid w:val="0040132A"/>
    <w:rsid w:val="00404866"/>
    <w:rsid w:val="00404FCC"/>
    <w:rsid w:val="00406A8D"/>
    <w:rsid w:val="00406B7A"/>
    <w:rsid w:val="00412982"/>
    <w:rsid w:val="00416575"/>
    <w:rsid w:val="00420376"/>
    <w:rsid w:val="00430DE6"/>
    <w:rsid w:val="00432B56"/>
    <w:rsid w:val="00441CB6"/>
    <w:rsid w:val="0045397B"/>
    <w:rsid w:val="00454BCE"/>
    <w:rsid w:val="004631A6"/>
    <w:rsid w:val="00465122"/>
    <w:rsid w:val="00467B57"/>
    <w:rsid w:val="00474DEE"/>
    <w:rsid w:val="00480AD0"/>
    <w:rsid w:val="00482386"/>
    <w:rsid w:val="0048369B"/>
    <w:rsid w:val="0049406A"/>
    <w:rsid w:val="00494551"/>
    <w:rsid w:val="004A73C7"/>
    <w:rsid w:val="004A7BE4"/>
    <w:rsid w:val="004B3147"/>
    <w:rsid w:val="004C369A"/>
    <w:rsid w:val="004E0F81"/>
    <w:rsid w:val="004E1E54"/>
    <w:rsid w:val="004E365E"/>
    <w:rsid w:val="00513E70"/>
    <w:rsid w:val="00521AD1"/>
    <w:rsid w:val="00526FFA"/>
    <w:rsid w:val="00527A3B"/>
    <w:rsid w:val="005320B8"/>
    <w:rsid w:val="00540186"/>
    <w:rsid w:val="0054063B"/>
    <w:rsid w:val="005411DA"/>
    <w:rsid w:val="00546A69"/>
    <w:rsid w:val="0055083F"/>
    <w:rsid w:val="00561226"/>
    <w:rsid w:val="00564A37"/>
    <w:rsid w:val="00565868"/>
    <w:rsid w:val="00570762"/>
    <w:rsid w:val="005766C6"/>
    <w:rsid w:val="00580BCE"/>
    <w:rsid w:val="00581AA4"/>
    <w:rsid w:val="00581FBE"/>
    <w:rsid w:val="00582CC9"/>
    <w:rsid w:val="005834E4"/>
    <w:rsid w:val="00583ABA"/>
    <w:rsid w:val="00587E72"/>
    <w:rsid w:val="005969E4"/>
    <w:rsid w:val="005A1984"/>
    <w:rsid w:val="005A7303"/>
    <w:rsid w:val="005B5A74"/>
    <w:rsid w:val="005C2AB1"/>
    <w:rsid w:val="005D5D79"/>
    <w:rsid w:val="005E24A7"/>
    <w:rsid w:val="005F45CF"/>
    <w:rsid w:val="005F74AE"/>
    <w:rsid w:val="006109E7"/>
    <w:rsid w:val="006125F0"/>
    <w:rsid w:val="00624DCC"/>
    <w:rsid w:val="0062528B"/>
    <w:rsid w:val="00633988"/>
    <w:rsid w:val="00641853"/>
    <w:rsid w:val="006425FB"/>
    <w:rsid w:val="006458C0"/>
    <w:rsid w:val="00652BDA"/>
    <w:rsid w:val="00663008"/>
    <w:rsid w:val="0066424B"/>
    <w:rsid w:val="00674CD6"/>
    <w:rsid w:val="006872A1"/>
    <w:rsid w:val="006A460B"/>
    <w:rsid w:val="006B03AD"/>
    <w:rsid w:val="006B1647"/>
    <w:rsid w:val="006B4D24"/>
    <w:rsid w:val="006C3337"/>
    <w:rsid w:val="006D21AB"/>
    <w:rsid w:val="006D3BA3"/>
    <w:rsid w:val="006D403E"/>
    <w:rsid w:val="006E17FC"/>
    <w:rsid w:val="006E1CCD"/>
    <w:rsid w:val="006E28D0"/>
    <w:rsid w:val="006E407F"/>
    <w:rsid w:val="006E6A82"/>
    <w:rsid w:val="006F1C30"/>
    <w:rsid w:val="006F4685"/>
    <w:rsid w:val="006F4D98"/>
    <w:rsid w:val="00704015"/>
    <w:rsid w:val="0070514C"/>
    <w:rsid w:val="007113E0"/>
    <w:rsid w:val="0071377B"/>
    <w:rsid w:val="00721D8C"/>
    <w:rsid w:val="00725B4C"/>
    <w:rsid w:val="00733EB4"/>
    <w:rsid w:val="00741EC2"/>
    <w:rsid w:val="00743719"/>
    <w:rsid w:val="00744664"/>
    <w:rsid w:val="007634F1"/>
    <w:rsid w:val="007721C1"/>
    <w:rsid w:val="007722E4"/>
    <w:rsid w:val="0077736D"/>
    <w:rsid w:val="00787C7D"/>
    <w:rsid w:val="007939AB"/>
    <w:rsid w:val="00793A7B"/>
    <w:rsid w:val="007A1EA2"/>
    <w:rsid w:val="007B0DE1"/>
    <w:rsid w:val="007B686D"/>
    <w:rsid w:val="007B6F16"/>
    <w:rsid w:val="007C165B"/>
    <w:rsid w:val="007C4F99"/>
    <w:rsid w:val="007D4137"/>
    <w:rsid w:val="007D7E3A"/>
    <w:rsid w:val="007E04A8"/>
    <w:rsid w:val="007E59DF"/>
    <w:rsid w:val="007E73A1"/>
    <w:rsid w:val="007E7F01"/>
    <w:rsid w:val="00801217"/>
    <w:rsid w:val="0080426C"/>
    <w:rsid w:val="008064F8"/>
    <w:rsid w:val="00813AAB"/>
    <w:rsid w:val="00814875"/>
    <w:rsid w:val="00825DA0"/>
    <w:rsid w:val="0083200C"/>
    <w:rsid w:val="00847E1B"/>
    <w:rsid w:val="00850F43"/>
    <w:rsid w:val="00851307"/>
    <w:rsid w:val="0085164C"/>
    <w:rsid w:val="008527ED"/>
    <w:rsid w:val="00862FC7"/>
    <w:rsid w:val="00867405"/>
    <w:rsid w:val="0087614E"/>
    <w:rsid w:val="008974E7"/>
    <w:rsid w:val="008A02B2"/>
    <w:rsid w:val="008A334F"/>
    <w:rsid w:val="008A3ED6"/>
    <w:rsid w:val="008B4ED5"/>
    <w:rsid w:val="008C350C"/>
    <w:rsid w:val="008C6BB5"/>
    <w:rsid w:val="008D41FA"/>
    <w:rsid w:val="008D4832"/>
    <w:rsid w:val="008D4DBA"/>
    <w:rsid w:val="008D6A94"/>
    <w:rsid w:val="008E1FDA"/>
    <w:rsid w:val="008E477A"/>
    <w:rsid w:val="008E7240"/>
    <w:rsid w:val="008F76A5"/>
    <w:rsid w:val="00910B9F"/>
    <w:rsid w:val="00914A4B"/>
    <w:rsid w:val="00916425"/>
    <w:rsid w:val="009328FB"/>
    <w:rsid w:val="00937289"/>
    <w:rsid w:val="009435D8"/>
    <w:rsid w:val="00950C31"/>
    <w:rsid w:val="0095159E"/>
    <w:rsid w:val="00974AC1"/>
    <w:rsid w:val="0097538E"/>
    <w:rsid w:val="009822A8"/>
    <w:rsid w:val="009838F7"/>
    <w:rsid w:val="00984148"/>
    <w:rsid w:val="00996331"/>
    <w:rsid w:val="009A539E"/>
    <w:rsid w:val="009A6D03"/>
    <w:rsid w:val="009A7B45"/>
    <w:rsid w:val="009C75D1"/>
    <w:rsid w:val="009D3172"/>
    <w:rsid w:val="009E4B19"/>
    <w:rsid w:val="009E61C4"/>
    <w:rsid w:val="009F2358"/>
    <w:rsid w:val="009F3E1F"/>
    <w:rsid w:val="00A0744F"/>
    <w:rsid w:val="00A119E4"/>
    <w:rsid w:val="00A2219B"/>
    <w:rsid w:val="00A30A27"/>
    <w:rsid w:val="00A52A5D"/>
    <w:rsid w:val="00A5438C"/>
    <w:rsid w:val="00A5594C"/>
    <w:rsid w:val="00A56EFC"/>
    <w:rsid w:val="00A61D4D"/>
    <w:rsid w:val="00A676CB"/>
    <w:rsid w:val="00A72128"/>
    <w:rsid w:val="00A84A09"/>
    <w:rsid w:val="00A87344"/>
    <w:rsid w:val="00A9692B"/>
    <w:rsid w:val="00A97AAA"/>
    <w:rsid w:val="00AA2568"/>
    <w:rsid w:val="00AA26C5"/>
    <w:rsid w:val="00AA38BF"/>
    <w:rsid w:val="00AA65DB"/>
    <w:rsid w:val="00AB683A"/>
    <w:rsid w:val="00AC5F56"/>
    <w:rsid w:val="00AD2C85"/>
    <w:rsid w:val="00AE2148"/>
    <w:rsid w:val="00AF271B"/>
    <w:rsid w:val="00AF6A32"/>
    <w:rsid w:val="00B057CE"/>
    <w:rsid w:val="00B10A4F"/>
    <w:rsid w:val="00B133BE"/>
    <w:rsid w:val="00B179BC"/>
    <w:rsid w:val="00B22166"/>
    <w:rsid w:val="00B233C6"/>
    <w:rsid w:val="00B2792F"/>
    <w:rsid w:val="00B321F3"/>
    <w:rsid w:val="00B419A9"/>
    <w:rsid w:val="00B516B8"/>
    <w:rsid w:val="00B55C6B"/>
    <w:rsid w:val="00B6207C"/>
    <w:rsid w:val="00B62D89"/>
    <w:rsid w:val="00B74432"/>
    <w:rsid w:val="00B90B0B"/>
    <w:rsid w:val="00BA7DF7"/>
    <w:rsid w:val="00BB1297"/>
    <w:rsid w:val="00BB1C4E"/>
    <w:rsid w:val="00BC068A"/>
    <w:rsid w:val="00BD2B76"/>
    <w:rsid w:val="00BE2C8F"/>
    <w:rsid w:val="00BF5FE3"/>
    <w:rsid w:val="00C03E7C"/>
    <w:rsid w:val="00C11B6F"/>
    <w:rsid w:val="00C22102"/>
    <w:rsid w:val="00C22FA5"/>
    <w:rsid w:val="00C23263"/>
    <w:rsid w:val="00C44AD2"/>
    <w:rsid w:val="00C649EF"/>
    <w:rsid w:val="00C65664"/>
    <w:rsid w:val="00C735AB"/>
    <w:rsid w:val="00C73CAE"/>
    <w:rsid w:val="00C80C35"/>
    <w:rsid w:val="00C90A19"/>
    <w:rsid w:val="00C91D53"/>
    <w:rsid w:val="00C934C1"/>
    <w:rsid w:val="00C9570F"/>
    <w:rsid w:val="00C95B76"/>
    <w:rsid w:val="00CB5062"/>
    <w:rsid w:val="00CB5752"/>
    <w:rsid w:val="00CB71B8"/>
    <w:rsid w:val="00CC5ADE"/>
    <w:rsid w:val="00D122AE"/>
    <w:rsid w:val="00D146D2"/>
    <w:rsid w:val="00D170B8"/>
    <w:rsid w:val="00D25B05"/>
    <w:rsid w:val="00D27B7F"/>
    <w:rsid w:val="00D37A79"/>
    <w:rsid w:val="00D44B01"/>
    <w:rsid w:val="00D64DB1"/>
    <w:rsid w:val="00D7363E"/>
    <w:rsid w:val="00D74883"/>
    <w:rsid w:val="00D75DE2"/>
    <w:rsid w:val="00D80370"/>
    <w:rsid w:val="00D92E74"/>
    <w:rsid w:val="00D94102"/>
    <w:rsid w:val="00D96367"/>
    <w:rsid w:val="00DB232E"/>
    <w:rsid w:val="00DC0269"/>
    <w:rsid w:val="00DC2485"/>
    <w:rsid w:val="00DC4C39"/>
    <w:rsid w:val="00DD1C40"/>
    <w:rsid w:val="00DE5FCF"/>
    <w:rsid w:val="00DE6D43"/>
    <w:rsid w:val="00DF521C"/>
    <w:rsid w:val="00DF5227"/>
    <w:rsid w:val="00E03234"/>
    <w:rsid w:val="00E04D86"/>
    <w:rsid w:val="00E10956"/>
    <w:rsid w:val="00E14085"/>
    <w:rsid w:val="00E14616"/>
    <w:rsid w:val="00E2062C"/>
    <w:rsid w:val="00E32F35"/>
    <w:rsid w:val="00E36CEF"/>
    <w:rsid w:val="00E55527"/>
    <w:rsid w:val="00E57200"/>
    <w:rsid w:val="00E666E0"/>
    <w:rsid w:val="00E75896"/>
    <w:rsid w:val="00E81F3B"/>
    <w:rsid w:val="00E821BA"/>
    <w:rsid w:val="00E83DAF"/>
    <w:rsid w:val="00E97C22"/>
    <w:rsid w:val="00EA5E85"/>
    <w:rsid w:val="00EB702E"/>
    <w:rsid w:val="00EC1666"/>
    <w:rsid w:val="00ED099E"/>
    <w:rsid w:val="00ED6413"/>
    <w:rsid w:val="00EE2DDA"/>
    <w:rsid w:val="00EE32E9"/>
    <w:rsid w:val="00EE541C"/>
    <w:rsid w:val="00F21803"/>
    <w:rsid w:val="00F25110"/>
    <w:rsid w:val="00F321E2"/>
    <w:rsid w:val="00F36D2F"/>
    <w:rsid w:val="00F41840"/>
    <w:rsid w:val="00F501AE"/>
    <w:rsid w:val="00F50EB2"/>
    <w:rsid w:val="00F531E8"/>
    <w:rsid w:val="00F56453"/>
    <w:rsid w:val="00F63E70"/>
    <w:rsid w:val="00F66613"/>
    <w:rsid w:val="00F70030"/>
    <w:rsid w:val="00F741BF"/>
    <w:rsid w:val="00F76F15"/>
    <w:rsid w:val="00F82D9C"/>
    <w:rsid w:val="00F83798"/>
    <w:rsid w:val="00F841CA"/>
    <w:rsid w:val="00F845B6"/>
    <w:rsid w:val="00F91355"/>
    <w:rsid w:val="00F91616"/>
    <w:rsid w:val="00F95697"/>
    <w:rsid w:val="00F95D92"/>
    <w:rsid w:val="00F9630E"/>
    <w:rsid w:val="00FB1219"/>
    <w:rsid w:val="00FC1B81"/>
    <w:rsid w:val="00FD28C5"/>
    <w:rsid w:val="00FD2B79"/>
    <w:rsid w:val="00FE5770"/>
  </w:rsids>
  <m:mathPr>
    <m:mathFont m:val="Cambria Math"/>
    <m:brkBin m:val="before"/>
    <m:brkBinSub m:val="--"/>
    <m:smallFrac/>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5CF99"/>
  <w15:chartTrackingRefBased/>
  <w15:docId w15:val="{047A2789-C395-447F-B16D-F25F9A0A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F81"/>
    <w:pPr>
      <w:spacing w:after="200" w:line="276" w:lineRule="auto"/>
    </w:pPr>
    <w:rPr>
      <w:rFonts w:eastAsia="Times New Roman"/>
      <w:sz w:val="22"/>
      <w:szCs w:val="22"/>
    </w:rPr>
  </w:style>
  <w:style w:type="paragraph" w:styleId="Heading1">
    <w:name w:val="heading 1"/>
    <w:basedOn w:val="Normal"/>
    <w:next w:val="Normal"/>
    <w:link w:val="Heading1Char"/>
    <w:uiPriority w:val="9"/>
    <w:qFormat/>
    <w:rsid w:val="00404FCC"/>
    <w:pPr>
      <w:keepNext/>
      <w:spacing w:before="240" w:after="60" w:line="240" w:lineRule="auto"/>
      <w:outlineLvl w:val="0"/>
    </w:pPr>
    <w:rPr>
      <w:rFonts w:ascii="Arial" w:hAnsi="Arial"/>
      <w:b/>
      <w:bCs/>
      <w:kern w:val="32"/>
      <w:sz w:val="32"/>
      <w:szCs w:val="32"/>
      <w:lang w:val="x-none" w:eastAsia="x-none"/>
    </w:rPr>
  </w:style>
  <w:style w:type="paragraph" w:styleId="Heading2">
    <w:name w:val="heading 2"/>
    <w:basedOn w:val="Normal"/>
    <w:next w:val="Normal"/>
    <w:link w:val="Heading2Char"/>
    <w:uiPriority w:val="9"/>
    <w:semiHidden/>
    <w:unhideWhenUsed/>
    <w:qFormat/>
    <w:rsid w:val="006E28D0"/>
    <w:pPr>
      <w:keepNext/>
      <w:keepLines/>
      <w:spacing w:before="160" w:after="80" w:line="278" w:lineRule="auto"/>
      <w:outlineLvl w:val="1"/>
    </w:pPr>
    <w:rPr>
      <w:rFonts w:ascii="Calibri Light" w:hAnsi="Calibri Light" w:cs="Raavi"/>
      <w:color w:val="2F5496"/>
      <w:kern w:val="2"/>
      <w:sz w:val="32"/>
      <w:szCs w:val="32"/>
      <w:lang w:val="en-IN" w:bidi="pa-IN"/>
    </w:rPr>
  </w:style>
  <w:style w:type="paragraph" w:styleId="Heading3">
    <w:name w:val="heading 3"/>
    <w:basedOn w:val="Normal"/>
    <w:link w:val="Heading3Char"/>
    <w:uiPriority w:val="9"/>
    <w:qFormat/>
    <w:rsid w:val="00221368"/>
    <w:pPr>
      <w:spacing w:before="100" w:beforeAutospacing="1" w:after="100" w:afterAutospacing="1" w:line="240" w:lineRule="auto"/>
      <w:outlineLvl w:val="2"/>
    </w:pPr>
    <w:rPr>
      <w:rFonts w:ascii="Times New Roman" w:hAnsi="Times New Roman"/>
      <w:b/>
      <w:bCs/>
      <w:sz w:val="27"/>
      <w:szCs w:val="27"/>
      <w:lang w:val="x-none" w:eastAsia="x-none"/>
    </w:rPr>
  </w:style>
  <w:style w:type="paragraph" w:styleId="Heading4">
    <w:name w:val="heading 4"/>
    <w:basedOn w:val="Normal"/>
    <w:link w:val="Heading4Char"/>
    <w:uiPriority w:val="9"/>
    <w:qFormat/>
    <w:rsid w:val="00221368"/>
    <w:pPr>
      <w:spacing w:before="100" w:beforeAutospacing="1" w:after="100" w:afterAutospacing="1" w:line="240" w:lineRule="auto"/>
      <w:outlineLvl w:val="3"/>
    </w:pPr>
    <w:rPr>
      <w:rFonts w:ascii="Times New Roman" w:hAnsi="Times New Roman"/>
      <w:b/>
      <w:bCs/>
      <w:sz w:val="24"/>
      <w:szCs w:val="24"/>
      <w:lang w:val="x-none" w:eastAsia="x-none"/>
    </w:rPr>
  </w:style>
  <w:style w:type="paragraph" w:styleId="Heading5">
    <w:name w:val="heading 5"/>
    <w:basedOn w:val="Normal"/>
    <w:next w:val="Normal"/>
    <w:link w:val="Heading5Char"/>
    <w:uiPriority w:val="9"/>
    <w:semiHidden/>
    <w:unhideWhenUsed/>
    <w:qFormat/>
    <w:rsid w:val="006E28D0"/>
    <w:pPr>
      <w:keepNext/>
      <w:keepLines/>
      <w:spacing w:before="80" w:after="40" w:line="278" w:lineRule="auto"/>
      <w:outlineLvl w:val="4"/>
    </w:pPr>
    <w:rPr>
      <w:rFonts w:cs="Raavi"/>
      <w:color w:val="2F5496"/>
      <w:kern w:val="2"/>
      <w:sz w:val="24"/>
      <w:szCs w:val="24"/>
      <w:lang w:val="en-IN" w:bidi="pa-IN"/>
    </w:rPr>
  </w:style>
  <w:style w:type="paragraph" w:styleId="Heading6">
    <w:name w:val="heading 6"/>
    <w:basedOn w:val="Normal"/>
    <w:next w:val="Normal"/>
    <w:link w:val="Heading6Char"/>
    <w:uiPriority w:val="9"/>
    <w:semiHidden/>
    <w:unhideWhenUsed/>
    <w:qFormat/>
    <w:rsid w:val="006E28D0"/>
    <w:pPr>
      <w:keepNext/>
      <w:keepLines/>
      <w:spacing w:before="40" w:after="0" w:line="278" w:lineRule="auto"/>
      <w:outlineLvl w:val="5"/>
    </w:pPr>
    <w:rPr>
      <w:rFonts w:cs="Raavi"/>
      <w:i/>
      <w:iCs/>
      <w:color w:val="595959"/>
      <w:kern w:val="2"/>
      <w:sz w:val="24"/>
      <w:szCs w:val="24"/>
      <w:lang w:val="en-IN" w:bidi="pa-IN"/>
    </w:rPr>
  </w:style>
  <w:style w:type="paragraph" w:styleId="Heading7">
    <w:name w:val="heading 7"/>
    <w:basedOn w:val="Normal"/>
    <w:next w:val="Normal"/>
    <w:link w:val="Heading7Char"/>
    <w:uiPriority w:val="9"/>
    <w:semiHidden/>
    <w:unhideWhenUsed/>
    <w:qFormat/>
    <w:rsid w:val="006E28D0"/>
    <w:pPr>
      <w:keepNext/>
      <w:keepLines/>
      <w:spacing w:before="40" w:after="0" w:line="278" w:lineRule="auto"/>
      <w:outlineLvl w:val="6"/>
    </w:pPr>
    <w:rPr>
      <w:rFonts w:cs="Raavi"/>
      <w:color w:val="595959"/>
      <w:kern w:val="2"/>
      <w:sz w:val="24"/>
      <w:szCs w:val="24"/>
      <w:lang w:val="en-IN" w:bidi="pa-IN"/>
    </w:rPr>
  </w:style>
  <w:style w:type="paragraph" w:styleId="Heading8">
    <w:name w:val="heading 8"/>
    <w:basedOn w:val="Normal"/>
    <w:next w:val="Normal"/>
    <w:link w:val="Heading8Char"/>
    <w:uiPriority w:val="9"/>
    <w:semiHidden/>
    <w:unhideWhenUsed/>
    <w:qFormat/>
    <w:rsid w:val="006E28D0"/>
    <w:pPr>
      <w:keepNext/>
      <w:keepLines/>
      <w:spacing w:after="0" w:line="278" w:lineRule="auto"/>
      <w:outlineLvl w:val="7"/>
    </w:pPr>
    <w:rPr>
      <w:rFonts w:cs="Raavi"/>
      <w:i/>
      <w:iCs/>
      <w:color w:val="272727"/>
      <w:kern w:val="2"/>
      <w:sz w:val="24"/>
      <w:szCs w:val="24"/>
      <w:lang w:val="en-IN" w:bidi="pa-IN"/>
    </w:rPr>
  </w:style>
  <w:style w:type="paragraph" w:styleId="Heading9">
    <w:name w:val="heading 9"/>
    <w:basedOn w:val="Normal"/>
    <w:next w:val="Normal"/>
    <w:link w:val="Heading9Char"/>
    <w:uiPriority w:val="9"/>
    <w:semiHidden/>
    <w:unhideWhenUsed/>
    <w:qFormat/>
    <w:rsid w:val="006E28D0"/>
    <w:pPr>
      <w:keepNext/>
      <w:keepLines/>
      <w:spacing w:after="0" w:line="278" w:lineRule="auto"/>
      <w:outlineLvl w:val="8"/>
    </w:pPr>
    <w:rPr>
      <w:rFonts w:cs="Raavi"/>
      <w:color w:val="272727"/>
      <w:kern w:val="2"/>
      <w:sz w:val="24"/>
      <w:szCs w:val="24"/>
      <w:lang w:val="en-IN"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F81"/>
    <w:pPr>
      <w:tabs>
        <w:tab w:val="center" w:pos="4680"/>
        <w:tab w:val="right" w:pos="9360"/>
      </w:tabs>
      <w:spacing w:after="0" w:line="240" w:lineRule="auto"/>
    </w:pPr>
    <w:rPr>
      <w:rFonts w:eastAsia="Calibri"/>
    </w:rPr>
  </w:style>
  <w:style w:type="character" w:customStyle="1" w:styleId="HeaderChar">
    <w:name w:val="Header Char"/>
    <w:basedOn w:val="DefaultParagraphFont"/>
    <w:link w:val="Header"/>
    <w:uiPriority w:val="99"/>
    <w:rsid w:val="004E0F81"/>
  </w:style>
  <w:style w:type="paragraph" w:styleId="Footer">
    <w:name w:val="footer"/>
    <w:basedOn w:val="Normal"/>
    <w:link w:val="FooterChar"/>
    <w:uiPriority w:val="99"/>
    <w:unhideWhenUsed/>
    <w:rsid w:val="004E0F81"/>
    <w:pPr>
      <w:tabs>
        <w:tab w:val="center" w:pos="4680"/>
        <w:tab w:val="right" w:pos="9360"/>
      </w:tabs>
      <w:spacing w:after="0" w:line="240" w:lineRule="auto"/>
    </w:pPr>
    <w:rPr>
      <w:rFonts w:eastAsia="Calibri"/>
    </w:rPr>
  </w:style>
  <w:style w:type="character" w:customStyle="1" w:styleId="FooterChar">
    <w:name w:val="Footer Char"/>
    <w:basedOn w:val="DefaultParagraphFont"/>
    <w:link w:val="Footer"/>
    <w:uiPriority w:val="99"/>
    <w:rsid w:val="004E0F81"/>
  </w:style>
  <w:style w:type="paragraph" w:styleId="BalloonText">
    <w:name w:val="Balloon Text"/>
    <w:basedOn w:val="Normal"/>
    <w:link w:val="BalloonTextChar"/>
    <w:uiPriority w:val="99"/>
    <w:semiHidden/>
    <w:unhideWhenUsed/>
    <w:rsid w:val="004E0F81"/>
    <w:pPr>
      <w:spacing w:after="0" w:line="240" w:lineRule="auto"/>
    </w:pPr>
    <w:rPr>
      <w:rFonts w:ascii="Tahoma" w:eastAsia="Calibri" w:hAnsi="Tahoma"/>
      <w:sz w:val="16"/>
      <w:szCs w:val="16"/>
      <w:lang w:val="x-none" w:eastAsia="x-none"/>
    </w:rPr>
  </w:style>
  <w:style w:type="character" w:customStyle="1" w:styleId="BalloonTextChar">
    <w:name w:val="Balloon Text Char"/>
    <w:link w:val="BalloonText"/>
    <w:uiPriority w:val="99"/>
    <w:semiHidden/>
    <w:rsid w:val="004E0F81"/>
    <w:rPr>
      <w:rFonts w:ascii="Tahoma" w:hAnsi="Tahoma" w:cs="Tahoma"/>
      <w:sz w:val="16"/>
      <w:szCs w:val="16"/>
    </w:rPr>
  </w:style>
  <w:style w:type="character" w:styleId="Strong">
    <w:name w:val="Strong"/>
    <w:uiPriority w:val="22"/>
    <w:qFormat/>
    <w:rsid w:val="004E0F81"/>
    <w:rPr>
      <w:b/>
      <w:bCs/>
    </w:rPr>
  </w:style>
  <w:style w:type="character" w:styleId="Hyperlink">
    <w:name w:val="Hyperlink"/>
    <w:uiPriority w:val="99"/>
    <w:qFormat/>
    <w:rsid w:val="004E0F81"/>
    <w:rPr>
      <w:color w:val="0000FF"/>
      <w:u w:val="single"/>
    </w:rPr>
  </w:style>
  <w:style w:type="paragraph" w:styleId="FootnoteText">
    <w:name w:val="footnote text"/>
    <w:aliases w:val="fn,footnote text"/>
    <w:basedOn w:val="Normal"/>
    <w:link w:val="FootnoteTextChar"/>
    <w:semiHidden/>
    <w:unhideWhenUsed/>
    <w:rsid w:val="004E0F81"/>
    <w:pPr>
      <w:spacing w:after="0" w:line="240" w:lineRule="auto"/>
    </w:pPr>
    <w:rPr>
      <w:rFonts w:ascii="Times New Roman" w:hAnsi="Times New Roman"/>
      <w:sz w:val="20"/>
      <w:szCs w:val="20"/>
      <w:lang w:val="x-none" w:eastAsia="x-none"/>
    </w:rPr>
  </w:style>
  <w:style w:type="character" w:customStyle="1" w:styleId="FootnoteTextChar">
    <w:name w:val="Footnote Text Char"/>
    <w:aliases w:val="fn Char,footnote text Char"/>
    <w:link w:val="FootnoteText"/>
    <w:semiHidden/>
    <w:rsid w:val="004E0F81"/>
    <w:rPr>
      <w:rFonts w:ascii="Times New Roman" w:eastAsia="Times New Roman" w:hAnsi="Times New Roman" w:cs="Times New Roman"/>
      <w:sz w:val="20"/>
      <w:szCs w:val="20"/>
    </w:rPr>
  </w:style>
  <w:style w:type="character" w:styleId="FootnoteReference">
    <w:name w:val="footnote reference"/>
    <w:semiHidden/>
    <w:unhideWhenUsed/>
    <w:rsid w:val="004E0F81"/>
    <w:rPr>
      <w:vertAlign w:val="superscript"/>
    </w:rPr>
  </w:style>
  <w:style w:type="character" w:customStyle="1" w:styleId="Heading1Char">
    <w:name w:val="Heading 1 Char"/>
    <w:link w:val="Heading1"/>
    <w:uiPriority w:val="9"/>
    <w:rsid w:val="00404FCC"/>
    <w:rPr>
      <w:rFonts w:ascii="Arial" w:eastAsia="Times New Roman" w:hAnsi="Arial" w:cs="Arial"/>
      <w:b/>
      <w:bCs/>
      <w:kern w:val="32"/>
      <w:sz w:val="32"/>
      <w:szCs w:val="32"/>
    </w:rPr>
  </w:style>
  <w:style w:type="paragraph" w:styleId="ListParagraph">
    <w:name w:val="List Paragraph"/>
    <w:basedOn w:val="Normal"/>
    <w:uiPriority w:val="34"/>
    <w:qFormat/>
    <w:rsid w:val="00404FCC"/>
    <w:pPr>
      <w:spacing w:after="4" w:line="250" w:lineRule="auto"/>
      <w:ind w:left="720" w:hanging="9"/>
      <w:contextualSpacing/>
      <w:jc w:val="both"/>
    </w:pPr>
    <w:rPr>
      <w:rFonts w:ascii="Times New Roman" w:hAnsi="Times New Roman"/>
      <w:color w:val="000000"/>
      <w:sz w:val="24"/>
    </w:rPr>
  </w:style>
  <w:style w:type="paragraph" w:styleId="Title">
    <w:name w:val="Title"/>
    <w:basedOn w:val="Normal"/>
    <w:next w:val="Normal"/>
    <w:link w:val="TitleChar"/>
    <w:uiPriority w:val="10"/>
    <w:qFormat/>
    <w:rsid w:val="004C369A"/>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10"/>
    <w:rsid w:val="004C369A"/>
    <w:rPr>
      <w:rFonts w:ascii="Cambria" w:eastAsia="Times New Roman" w:hAnsi="Cambria" w:cs="Times New Roman"/>
      <w:b/>
      <w:bCs/>
      <w:kern w:val="28"/>
      <w:sz w:val="32"/>
      <w:szCs w:val="32"/>
    </w:rPr>
  </w:style>
  <w:style w:type="table" w:styleId="TableGrid">
    <w:name w:val="Table Grid"/>
    <w:basedOn w:val="TableNormal"/>
    <w:uiPriority w:val="39"/>
    <w:rsid w:val="001370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825DA0"/>
    <w:rPr>
      <w:sz w:val="16"/>
      <w:szCs w:val="16"/>
    </w:rPr>
  </w:style>
  <w:style w:type="paragraph" w:styleId="CommentText">
    <w:name w:val="annotation text"/>
    <w:basedOn w:val="Normal"/>
    <w:link w:val="CommentTextChar"/>
    <w:uiPriority w:val="99"/>
    <w:semiHidden/>
    <w:unhideWhenUsed/>
    <w:rsid w:val="00825DA0"/>
    <w:pPr>
      <w:spacing w:line="240" w:lineRule="auto"/>
    </w:pPr>
    <w:rPr>
      <w:sz w:val="20"/>
      <w:szCs w:val="20"/>
      <w:lang w:val="x-none" w:eastAsia="x-none"/>
    </w:rPr>
  </w:style>
  <w:style w:type="character" w:customStyle="1" w:styleId="CommentTextChar">
    <w:name w:val="Comment Text Char"/>
    <w:link w:val="CommentText"/>
    <w:uiPriority w:val="99"/>
    <w:semiHidden/>
    <w:rsid w:val="00825DA0"/>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25DA0"/>
    <w:rPr>
      <w:b/>
      <w:bCs/>
    </w:rPr>
  </w:style>
  <w:style w:type="character" w:customStyle="1" w:styleId="CommentSubjectChar">
    <w:name w:val="Comment Subject Char"/>
    <w:link w:val="CommentSubject"/>
    <w:uiPriority w:val="99"/>
    <w:semiHidden/>
    <w:rsid w:val="00825DA0"/>
    <w:rPr>
      <w:rFonts w:ascii="Calibri" w:eastAsia="Times New Roman" w:hAnsi="Calibri" w:cs="Times New Roman"/>
      <w:b/>
      <w:bCs/>
      <w:sz w:val="20"/>
      <w:szCs w:val="20"/>
    </w:rPr>
  </w:style>
  <w:style w:type="character" w:customStyle="1" w:styleId="publication-meta-journal">
    <w:name w:val="publication-meta-journal"/>
    <w:basedOn w:val="DefaultParagraphFont"/>
    <w:rsid w:val="00DC0269"/>
  </w:style>
  <w:style w:type="character" w:customStyle="1" w:styleId="hlfld-doi">
    <w:name w:val="hlfld-doi"/>
    <w:basedOn w:val="DefaultParagraphFont"/>
    <w:rsid w:val="00744664"/>
  </w:style>
  <w:style w:type="character" w:customStyle="1" w:styleId="cit">
    <w:name w:val="cit"/>
    <w:basedOn w:val="DefaultParagraphFont"/>
    <w:rsid w:val="007113E0"/>
  </w:style>
  <w:style w:type="character" w:customStyle="1" w:styleId="doi">
    <w:name w:val="doi"/>
    <w:basedOn w:val="DefaultParagraphFont"/>
    <w:rsid w:val="007113E0"/>
  </w:style>
  <w:style w:type="character" w:styleId="FollowedHyperlink">
    <w:name w:val="FollowedHyperlink"/>
    <w:uiPriority w:val="99"/>
    <w:semiHidden/>
    <w:unhideWhenUsed/>
    <w:rsid w:val="00045357"/>
    <w:rPr>
      <w:color w:val="800080"/>
      <w:u w:val="single"/>
    </w:rPr>
  </w:style>
  <w:style w:type="character" w:customStyle="1" w:styleId="apple-converted-space">
    <w:name w:val="apple-converted-space"/>
    <w:basedOn w:val="DefaultParagraphFont"/>
    <w:rsid w:val="00C73CAE"/>
  </w:style>
  <w:style w:type="character" w:customStyle="1" w:styleId="l10">
    <w:name w:val="l10"/>
    <w:basedOn w:val="DefaultParagraphFont"/>
    <w:rsid w:val="00D44B01"/>
  </w:style>
  <w:style w:type="table" w:styleId="LightShading-Accent6">
    <w:name w:val="Light Shading Accent 6"/>
    <w:basedOn w:val="TableNormal"/>
    <w:uiPriority w:val="60"/>
    <w:rsid w:val="00D75DE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Shading-Accent1">
    <w:name w:val="Light Shading Accent 1"/>
    <w:basedOn w:val="TableNormal"/>
    <w:uiPriority w:val="60"/>
    <w:rsid w:val="00D75DE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D75DE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
    <w:name w:val="Light Shading"/>
    <w:basedOn w:val="TableNormal"/>
    <w:uiPriority w:val="60"/>
    <w:rsid w:val="00361CD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3Char">
    <w:name w:val="Heading 3 Char"/>
    <w:link w:val="Heading3"/>
    <w:uiPriority w:val="9"/>
    <w:rsid w:val="00221368"/>
    <w:rPr>
      <w:rFonts w:ascii="Times New Roman" w:eastAsia="Times New Roman" w:hAnsi="Times New Roman"/>
      <w:b/>
      <w:bCs/>
      <w:sz w:val="27"/>
      <w:szCs w:val="27"/>
    </w:rPr>
  </w:style>
  <w:style w:type="character" w:customStyle="1" w:styleId="Heading4Char">
    <w:name w:val="Heading 4 Char"/>
    <w:link w:val="Heading4"/>
    <w:uiPriority w:val="9"/>
    <w:rsid w:val="00221368"/>
    <w:rPr>
      <w:rFonts w:ascii="Times New Roman" w:eastAsia="Times New Roman" w:hAnsi="Times New Roman"/>
      <w:b/>
      <w:bCs/>
      <w:sz w:val="24"/>
      <w:szCs w:val="24"/>
    </w:rPr>
  </w:style>
  <w:style w:type="paragraph" w:styleId="NormalWeb">
    <w:name w:val="Normal (Web)"/>
    <w:basedOn w:val="Normal"/>
    <w:uiPriority w:val="99"/>
    <w:unhideWhenUsed/>
    <w:rsid w:val="00221368"/>
    <w:pPr>
      <w:spacing w:before="100" w:beforeAutospacing="1" w:after="100" w:afterAutospacing="1" w:line="240" w:lineRule="auto"/>
    </w:pPr>
    <w:rPr>
      <w:rFonts w:ascii="Times New Roman" w:hAnsi="Times New Roman"/>
      <w:sz w:val="24"/>
      <w:szCs w:val="24"/>
    </w:rPr>
  </w:style>
  <w:style w:type="paragraph" w:customStyle="1" w:styleId="Default">
    <w:name w:val="Default"/>
    <w:rsid w:val="00221368"/>
    <w:pPr>
      <w:autoSpaceDE w:val="0"/>
      <w:autoSpaceDN w:val="0"/>
      <w:adjustRightInd w:val="0"/>
    </w:pPr>
    <w:rPr>
      <w:rFonts w:ascii="Times New Roman" w:hAnsi="Times New Roman"/>
      <w:color w:val="000000"/>
      <w:sz w:val="24"/>
      <w:szCs w:val="24"/>
    </w:rPr>
  </w:style>
  <w:style w:type="paragraph" w:styleId="HTMLPreformatted">
    <w:name w:val="HTML Preformatted"/>
    <w:basedOn w:val="Normal"/>
    <w:link w:val="HTMLPreformattedChar"/>
    <w:uiPriority w:val="99"/>
    <w:unhideWhenUsed/>
    <w:rsid w:val="002213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inherit" w:hAnsi="inherit"/>
      <w:color w:val="212121"/>
      <w:sz w:val="20"/>
      <w:szCs w:val="20"/>
      <w:lang w:val="x-none" w:eastAsia="x-none"/>
    </w:rPr>
  </w:style>
  <w:style w:type="character" w:customStyle="1" w:styleId="HTMLPreformattedChar">
    <w:name w:val="HTML Preformatted Char"/>
    <w:link w:val="HTMLPreformatted"/>
    <w:uiPriority w:val="99"/>
    <w:rsid w:val="00221368"/>
    <w:rPr>
      <w:rFonts w:ascii="inherit" w:eastAsia="Times New Roman" w:hAnsi="inherit" w:cs="Courier New"/>
      <w:color w:val="212121"/>
      <w:shd w:val="clear" w:color="auto" w:fill="FFFFFF"/>
    </w:rPr>
  </w:style>
  <w:style w:type="character" w:customStyle="1" w:styleId="label">
    <w:name w:val="label"/>
    <w:rsid w:val="00221368"/>
  </w:style>
  <w:style w:type="character" w:customStyle="1" w:styleId="separator">
    <w:name w:val="separator"/>
    <w:rsid w:val="00221368"/>
  </w:style>
  <w:style w:type="character" w:customStyle="1" w:styleId="value">
    <w:name w:val="value"/>
    <w:rsid w:val="00221368"/>
  </w:style>
  <w:style w:type="character" w:customStyle="1" w:styleId="highlight">
    <w:name w:val="highlight"/>
    <w:rsid w:val="00221368"/>
  </w:style>
  <w:style w:type="character" w:customStyle="1" w:styleId="ui-ncbitoggler-master-text">
    <w:name w:val="ui-ncbitoggler-master-text"/>
    <w:rsid w:val="00221368"/>
  </w:style>
  <w:style w:type="paragraph" w:styleId="NoSpacing">
    <w:name w:val="No Spacing"/>
    <w:uiPriority w:val="1"/>
    <w:qFormat/>
    <w:rsid w:val="00221368"/>
    <w:rPr>
      <w:rFonts w:eastAsia="Times New Roman"/>
      <w:sz w:val="22"/>
      <w:szCs w:val="22"/>
    </w:rPr>
  </w:style>
  <w:style w:type="character" w:styleId="UnresolvedMention">
    <w:name w:val="Unresolved Mention"/>
    <w:basedOn w:val="DefaultParagraphFont"/>
    <w:uiPriority w:val="99"/>
    <w:semiHidden/>
    <w:unhideWhenUsed/>
    <w:rsid w:val="006A460B"/>
    <w:rPr>
      <w:color w:val="605E5C"/>
      <w:shd w:val="clear" w:color="auto" w:fill="E1DFDD"/>
    </w:rPr>
  </w:style>
  <w:style w:type="character" w:customStyle="1" w:styleId="Heading2Char">
    <w:name w:val="Heading 2 Char"/>
    <w:basedOn w:val="DefaultParagraphFont"/>
    <w:link w:val="Heading2"/>
    <w:uiPriority w:val="9"/>
    <w:semiHidden/>
    <w:rsid w:val="006E28D0"/>
    <w:rPr>
      <w:rFonts w:ascii="Calibri Light" w:eastAsia="Times New Roman" w:hAnsi="Calibri Light" w:cs="Raavi"/>
      <w:color w:val="2F5496"/>
      <w:kern w:val="2"/>
      <w:sz w:val="32"/>
      <w:szCs w:val="32"/>
      <w:lang w:val="en-IN" w:bidi="pa-IN"/>
    </w:rPr>
  </w:style>
  <w:style w:type="character" w:customStyle="1" w:styleId="Heading5Char">
    <w:name w:val="Heading 5 Char"/>
    <w:basedOn w:val="DefaultParagraphFont"/>
    <w:link w:val="Heading5"/>
    <w:uiPriority w:val="9"/>
    <w:semiHidden/>
    <w:rsid w:val="006E28D0"/>
    <w:rPr>
      <w:rFonts w:eastAsia="Times New Roman" w:cs="Raavi"/>
      <w:color w:val="2F5496"/>
      <w:kern w:val="2"/>
      <w:sz w:val="24"/>
      <w:szCs w:val="24"/>
      <w:lang w:val="en-IN" w:bidi="pa-IN"/>
    </w:rPr>
  </w:style>
  <w:style w:type="character" w:customStyle="1" w:styleId="Heading6Char">
    <w:name w:val="Heading 6 Char"/>
    <w:basedOn w:val="DefaultParagraphFont"/>
    <w:link w:val="Heading6"/>
    <w:uiPriority w:val="9"/>
    <w:semiHidden/>
    <w:rsid w:val="006E28D0"/>
    <w:rPr>
      <w:rFonts w:eastAsia="Times New Roman" w:cs="Raavi"/>
      <w:i/>
      <w:iCs/>
      <w:color w:val="595959"/>
      <w:kern w:val="2"/>
      <w:sz w:val="24"/>
      <w:szCs w:val="24"/>
      <w:lang w:val="en-IN" w:bidi="pa-IN"/>
    </w:rPr>
  </w:style>
  <w:style w:type="character" w:customStyle="1" w:styleId="Heading7Char">
    <w:name w:val="Heading 7 Char"/>
    <w:basedOn w:val="DefaultParagraphFont"/>
    <w:link w:val="Heading7"/>
    <w:uiPriority w:val="9"/>
    <w:semiHidden/>
    <w:rsid w:val="006E28D0"/>
    <w:rPr>
      <w:rFonts w:eastAsia="Times New Roman" w:cs="Raavi"/>
      <w:color w:val="595959"/>
      <w:kern w:val="2"/>
      <w:sz w:val="24"/>
      <w:szCs w:val="24"/>
      <w:lang w:val="en-IN" w:bidi="pa-IN"/>
    </w:rPr>
  </w:style>
  <w:style w:type="character" w:customStyle="1" w:styleId="Heading8Char">
    <w:name w:val="Heading 8 Char"/>
    <w:basedOn w:val="DefaultParagraphFont"/>
    <w:link w:val="Heading8"/>
    <w:uiPriority w:val="9"/>
    <w:semiHidden/>
    <w:rsid w:val="006E28D0"/>
    <w:rPr>
      <w:rFonts w:eastAsia="Times New Roman" w:cs="Raavi"/>
      <w:i/>
      <w:iCs/>
      <w:color w:val="272727"/>
      <w:kern w:val="2"/>
      <w:sz w:val="24"/>
      <w:szCs w:val="24"/>
      <w:lang w:val="en-IN" w:bidi="pa-IN"/>
    </w:rPr>
  </w:style>
  <w:style w:type="character" w:customStyle="1" w:styleId="Heading9Char">
    <w:name w:val="Heading 9 Char"/>
    <w:basedOn w:val="DefaultParagraphFont"/>
    <w:link w:val="Heading9"/>
    <w:uiPriority w:val="9"/>
    <w:semiHidden/>
    <w:rsid w:val="006E28D0"/>
    <w:rPr>
      <w:rFonts w:eastAsia="Times New Roman" w:cs="Raavi"/>
      <w:color w:val="272727"/>
      <w:kern w:val="2"/>
      <w:sz w:val="24"/>
      <w:szCs w:val="24"/>
      <w:lang w:val="en-IN" w:bidi="pa-IN"/>
    </w:rPr>
  </w:style>
  <w:style w:type="paragraph" w:styleId="Subtitle">
    <w:name w:val="Subtitle"/>
    <w:basedOn w:val="Normal"/>
    <w:next w:val="Normal"/>
    <w:link w:val="SubtitleChar"/>
    <w:uiPriority w:val="11"/>
    <w:qFormat/>
    <w:rsid w:val="006E28D0"/>
    <w:pPr>
      <w:numPr>
        <w:ilvl w:val="1"/>
      </w:numPr>
      <w:spacing w:after="160" w:line="278" w:lineRule="auto"/>
    </w:pPr>
    <w:rPr>
      <w:rFonts w:cs="Raavi"/>
      <w:color w:val="595959"/>
      <w:spacing w:val="15"/>
      <w:kern w:val="2"/>
      <w:sz w:val="28"/>
      <w:szCs w:val="28"/>
      <w:lang w:val="en-IN" w:bidi="pa-IN"/>
    </w:rPr>
  </w:style>
  <w:style w:type="character" w:customStyle="1" w:styleId="SubtitleChar">
    <w:name w:val="Subtitle Char"/>
    <w:basedOn w:val="DefaultParagraphFont"/>
    <w:link w:val="Subtitle"/>
    <w:uiPriority w:val="11"/>
    <w:rsid w:val="006E28D0"/>
    <w:rPr>
      <w:rFonts w:eastAsia="Times New Roman" w:cs="Raavi"/>
      <w:color w:val="595959"/>
      <w:spacing w:val="15"/>
      <w:kern w:val="2"/>
      <w:sz w:val="28"/>
      <w:szCs w:val="28"/>
      <w:lang w:val="en-IN" w:bidi="pa-IN"/>
    </w:rPr>
  </w:style>
  <w:style w:type="paragraph" w:styleId="Quote">
    <w:name w:val="Quote"/>
    <w:basedOn w:val="Normal"/>
    <w:next w:val="Normal"/>
    <w:link w:val="QuoteChar"/>
    <w:uiPriority w:val="29"/>
    <w:qFormat/>
    <w:rsid w:val="006E28D0"/>
    <w:pPr>
      <w:spacing w:before="160" w:after="160" w:line="278" w:lineRule="auto"/>
      <w:jc w:val="center"/>
    </w:pPr>
    <w:rPr>
      <w:rFonts w:eastAsia="Calibri" w:cs="Raavi"/>
      <w:i/>
      <w:iCs/>
      <w:color w:val="404040"/>
      <w:kern w:val="2"/>
      <w:sz w:val="24"/>
      <w:szCs w:val="24"/>
      <w:lang w:val="en-IN" w:bidi="pa-IN"/>
    </w:rPr>
  </w:style>
  <w:style w:type="character" w:customStyle="1" w:styleId="QuoteChar">
    <w:name w:val="Quote Char"/>
    <w:basedOn w:val="DefaultParagraphFont"/>
    <w:link w:val="Quote"/>
    <w:uiPriority w:val="29"/>
    <w:rsid w:val="006E28D0"/>
    <w:rPr>
      <w:rFonts w:cs="Raavi"/>
      <w:i/>
      <w:iCs/>
      <w:color w:val="404040"/>
      <w:kern w:val="2"/>
      <w:sz w:val="24"/>
      <w:szCs w:val="24"/>
      <w:lang w:val="en-IN" w:bidi="pa-IN"/>
    </w:rPr>
  </w:style>
  <w:style w:type="character" w:styleId="IntenseEmphasis">
    <w:name w:val="Intense Emphasis"/>
    <w:uiPriority w:val="21"/>
    <w:qFormat/>
    <w:rsid w:val="006E28D0"/>
    <w:rPr>
      <w:i/>
      <w:iCs/>
      <w:color w:val="2F5496"/>
    </w:rPr>
  </w:style>
  <w:style w:type="paragraph" w:styleId="IntenseQuote">
    <w:name w:val="Intense Quote"/>
    <w:basedOn w:val="Normal"/>
    <w:next w:val="Normal"/>
    <w:link w:val="IntenseQuoteChar"/>
    <w:uiPriority w:val="30"/>
    <w:qFormat/>
    <w:rsid w:val="006E28D0"/>
    <w:pPr>
      <w:pBdr>
        <w:top w:val="single" w:sz="4" w:space="10" w:color="2F5496"/>
        <w:bottom w:val="single" w:sz="4" w:space="10" w:color="2F5496"/>
      </w:pBdr>
      <w:spacing w:before="360" w:after="360" w:line="278" w:lineRule="auto"/>
      <w:ind w:left="864" w:right="864"/>
      <w:jc w:val="center"/>
    </w:pPr>
    <w:rPr>
      <w:rFonts w:eastAsia="Calibri" w:cs="Raavi"/>
      <w:i/>
      <w:iCs/>
      <w:color w:val="2F5496"/>
      <w:kern w:val="2"/>
      <w:sz w:val="24"/>
      <w:szCs w:val="24"/>
      <w:lang w:val="en-IN" w:bidi="pa-IN"/>
    </w:rPr>
  </w:style>
  <w:style w:type="character" w:customStyle="1" w:styleId="IntenseQuoteChar">
    <w:name w:val="Intense Quote Char"/>
    <w:basedOn w:val="DefaultParagraphFont"/>
    <w:link w:val="IntenseQuote"/>
    <w:uiPriority w:val="30"/>
    <w:rsid w:val="006E28D0"/>
    <w:rPr>
      <w:rFonts w:cs="Raavi"/>
      <w:i/>
      <w:iCs/>
      <w:color w:val="2F5496"/>
      <w:kern w:val="2"/>
      <w:sz w:val="24"/>
      <w:szCs w:val="24"/>
      <w:lang w:val="en-IN" w:bidi="pa-IN"/>
    </w:rPr>
  </w:style>
  <w:style w:type="character" w:styleId="IntenseReference">
    <w:name w:val="Intense Reference"/>
    <w:uiPriority w:val="32"/>
    <w:qFormat/>
    <w:rsid w:val="006E28D0"/>
    <w:rPr>
      <w:b/>
      <w:bCs/>
      <w:smallCaps/>
      <w:color w:val="2F5496"/>
      <w:spacing w:val="5"/>
    </w:rPr>
  </w:style>
  <w:style w:type="character" w:styleId="PlaceholderText">
    <w:name w:val="Placeholder Text"/>
    <w:uiPriority w:val="99"/>
    <w:semiHidden/>
    <w:rsid w:val="006E28D0"/>
    <w:rPr>
      <w:color w:val="666666"/>
    </w:rPr>
  </w:style>
  <w:style w:type="paragraph" w:styleId="Caption">
    <w:name w:val="caption"/>
    <w:basedOn w:val="Normal"/>
    <w:next w:val="Normal"/>
    <w:uiPriority w:val="35"/>
    <w:unhideWhenUsed/>
    <w:qFormat/>
    <w:rsid w:val="006E28D0"/>
    <w:pPr>
      <w:spacing w:line="240" w:lineRule="auto"/>
    </w:pPr>
    <w:rPr>
      <w:rFonts w:eastAsia="Calibri" w:cs="Raavi"/>
      <w:i/>
      <w:iCs/>
      <w:color w:val="44546A"/>
      <w:kern w:val="2"/>
      <w:sz w:val="18"/>
      <w:szCs w:val="18"/>
      <w:lang w:val="en-IN" w:bidi="pa-IN"/>
    </w:rPr>
  </w:style>
  <w:style w:type="paragraph" w:customStyle="1" w:styleId="Affiliation">
    <w:name w:val="Affiliation"/>
    <w:rsid w:val="006E28D0"/>
    <w:pPr>
      <w:jc w:val="center"/>
    </w:pPr>
    <w:rPr>
      <w:rFonts w:ascii="Arial" w:eastAsia="SimSun" w:hAnsi="Arial" w:cs="Arial"/>
    </w:rPr>
  </w:style>
  <w:style w:type="character" w:styleId="Emphasis">
    <w:name w:val="Emphasis"/>
    <w:uiPriority w:val="20"/>
    <w:qFormat/>
    <w:rsid w:val="006E28D0"/>
    <w:rPr>
      <w:i/>
      <w:iCs/>
    </w:rPr>
  </w:style>
  <w:style w:type="paragraph" w:customStyle="1" w:styleId="EndNoteBibliographyTitle">
    <w:name w:val="EndNote Bibliography Title"/>
    <w:basedOn w:val="Normal"/>
    <w:link w:val="EndNoteBibliographyTitleChar"/>
    <w:rsid w:val="00B419A9"/>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B419A9"/>
    <w:rPr>
      <w:rFonts w:eastAsia="Times New Roman" w:cs="Calibri"/>
      <w:noProof/>
      <w:sz w:val="22"/>
      <w:szCs w:val="22"/>
    </w:rPr>
  </w:style>
  <w:style w:type="paragraph" w:customStyle="1" w:styleId="EndNoteBibliography">
    <w:name w:val="EndNote Bibliography"/>
    <w:basedOn w:val="Normal"/>
    <w:link w:val="EndNoteBibliographyChar"/>
    <w:rsid w:val="00B419A9"/>
    <w:pPr>
      <w:spacing w:line="240" w:lineRule="auto"/>
      <w:jc w:val="both"/>
    </w:pPr>
    <w:rPr>
      <w:rFonts w:cs="Calibri"/>
      <w:noProof/>
    </w:rPr>
  </w:style>
  <w:style w:type="character" w:customStyle="1" w:styleId="EndNoteBibliographyChar">
    <w:name w:val="EndNote Bibliography Char"/>
    <w:basedOn w:val="DefaultParagraphFont"/>
    <w:link w:val="EndNoteBibliography"/>
    <w:rsid w:val="00B419A9"/>
    <w:rPr>
      <w:rFonts w:eastAsia="Times New Roman" w:cs="Calibri"/>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32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nurag.mahajan@sitpune.edu.in" TargetMode="Externa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hyperlink" Target="https://doi.org/10.1016/j.asoc.2025.113569" TargetMode="Externa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doi.org/10.48550/arXiv.2408.09332" TargetMode="External"/><Relationship Id="rId47" Type="http://schemas.openxmlformats.org/officeDocument/2006/relationships/hyperlink" Target="https://doi.org/10.1016/j.sasc.2025.200267"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hyperlink" Target="https://orcid.org/0000-0002-2251-522X" TargetMode="External"/><Relationship Id="rId2" Type="http://schemas.openxmlformats.org/officeDocument/2006/relationships/styles" Target="styles.xml"/><Relationship Id="rId16" Type="http://schemas.microsoft.com/office/2016/09/relationships/commentsIds" Target="commentsIds.xml"/><Relationship Id="rId29" Type="http://schemas.openxmlformats.org/officeDocument/2006/relationships/image" Target="media/image13.png"/><Relationship Id="rId11" Type="http://schemas.openxmlformats.org/officeDocument/2006/relationships/hyperlink" Target="mailto:Meenakshimalik16@gmail.com"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doi.org/10.1111/exsy.13645" TargetMode="External"/><Relationship Id="rId45" Type="http://schemas.openxmlformats.org/officeDocument/2006/relationships/hyperlink" Target="https://doi.org/10.54489/adxn2030"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swattiguptta@gmail.com" TargetMode="External"/><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hyperlink" Target="https://doi.org/10.1108/BIJ-09-2022-0588"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Himank9d2006@gmail.com" TargetMode="Externa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doi.org/10.1186/s40359-024-01581-4" TargetMode="External"/><Relationship Id="rId48" Type="http://schemas.openxmlformats.org/officeDocument/2006/relationships/hyperlink" Target="https://doi.org/10.1007/s00521-025-11609-4" TargetMode="Externa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mailto:durgeshnandano51@gmail.com" TargetMode="Externa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doi.org/10.1007/s00500-025-10415-3" TargetMode="External"/><Relationship Id="rId20" Type="http://schemas.openxmlformats.org/officeDocument/2006/relationships/image" Target="media/image4.jpeg"/><Relationship Id="rId41" Type="http://schemas.openxmlformats.org/officeDocument/2006/relationships/hyperlink" Target="https://doi.org/10.1007/s11042-024-19392-5" TargetMode="External"/><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14585</Words>
  <Characters>83137</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97527</CharactersWithSpaces>
  <SharedDoc>false</SharedDoc>
  <HLinks>
    <vt:vector size="30" baseType="variant">
      <vt:variant>
        <vt:i4>6619230</vt:i4>
      </vt:variant>
      <vt:variant>
        <vt:i4>12</vt:i4>
      </vt:variant>
      <vt:variant>
        <vt:i4>0</vt:i4>
      </vt:variant>
      <vt:variant>
        <vt:i4>5</vt:i4>
      </vt:variant>
      <vt:variant>
        <vt:lpwstr>mailto:anurag.mahajan@sitpune.edu.in</vt:lpwstr>
      </vt:variant>
      <vt:variant>
        <vt:lpwstr/>
      </vt:variant>
      <vt:variant>
        <vt:i4>2228253</vt:i4>
      </vt:variant>
      <vt:variant>
        <vt:i4>9</vt:i4>
      </vt:variant>
      <vt:variant>
        <vt:i4>0</vt:i4>
      </vt:variant>
      <vt:variant>
        <vt:i4>5</vt:i4>
      </vt:variant>
      <vt:variant>
        <vt:lpwstr>mailto:durgeshnandano51@gmail.com</vt:lpwstr>
      </vt:variant>
      <vt:variant>
        <vt:lpwstr/>
      </vt:variant>
      <vt:variant>
        <vt:i4>2949143</vt:i4>
      </vt:variant>
      <vt:variant>
        <vt:i4>6</vt:i4>
      </vt:variant>
      <vt:variant>
        <vt:i4>0</vt:i4>
      </vt:variant>
      <vt:variant>
        <vt:i4>5</vt:i4>
      </vt:variant>
      <vt:variant>
        <vt:lpwstr>mailto:Meenakshimalik16@gmail.com</vt:lpwstr>
      </vt:variant>
      <vt:variant>
        <vt:lpwstr/>
      </vt:variant>
      <vt:variant>
        <vt:i4>6422601</vt:i4>
      </vt:variant>
      <vt:variant>
        <vt:i4>3</vt:i4>
      </vt:variant>
      <vt:variant>
        <vt:i4>0</vt:i4>
      </vt:variant>
      <vt:variant>
        <vt:i4>5</vt:i4>
      </vt:variant>
      <vt:variant>
        <vt:lpwstr>mailto:swattiguptta@gmail.com</vt:lpwstr>
      </vt:variant>
      <vt:variant>
        <vt:lpwstr/>
      </vt:variant>
      <vt:variant>
        <vt:i4>3604546</vt:i4>
      </vt:variant>
      <vt:variant>
        <vt:i4>0</vt:i4>
      </vt:variant>
      <vt:variant>
        <vt:i4>0</vt:i4>
      </vt:variant>
      <vt:variant>
        <vt:i4>5</vt:i4>
      </vt:variant>
      <vt:variant>
        <vt:lpwstr>mailto:Himank9d2006@gmail.com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Sonic</dc:creator>
  <cp:keywords/>
  <cp:lastModifiedBy>Harmanjeet Singh</cp:lastModifiedBy>
  <cp:revision>4</cp:revision>
  <cp:lastPrinted>2017-05-17T07:42:00Z</cp:lastPrinted>
  <dcterms:created xsi:type="dcterms:W3CDTF">2026-04-08T09:36:00Z</dcterms:created>
  <dcterms:modified xsi:type="dcterms:W3CDTF">2026-04-08T10:30:00Z</dcterms:modified>
</cp:coreProperties>
</file>