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3A" w:rsidRPr="009A5B57" w:rsidRDefault="005B0166">
      <w:pPr>
        <w:rPr>
          <w:rFonts w:eastAsia="Dotum" w:cstheme="minorHAnsi"/>
          <w:color w:val="808080" w:themeColor="background1" w:themeShade="80"/>
          <w:sz w:val="56"/>
          <w:szCs w:val="56"/>
        </w:rPr>
      </w:pPr>
      <w:r>
        <w:rPr>
          <w:rFonts w:eastAsia="Dotum" w:cstheme="minorHAnsi"/>
          <w:color w:val="808080" w:themeColor="background1" w:themeShade="80"/>
          <w:sz w:val="56"/>
          <w:szCs w:val="56"/>
        </w:rPr>
        <w:t>Verslag</w:t>
      </w:r>
    </w:p>
    <w:p w:rsidR="00BE6A3A" w:rsidRPr="009A5B57" w:rsidRDefault="00BE6A3A">
      <w:p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5CD5" wp14:editId="04562861">
                <wp:simplePos x="0" y="0"/>
                <wp:positionH relativeFrom="column">
                  <wp:posOffset>-13970</wp:posOffset>
                </wp:positionH>
                <wp:positionV relativeFrom="paragraph">
                  <wp:posOffset>61595</wp:posOffset>
                </wp:positionV>
                <wp:extent cx="5962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4C97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" strokecolor="#4579b8 [3044]"/>
            </w:pict>
          </mc:Fallback>
        </mc:AlternateContent>
      </w:r>
    </w:p>
    <w:p w:rsidR="00BE6A3A" w:rsidRPr="009A5B57" w:rsidRDefault="00BE6A3A">
      <w:pPr>
        <w:rPr>
          <w:rFonts w:cstheme="minorHAnsi"/>
          <w:sz w:val="24"/>
          <w:szCs w:val="24"/>
          <w:u w:val="single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Betreft:</w:t>
      </w:r>
      <w:r w:rsidR="0038000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743A92" w:rsidRPr="009A5B57">
        <w:rPr>
          <w:rFonts w:eastAsia="Dotum" w:cstheme="minorHAnsi"/>
          <w:color w:val="808080" w:themeColor="background1" w:themeShade="80"/>
          <w:sz w:val="24"/>
          <w:szCs w:val="24"/>
        </w:rPr>
        <w:t>IM overleg</w:t>
      </w:r>
      <w:r w:rsidR="00150BDC" w:rsidRPr="009A5B5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2522AD" w:rsidRPr="009A5B57" w:rsidRDefault="002522AD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Datum:</w:t>
      </w:r>
      <w:r w:rsidR="00150BDC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E55A42">
        <w:rPr>
          <w:rFonts w:eastAsia="Dotum" w:cstheme="minorHAnsi"/>
          <w:color w:val="808080" w:themeColor="background1" w:themeShade="80"/>
          <w:sz w:val="24"/>
          <w:szCs w:val="24"/>
        </w:rPr>
        <w:t xml:space="preserve">16 oktober </w:t>
      </w:r>
      <w:r w:rsidR="005B0166">
        <w:rPr>
          <w:rFonts w:eastAsia="Dotum" w:cstheme="minorHAnsi"/>
          <w:color w:val="808080" w:themeColor="background1" w:themeShade="80"/>
          <w:sz w:val="24"/>
          <w:szCs w:val="24"/>
        </w:rPr>
        <w:t>2017</w:t>
      </w:r>
    </w:p>
    <w:p w:rsidR="00B768FF" w:rsidRPr="009A5B57" w:rsidRDefault="0041369C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b/>
          <w:color w:val="808080" w:themeColor="background1" w:themeShade="80"/>
          <w:sz w:val="24"/>
          <w:szCs w:val="24"/>
        </w:rPr>
        <w:t>Aanwezig :</w:t>
      </w:r>
      <w:r>
        <w:rPr>
          <w:rFonts w:eastAsia="Dotum" w:cstheme="minorHAnsi"/>
          <w:color w:val="808080" w:themeColor="background1" w:themeShade="80"/>
          <w:sz w:val="24"/>
          <w:szCs w:val="24"/>
        </w:rPr>
        <w:t xml:space="preserve"> Roomyla Choenni (voorzitter) Klaartje Pompe, Oskar Brandenburg, Maarten Brock en </w:t>
      </w:r>
      <w:r w:rsidR="00342E49">
        <w:rPr>
          <w:rFonts w:eastAsia="Dotum" w:cstheme="minorHAnsi"/>
          <w:color w:val="808080" w:themeColor="background1" w:themeShade="80"/>
          <w:sz w:val="24"/>
          <w:szCs w:val="24"/>
        </w:rPr>
        <w:t>Ed Sewalt</w:t>
      </w:r>
      <w:r>
        <w:rPr>
          <w:rFonts w:eastAsia="Dotum" w:cstheme="minorHAnsi"/>
          <w:color w:val="808080" w:themeColor="background1" w:themeShade="80"/>
          <w:sz w:val="24"/>
          <w:szCs w:val="24"/>
        </w:rPr>
        <w:t xml:space="preserve"> (secretaris)</w:t>
      </w:r>
    </w:p>
    <w:p w:rsidR="00BE6A3A" w:rsidRPr="009A5B57" w:rsidRDefault="002522AD" w:rsidP="003E0173">
      <w:pPr>
        <w:spacing w:line="240" w:lineRule="auto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A5780" wp14:editId="587B8D62">
                <wp:simplePos x="0" y="0"/>
                <wp:positionH relativeFrom="column">
                  <wp:posOffset>-13970</wp:posOffset>
                </wp:positionH>
                <wp:positionV relativeFrom="paragraph">
                  <wp:posOffset>106045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A1AA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8.35pt" to="46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" strokecolor="#4579b8 [3044]"/>
            </w:pict>
          </mc:Fallback>
        </mc:AlternateContent>
      </w:r>
    </w:p>
    <w:p w:rsidR="00E22E13" w:rsidRDefault="00E22E13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F822AD" w:rsidRDefault="00F822AD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Mededelingen</w:t>
      </w:r>
    </w:p>
    <w:p w:rsidR="00976026" w:rsidRDefault="00F822AD" w:rsidP="00976026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De </w:t>
      </w:r>
      <w:r w:rsidR="002E241E">
        <w:rPr>
          <w:rFonts w:eastAsia="Dotum" w:cstheme="minorHAnsi"/>
          <w:color w:val="808080" w:themeColor="background1" w:themeShade="80"/>
          <w:sz w:val="20"/>
          <w:szCs w:val="20"/>
        </w:rPr>
        <w:t xml:space="preserve">Raadsnotulen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van </w:t>
      </w:r>
      <w:r w:rsidR="002E241E">
        <w:rPr>
          <w:rFonts w:eastAsia="Dotum" w:cstheme="minorHAnsi"/>
          <w:color w:val="808080" w:themeColor="background1" w:themeShade="80"/>
          <w:sz w:val="20"/>
          <w:szCs w:val="20"/>
        </w:rPr>
        <w:t>Heemstede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 worden gedigitaliseerd. De hoeveelheid wordt t</w:t>
      </w:r>
      <w:r w:rsidR="002E241E">
        <w:rPr>
          <w:rFonts w:eastAsia="Dotum" w:cstheme="minorHAnsi"/>
          <w:color w:val="808080" w:themeColor="background1" w:themeShade="80"/>
          <w:sz w:val="20"/>
          <w:szCs w:val="20"/>
        </w:rPr>
        <w:t>wee maal zoveel.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 De oorzaak is dat het materiaal geocrd wordt</w:t>
      </w:r>
      <w:r w:rsidR="0099568C">
        <w:rPr>
          <w:rFonts w:eastAsia="Dotum" w:cstheme="minorHAnsi"/>
          <w:color w:val="808080" w:themeColor="background1" w:themeShade="80"/>
          <w:sz w:val="20"/>
          <w:szCs w:val="20"/>
        </w:rPr>
        <w:t>.</w:t>
      </w:r>
    </w:p>
    <w:p w:rsidR="002E241E" w:rsidRDefault="002E241E" w:rsidP="00976026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VHIC geeft </w:t>
      </w:r>
      <w:r w:rsidR="00976026">
        <w:rPr>
          <w:rFonts w:eastAsia="Dotum" w:cstheme="minorHAnsi"/>
          <w:color w:val="808080" w:themeColor="background1" w:themeShade="80"/>
          <w:sz w:val="20"/>
          <w:szCs w:val="20"/>
        </w:rPr>
        <w:t>in de persoon van Mark Rijp</w:t>
      </w:r>
      <w:r w:rsidR="0099568C">
        <w:rPr>
          <w:rFonts w:eastAsia="Dotum" w:cstheme="minorHAnsi"/>
          <w:color w:val="808080" w:themeColor="background1" w:themeShade="80"/>
          <w:sz w:val="20"/>
          <w:szCs w:val="20"/>
        </w:rPr>
        <w:t>k</w:t>
      </w:r>
      <w:r w:rsidR="00976026">
        <w:rPr>
          <w:rFonts w:eastAsia="Dotum" w:cstheme="minorHAnsi"/>
          <w:color w:val="808080" w:themeColor="background1" w:themeShade="80"/>
          <w:sz w:val="20"/>
          <w:szCs w:val="20"/>
        </w:rPr>
        <w:t xml:space="preserve">ema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>begeleiding</w:t>
      </w:r>
      <w:r w:rsidR="00976026">
        <w:rPr>
          <w:rFonts w:eastAsia="Dotum" w:cstheme="minorHAnsi"/>
          <w:color w:val="808080" w:themeColor="background1" w:themeShade="80"/>
          <w:sz w:val="20"/>
          <w:szCs w:val="20"/>
        </w:rPr>
        <w:t xml:space="preserve"> bij het gebruik van de VHIC-tool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. </w:t>
      </w:r>
      <w:r w:rsidR="00976026">
        <w:rPr>
          <w:rFonts w:eastAsia="Dotum" w:cstheme="minorHAnsi"/>
          <w:color w:val="808080" w:themeColor="background1" w:themeShade="80"/>
          <w:sz w:val="20"/>
          <w:szCs w:val="20"/>
        </w:rPr>
        <w:t xml:space="preserve">VHIC werkt aan de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>sitecartooling voor particulier</w:t>
      </w:r>
      <w:r w:rsidR="00976026">
        <w:rPr>
          <w:rFonts w:eastAsia="Dotum" w:cstheme="minorHAnsi"/>
          <w:color w:val="808080" w:themeColor="background1" w:themeShade="80"/>
          <w:sz w:val="20"/>
          <w:szCs w:val="20"/>
        </w:rPr>
        <w:t xml:space="preserve"> materiaal wa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arbij 12 </w:t>
      </w:r>
      <w:r w:rsidR="00976026">
        <w:rPr>
          <w:rFonts w:eastAsia="Dotum" w:cstheme="minorHAnsi"/>
          <w:color w:val="808080" w:themeColor="background1" w:themeShade="80"/>
          <w:sz w:val="20"/>
          <w:szCs w:val="20"/>
        </w:rPr>
        <w:t>metadatavelden geidentificeerd zijn. VHIC heeft n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og ongeveer twee weken </w:t>
      </w:r>
      <w:r w:rsidR="00976026">
        <w:rPr>
          <w:rFonts w:eastAsia="Dotum" w:cstheme="minorHAnsi"/>
          <w:color w:val="808080" w:themeColor="background1" w:themeShade="80"/>
          <w:sz w:val="20"/>
          <w:szCs w:val="20"/>
        </w:rPr>
        <w:t xml:space="preserve">nodig om te ontwikkelen. Ontwikkeling is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Kosteloos. Mogelijk </w:t>
      </w:r>
      <w:r w:rsidR="00976026">
        <w:rPr>
          <w:rFonts w:eastAsia="Dotum" w:cstheme="minorHAnsi"/>
          <w:color w:val="808080" w:themeColor="background1" w:themeShade="80"/>
          <w:sz w:val="20"/>
          <w:szCs w:val="20"/>
        </w:rPr>
        <w:t xml:space="preserve">kan de tool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>ook ge</w:t>
      </w:r>
      <w:r w:rsidR="00976026">
        <w:rPr>
          <w:rFonts w:eastAsia="Dotum" w:cstheme="minorHAnsi"/>
          <w:color w:val="808080" w:themeColor="background1" w:themeShade="80"/>
          <w:sz w:val="20"/>
          <w:szCs w:val="20"/>
        </w:rPr>
        <w:t xml:space="preserve">bruikt worden </w:t>
      </w:r>
      <w:r w:rsidR="00826A56">
        <w:rPr>
          <w:rFonts w:eastAsia="Dotum" w:cstheme="minorHAnsi"/>
          <w:color w:val="808080" w:themeColor="background1" w:themeShade="80"/>
          <w:sz w:val="20"/>
          <w:szCs w:val="20"/>
        </w:rPr>
        <w:t>voor openbaar archief.</w:t>
      </w:r>
    </w:p>
    <w:p w:rsidR="00106E11" w:rsidRPr="00826A56" w:rsidRDefault="00106E11" w:rsidP="00976026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6F0EB4" w:rsidRDefault="006F0EB4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A00DAC">
        <w:rPr>
          <w:rFonts w:eastAsia="Dotum" w:cstheme="minorHAnsi"/>
          <w:color w:val="808080" w:themeColor="background1" w:themeShade="80"/>
          <w:sz w:val="20"/>
          <w:szCs w:val="20"/>
        </w:rPr>
        <w:t>Informatiebeveiligingsbeleid</w:t>
      </w:r>
    </w:p>
    <w:p w:rsidR="002E241E" w:rsidRDefault="002E241E" w:rsidP="002E241E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Factor50 he</w:t>
      </w:r>
      <w:r w:rsidR="00106E11">
        <w:rPr>
          <w:rFonts w:eastAsia="Dotum" w:cstheme="minorHAnsi"/>
          <w:color w:val="808080" w:themeColor="background1" w:themeShade="80"/>
          <w:sz w:val="20"/>
          <w:szCs w:val="20"/>
        </w:rPr>
        <w:t>e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ft </w:t>
      </w:r>
      <w:r w:rsidR="0099568C">
        <w:rPr>
          <w:rFonts w:eastAsia="Dotum" w:cstheme="minorHAnsi"/>
          <w:color w:val="808080" w:themeColor="background1" w:themeShade="80"/>
          <w:sz w:val="20"/>
          <w:szCs w:val="20"/>
        </w:rPr>
        <w:t>een concept</w:t>
      </w:r>
      <w:r w:rsidR="00106E11">
        <w:rPr>
          <w:rFonts w:eastAsia="Dotum" w:cstheme="minorHAnsi"/>
          <w:color w:val="808080" w:themeColor="background1" w:themeShade="80"/>
          <w:sz w:val="20"/>
          <w:szCs w:val="20"/>
        </w:rPr>
        <w:t>beleidsplan in ontwikkeling. Hun insteek is dat er primair gekeken wordt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  <w:r w:rsidR="00106E11">
        <w:rPr>
          <w:rFonts w:eastAsia="Dotum" w:cstheme="minorHAnsi"/>
          <w:color w:val="808080" w:themeColor="background1" w:themeShade="80"/>
          <w:sz w:val="20"/>
          <w:szCs w:val="20"/>
        </w:rPr>
        <w:t xml:space="preserve">naar risico’s ipv certificering  van de organisatie. </w:t>
      </w:r>
    </w:p>
    <w:p w:rsidR="006F0EB4" w:rsidRDefault="002E241E" w:rsidP="00826A56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Eerste versie zal tzt worden gepresenteerd. </w:t>
      </w:r>
      <w:r w:rsidR="00AC7741">
        <w:rPr>
          <w:rFonts w:eastAsia="Dotum" w:cstheme="minorHAnsi"/>
          <w:color w:val="808080" w:themeColor="background1" w:themeShade="80"/>
          <w:sz w:val="20"/>
          <w:szCs w:val="20"/>
        </w:rPr>
        <w:t>Aandachtspunt is dat een nieuw in te vullen</w:t>
      </w:r>
      <w:r w:rsidR="00106E11">
        <w:rPr>
          <w:rFonts w:eastAsia="Dotum" w:cstheme="minorHAnsi"/>
          <w:color w:val="808080" w:themeColor="background1" w:themeShade="80"/>
          <w:sz w:val="20"/>
          <w:szCs w:val="20"/>
        </w:rPr>
        <w:t xml:space="preserve"> functie</w:t>
      </w:r>
      <w:r w:rsidR="00AC7741">
        <w:rPr>
          <w:rFonts w:eastAsia="Dotum" w:cstheme="minorHAnsi"/>
          <w:color w:val="808080" w:themeColor="background1" w:themeShade="80"/>
          <w:sz w:val="20"/>
          <w:szCs w:val="20"/>
        </w:rPr>
        <w:t>,</w:t>
      </w:r>
      <w:r w:rsidR="00106E11">
        <w:rPr>
          <w:rFonts w:eastAsia="Dotum" w:cstheme="minorHAnsi"/>
          <w:color w:val="808080" w:themeColor="background1" w:themeShade="80"/>
          <w:sz w:val="20"/>
          <w:szCs w:val="20"/>
        </w:rPr>
        <w:t xml:space="preserve"> zijnde de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 fu</w:t>
      </w:r>
      <w:r w:rsidR="00106E11">
        <w:rPr>
          <w:rFonts w:eastAsia="Dotum" w:cstheme="minorHAnsi"/>
          <w:color w:val="808080" w:themeColor="background1" w:themeShade="80"/>
          <w:sz w:val="20"/>
          <w:szCs w:val="20"/>
        </w:rPr>
        <w:t>nctionaris gegevensbescherming</w:t>
      </w:r>
      <w:r w:rsidR="00AC7741">
        <w:rPr>
          <w:rFonts w:eastAsia="Dotum" w:cstheme="minorHAnsi"/>
          <w:color w:val="808080" w:themeColor="background1" w:themeShade="80"/>
          <w:sz w:val="20"/>
          <w:szCs w:val="20"/>
        </w:rPr>
        <w:t xml:space="preserve">, tbv de </w:t>
      </w:r>
      <w:r w:rsidR="0099568C">
        <w:rPr>
          <w:rFonts w:eastAsia="Dotum" w:cstheme="minorHAnsi"/>
          <w:color w:val="808080" w:themeColor="background1" w:themeShade="80"/>
          <w:sz w:val="20"/>
          <w:szCs w:val="20"/>
        </w:rPr>
        <w:t xml:space="preserve">eisen van de </w:t>
      </w:r>
      <w:r w:rsidR="00AC7741">
        <w:rPr>
          <w:rFonts w:eastAsia="Dotum" w:cstheme="minorHAnsi"/>
          <w:color w:val="808080" w:themeColor="background1" w:themeShade="80"/>
          <w:sz w:val="20"/>
          <w:szCs w:val="20"/>
        </w:rPr>
        <w:t>AVG</w:t>
      </w:r>
      <w:r w:rsidR="00106E11">
        <w:rPr>
          <w:rFonts w:eastAsia="Dotum" w:cstheme="minorHAnsi"/>
          <w:color w:val="808080" w:themeColor="background1" w:themeShade="80"/>
          <w:sz w:val="20"/>
          <w:szCs w:val="20"/>
        </w:rPr>
        <w:t xml:space="preserve"> ingevuld zal dienen te worden. Dit dient bij voorkeur iemand te zijn met juridische kennis en affiniteit. De aanwezigen denken aan Klaartje, maar een ander persoon </w:t>
      </w:r>
      <w:r w:rsidR="0099568C">
        <w:rPr>
          <w:rFonts w:eastAsia="Dotum" w:cstheme="minorHAnsi"/>
          <w:color w:val="808080" w:themeColor="background1" w:themeShade="80"/>
          <w:sz w:val="20"/>
          <w:szCs w:val="20"/>
        </w:rPr>
        <w:t xml:space="preserve">die veel met persoonsgegevens te maken heeft, </w:t>
      </w:r>
      <w:r w:rsidR="00106E11">
        <w:rPr>
          <w:rFonts w:eastAsia="Dotum" w:cstheme="minorHAnsi"/>
          <w:color w:val="808080" w:themeColor="background1" w:themeShade="80"/>
          <w:sz w:val="20"/>
          <w:szCs w:val="20"/>
        </w:rPr>
        <w:t>is ook mogelijk. Gebruikelijk is dat deze functionaris niet dezelfde perso</w:t>
      </w:r>
      <w:r w:rsidR="00AC7741">
        <w:rPr>
          <w:rFonts w:eastAsia="Dotum" w:cstheme="minorHAnsi"/>
          <w:color w:val="808080" w:themeColor="background1" w:themeShade="80"/>
          <w:sz w:val="20"/>
          <w:szCs w:val="20"/>
        </w:rPr>
        <w:t>on is als de CISO maar wel direct met deze functionaris communiceert.</w:t>
      </w:r>
    </w:p>
    <w:p w:rsidR="00826A56" w:rsidRPr="006F0EB4" w:rsidRDefault="00826A56" w:rsidP="00826A56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6F0EB4" w:rsidRDefault="006F0EB4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Project Mylex</w:t>
      </w: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toegang (bijlage)</w:t>
      </w:r>
      <w:r w:rsidR="00826A56">
        <w:rPr>
          <w:rFonts w:eastAsia="Dotum" w:cstheme="minorHAnsi"/>
          <w:color w:val="808080" w:themeColor="background1" w:themeShade="80"/>
          <w:sz w:val="20"/>
          <w:szCs w:val="20"/>
        </w:rPr>
        <w:t xml:space="preserve"> C-content</w:t>
      </w:r>
    </w:p>
    <w:p w:rsidR="006F0EB4" w:rsidRDefault="00CD2E76" w:rsidP="00580473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Dit project is van start gegaan. Er zullen v</w:t>
      </w:r>
      <w:r w:rsidR="00826A56">
        <w:rPr>
          <w:rFonts w:eastAsia="Dotum" w:cstheme="minorHAnsi"/>
          <w:color w:val="808080" w:themeColor="background1" w:themeShade="80"/>
          <w:sz w:val="20"/>
          <w:szCs w:val="20"/>
        </w:rPr>
        <w:t>erschillende disciplines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 vanuit de organisati</w:t>
      </w:r>
      <w:r w:rsidR="0099568C">
        <w:rPr>
          <w:rFonts w:eastAsia="Dotum" w:cstheme="minorHAnsi"/>
          <w:color w:val="808080" w:themeColor="background1" w:themeShade="80"/>
          <w:sz w:val="20"/>
          <w:szCs w:val="20"/>
        </w:rPr>
        <w:t>e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 bij betrokken zijn</w:t>
      </w:r>
      <w:r w:rsidR="00826A56">
        <w:rPr>
          <w:rFonts w:eastAsia="Dotum" w:cstheme="minorHAnsi"/>
          <w:color w:val="808080" w:themeColor="background1" w:themeShade="80"/>
          <w:sz w:val="20"/>
          <w:szCs w:val="20"/>
        </w:rPr>
        <w:t>. Robert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  <w:r w:rsidR="00826A56">
        <w:rPr>
          <w:rFonts w:eastAsia="Dotum" w:cstheme="minorHAnsi"/>
          <w:color w:val="808080" w:themeColor="background1" w:themeShade="80"/>
          <w:sz w:val="20"/>
          <w:szCs w:val="20"/>
        </w:rPr>
        <w:t>, Ed, Antoinet, Roomyla, functionaris SET.</w:t>
      </w:r>
      <w:r w:rsidR="0099568C">
        <w:rPr>
          <w:rFonts w:eastAsia="Dotum" w:cstheme="minorHAnsi"/>
          <w:color w:val="808080" w:themeColor="background1" w:themeShade="80"/>
          <w:sz w:val="20"/>
          <w:szCs w:val="20"/>
        </w:rPr>
        <w:t xml:space="preserve"> (Erik en/of Alexander van der G)</w:t>
      </w:r>
      <w:r w:rsidR="00826A56"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De 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 xml:space="preserve">Doorlooptijd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>voor het opleveren van een eerste indexering wordt geschat op 5 tot 6 weken. Bepaald dient te worden welke Autorityfiles gekoppeld worden. De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 xml:space="preserve"> Provincie is ook bezig met Mylex. Roomyla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heeft een 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 xml:space="preserve">gesprek met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>de</w:t>
      </w:r>
      <w:r w:rsidR="008A0D37"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>informatieman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>a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>ger.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 De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 xml:space="preserve"> Koppeling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van Mylex zal er voor zorgen dat de 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>Prov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incie haar bestanden in het e-depot 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 xml:space="preserve">in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haar 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 xml:space="preserve">eigen omgeving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kan 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 xml:space="preserve">inzien.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>Ervarin</w:t>
      </w:r>
      <w:r w:rsidR="00533AC2">
        <w:rPr>
          <w:rFonts w:eastAsia="Dotum" w:cstheme="minorHAnsi"/>
          <w:color w:val="808080" w:themeColor="background1" w:themeShade="80"/>
          <w:sz w:val="20"/>
          <w:szCs w:val="20"/>
        </w:rPr>
        <w:t>gen zijn  erop gericht de Mylex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werkwijze te delen. De 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 xml:space="preserve">Kosten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van aansluiting zijn 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 xml:space="preserve">voor 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de 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>Provincie</w:t>
      </w:r>
      <w:r w:rsidR="004112F3">
        <w:rPr>
          <w:rFonts w:eastAsia="Dotum" w:cstheme="minorHAnsi"/>
          <w:color w:val="808080" w:themeColor="background1" w:themeShade="80"/>
          <w:sz w:val="20"/>
          <w:szCs w:val="20"/>
        </w:rPr>
        <w:t>.</w:t>
      </w:r>
    </w:p>
    <w:p w:rsidR="00580473" w:rsidRPr="006F0EB4" w:rsidRDefault="00580473" w:rsidP="00580473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6F0EB4" w:rsidRDefault="006F0EB4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Updates e-Depot overleggen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 en heroverweging deelname</w:t>
      </w:r>
      <w:r w:rsidR="00580473">
        <w:rPr>
          <w:rFonts w:eastAsia="Dotum" w:cstheme="minorHAnsi"/>
          <w:color w:val="808080" w:themeColor="background1" w:themeShade="80"/>
          <w:sz w:val="20"/>
          <w:szCs w:val="20"/>
        </w:rPr>
        <w:t xml:space="preserve">. </w:t>
      </w:r>
    </w:p>
    <w:p w:rsidR="006F0EB4" w:rsidRPr="006F0EB4" w:rsidRDefault="008A0D37" w:rsidP="008A0D37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Oskar heeft een inventarisatie gemaakt van het bestaande scala aan overlegvormen e-depot. Het NHA beraadt zich aan welke overleggen nog wel, en welke niet meer deelgenomen zal worden.</w:t>
      </w:r>
    </w:p>
    <w:p w:rsidR="00173937" w:rsidRDefault="00173937" w:rsidP="00173937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173937" w:rsidRPr="00173937" w:rsidRDefault="00173937" w:rsidP="00173937">
      <w:pPr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6F0EB4" w:rsidRPr="00520E0E" w:rsidRDefault="006F0EB4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ICT projecten</w:t>
      </w:r>
    </w:p>
    <w:p w:rsidR="00D241F6" w:rsidRDefault="00941F24" w:rsidP="006F0EB4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5</w:t>
      </w:r>
      <w:r w:rsidR="006F0EB4" w:rsidRPr="00520E0E">
        <w:rPr>
          <w:rFonts w:eastAsia="Dotum" w:cstheme="minorHAnsi"/>
          <w:color w:val="808080" w:themeColor="background1" w:themeShade="80"/>
          <w:sz w:val="20"/>
          <w:szCs w:val="20"/>
        </w:rPr>
        <w:t>.1 Conversie Memorix</w:t>
      </w:r>
      <w:r w:rsidR="00533AC2">
        <w:rPr>
          <w:rFonts w:eastAsia="Dotum" w:cstheme="minorHAnsi"/>
          <w:color w:val="808080" w:themeColor="background1" w:themeShade="80"/>
          <w:sz w:val="20"/>
          <w:szCs w:val="20"/>
        </w:rPr>
        <w:t xml:space="preserve">: zie vorige verslag. Er is contact met Picturae geweest (Erik Kooning) over de technisch facilitering om de harvestmogelijkheden vorm te geven. Er zal </w:t>
      </w:r>
      <w:r w:rsidR="005C2E4E">
        <w:rPr>
          <w:rFonts w:eastAsia="Dotum" w:cstheme="minorHAnsi"/>
          <w:color w:val="808080" w:themeColor="background1" w:themeShade="80"/>
          <w:sz w:val="20"/>
          <w:szCs w:val="20"/>
        </w:rPr>
        <w:t xml:space="preserve">tbv de NHA-wens om presentatie/download exemplaren in de Picturae-omgeving te blijven beheren, </w:t>
      </w:r>
      <w:r w:rsidR="00533AC2">
        <w:rPr>
          <w:rFonts w:eastAsia="Dotum" w:cstheme="minorHAnsi"/>
          <w:color w:val="808080" w:themeColor="background1" w:themeShade="80"/>
          <w:sz w:val="20"/>
          <w:szCs w:val="20"/>
        </w:rPr>
        <w:t>een koppeling gereal</w:t>
      </w:r>
      <w:r w:rsidR="005C2E4E">
        <w:rPr>
          <w:rFonts w:eastAsia="Dotum" w:cstheme="minorHAnsi"/>
          <w:color w:val="808080" w:themeColor="background1" w:themeShade="80"/>
          <w:sz w:val="20"/>
          <w:szCs w:val="20"/>
        </w:rPr>
        <w:t>iseerd dienen te worden tussen de moeder</w:t>
      </w:r>
      <w:r w:rsidR="00533AC2">
        <w:rPr>
          <w:rFonts w:eastAsia="Dotum" w:cstheme="minorHAnsi"/>
          <w:color w:val="808080" w:themeColor="background1" w:themeShade="80"/>
          <w:sz w:val="20"/>
          <w:szCs w:val="20"/>
        </w:rPr>
        <w:t xml:space="preserve">data op de NAS </w:t>
      </w:r>
      <w:r w:rsidR="005C2E4E">
        <w:rPr>
          <w:rFonts w:eastAsia="Dotum" w:cstheme="minorHAnsi"/>
          <w:color w:val="808080" w:themeColor="background1" w:themeShade="80"/>
          <w:sz w:val="20"/>
          <w:szCs w:val="20"/>
        </w:rPr>
        <w:t xml:space="preserve">en de presentatie-exemplaren bij Picturae. </w:t>
      </w:r>
    </w:p>
    <w:p w:rsidR="00D241F6" w:rsidRDefault="00941F24" w:rsidP="005C2E4E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5</w:t>
      </w:r>
      <w:r w:rsidR="005C2E4E">
        <w:rPr>
          <w:rFonts w:eastAsia="Dotum" w:cstheme="minorHAnsi"/>
          <w:color w:val="808080" w:themeColor="background1" w:themeShade="80"/>
          <w:sz w:val="20"/>
          <w:szCs w:val="20"/>
        </w:rPr>
        <w:t xml:space="preserve">.2 Genealogische data in Wie Was Wie. Project DTR zou de migratie betalen, maar vanwege een budgetair issue wordt deze data pas </w:t>
      </w:r>
      <w:r w:rsidR="00D241F6">
        <w:rPr>
          <w:rFonts w:eastAsia="Dotum" w:cstheme="minorHAnsi"/>
          <w:color w:val="808080" w:themeColor="background1" w:themeShade="80"/>
          <w:sz w:val="20"/>
          <w:szCs w:val="20"/>
        </w:rPr>
        <w:t xml:space="preserve">In </w:t>
      </w:r>
      <w:r w:rsidR="005C2E4E">
        <w:rPr>
          <w:rFonts w:eastAsia="Dotum" w:cstheme="minorHAnsi"/>
          <w:color w:val="808080" w:themeColor="background1" w:themeShade="80"/>
          <w:sz w:val="20"/>
          <w:szCs w:val="20"/>
        </w:rPr>
        <w:t xml:space="preserve">2018 in </w:t>
      </w:r>
      <w:r w:rsidR="00D241F6">
        <w:rPr>
          <w:rFonts w:eastAsia="Dotum" w:cstheme="minorHAnsi"/>
          <w:color w:val="808080" w:themeColor="background1" w:themeShade="80"/>
          <w:sz w:val="20"/>
          <w:szCs w:val="20"/>
        </w:rPr>
        <w:t>Mais in</w:t>
      </w:r>
      <w:r w:rsidR="005C2E4E">
        <w:rPr>
          <w:rFonts w:eastAsia="Dotum" w:cstheme="minorHAnsi"/>
          <w:color w:val="808080" w:themeColor="background1" w:themeShade="80"/>
          <w:sz w:val="20"/>
          <w:szCs w:val="20"/>
        </w:rPr>
        <w:t>gelezen.</w:t>
      </w:r>
    </w:p>
    <w:p w:rsidR="00D241F6" w:rsidRPr="00520E0E" w:rsidRDefault="00941F24" w:rsidP="00297692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5</w:t>
      </w:r>
      <w:r w:rsidR="00F376C5">
        <w:rPr>
          <w:rFonts w:eastAsia="Dotum" w:cstheme="minorHAnsi"/>
          <w:color w:val="808080" w:themeColor="background1" w:themeShade="80"/>
          <w:sz w:val="20"/>
          <w:szCs w:val="20"/>
        </w:rPr>
        <w:t>.3</w:t>
      </w:r>
      <w:r w:rsidR="006F0EB4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WorldCat</w:t>
      </w:r>
      <w:r w:rsidR="00F376C5">
        <w:rPr>
          <w:rFonts w:eastAsia="Dotum" w:cstheme="minorHAnsi"/>
          <w:color w:val="808080" w:themeColor="background1" w:themeShade="80"/>
          <w:sz w:val="20"/>
          <w:szCs w:val="20"/>
        </w:rPr>
        <w:t xml:space="preserve">. Een </w:t>
      </w:r>
      <w:r w:rsidR="00D241F6">
        <w:rPr>
          <w:rFonts w:eastAsia="Dotum" w:cstheme="minorHAnsi"/>
          <w:color w:val="808080" w:themeColor="background1" w:themeShade="80"/>
          <w:sz w:val="20"/>
          <w:szCs w:val="20"/>
        </w:rPr>
        <w:t xml:space="preserve">Offerte </w:t>
      </w:r>
      <w:r w:rsidR="00F376C5">
        <w:rPr>
          <w:rFonts w:eastAsia="Dotum" w:cstheme="minorHAnsi"/>
          <w:color w:val="808080" w:themeColor="background1" w:themeShade="80"/>
          <w:sz w:val="20"/>
          <w:szCs w:val="20"/>
        </w:rPr>
        <w:t>wordt 17-10 besproken.</w:t>
      </w:r>
    </w:p>
    <w:p w:rsidR="006F0EB4" w:rsidRDefault="00941F24" w:rsidP="00173937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5</w:t>
      </w:r>
      <w:r w:rsidR="00297692">
        <w:rPr>
          <w:rFonts w:eastAsia="Dotum" w:cstheme="minorHAnsi"/>
          <w:color w:val="808080" w:themeColor="background1" w:themeShade="80"/>
          <w:sz w:val="20"/>
          <w:szCs w:val="20"/>
        </w:rPr>
        <w:t>.4</w:t>
      </w:r>
      <w:r w:rsidR="006F0EB4" w:rsidRPr="00F376C5">
        <w:rPr>
          <w:rFonts w:eastAsia="Dotum" w:cstheme="minorHAnsi"/>
          <w:color w:val="808080" w:themeColor="background1" w:themeShade="80"/>
          <w:sz w:val="20"/>
          <w:szCs w:val="20"/>
        </w:rPr>
        <w:t xml:space="preserve"> CBS</w:t>
      </w:r>
      <w:r>
        <w:rPr>
          <w:rFonts w:eastAsia="Dotum" w:cstheme="minorHAnsi"/>
          <w:color w:val="808080" w:themeColor="background1" w:themeShade="80"/>
          <w:sz w:val="20"/>
          <w:szCs w:val="20"/>
        </w:rPr>
        <w:t>. Stand van zaken door Ed aan Klaartje gegeven.</w:t>
      </w:r>
    </w:p>
    <w:p w:rsidR="00173937" w:rsidRPr="00F376C5" w:rsidRDefault="00173937" w:rsidP="00173937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6F0EB4" w:rsidRPr="00520E0E" w:rsidRDefault="006F0EB4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ICT dienstverlening</w:t>
      </w:r>
    </w:p>
    <w:p w:rsidR="00B94007" w:rsidRDefault="006F0EB4" w:rsidP="006F0EB4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7</w:t>
      </w: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.1 NA (Preservica/</w:t>
      </w:r>
      <w:r w:rsidR="00B94007">
        <w:rPr>
          <w:rFonts w:eastAsia="Dotum" w:cstheme="minorHAnsi"/>
          <w:color w:val="808080" w:themeColor="background1" w:themeShade="80"/>
          <w:sz w:val="20"/>
          <w:szCs w:val="20"/>
        </w:rPr>
        <w:t xml:space="preserve">. Na heeft aangeboden de moederscans van DTR3 in de quaraintaineruimte van het e-depot te zetten. NHA is akkoord wanneer de bouw van de workflow voor siploze scans, noodzakelijk voor een goede opname, klaar is. </w:t>
      </w:r>
    </w:p>
    <w:p w:rsidR="006F0EB4" w:rsidRPr="00520E0E" w:rsidRDefault="00B94007" w:rsidP="006F0EB4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 xml:space="preserve">7.2 </w:t>
      </w:r>
      <w:r w:rsidR="006F0EB4" w:rsidRPr="00520E0E">
        <w:rPr>
          <w:rFonts w:eastAsia="Dotum" w:cstheme="minorHAnsi"/>
          <w:color w:val="808080" w:themeColor="background1" w:themeShade="80"/>
          <w:sz w:val="20"/>
          <w:szCs w:val="20"/>
        </w:rPr>
        <w:t>A</w:t>
      </w:r>
      <w:r w:rsidR="00941F24">
        <w:rPr>
          <w:rFonts w:eastAsia="Dotum" w:cstheme="minorHAnsi"/>
          <w:color w:val="808080" w:themeColor="background1" w:themeShade="80"/>
          <w:sz w:val="20"/>
          <w:szCs w:val="20"/>
        </w:rPr>
        <w:t xml:space="preserve">ctorenregister. Er is regelmatig overleg tussen een delegatie van het NHA (Helen en Marcel) en het NA </w:t>
      </w:r>
      <w:r w:rsidR="00173937">
        <w:rPr>
          <w:rFonts w:eastAsia="Dotum" w:cstheme="minorHAnsi"/>
          <w:color w:val="808080" w:themeColor="background1" w:themeShade="80"/>
          <w:sz w:val="20"/>
          <w:szCs w:val="20"/>
        </w:rPr>
        <w:t xml:space="preserve">)Michael Brekelmans en Tim de Haan) </w:t>
      </w:r>
      <w:r w:rsidR="00941F24">
        <w:rPr>
          <w:rFonts w:eastAsia="Dotum" w:cstheme="minorHAnsi"/>
          <w:color w:val="808080" w:themeColor="background1" w:themeShade="80"/>
          <w:sz w:val="20"/>
          <w:szCs w:val="20"/>
        </w:rPr>
        <w:t xml:space="preserve">inzake het aanleveren van een actorenoverzicht </w:t>
      </w:r>
      <w:r w:rsidR="00173937">
        <w:rPr>
          <w:rFonts w:eastAsia="Dotum" w:cstheme="minorHAnsi"/>
          <w:color w:val="808080" w:themeColor="background1" w:themeShade="80"/>
          <w:sz w:val="20"/>
          <w:szCs w:val="20"/>
        </w:rPr>
        <w:t xml:space="preserve">NHA </w:t>
      </w:r>
      <w:r w:rsidR="00941F24">
        <w:rPr>
          <w:rFonts w:eastAsia="Dotum" w:cstheme="minorHAnsi"/>
          <w:color w:val="808080" w:themeColor="background1" w:themeShade="80"/>
          <w:sz w:val="20"/>
          <w:szCs w:val="20"/>
        </w:rPr>
        <w:t>aan het landelijke overzicht. Hoe het NHA met het beheren van actoren</w:t>
      </w:r>
      <w:r w:rsidR="00173937">
        <w:rPr>
          <w:rFonts w:eastAsia="Dotum" w:cstheme="minorHAnsi"/>
          <w:color w:val="808080" w:themeColor="background1" w:themeShade="80"/>
          <w:sz w:val="20"/>
          <w:szCs w:val="20"/>
        </w:rPr>
        <w:t xml:space="preserve"> omgaat, </w:t>
      </w:r>
      <w:r w:rsidR="00941F24">
        <w:rPr>
          <w:rFonts w:eastAsia="Dotum" w:cstheme="minorHAnsi"/>
          <w:color w:val="808080" w:themeColor="background1" w:themeShade="80"/>
          <w:sz w:val="20"/>
          <w:szCs w:val="20"/>
        </w:rPr>
        <w:t xml:space="preserve"> is een goede spiegel voor het NA. Periodiek levert het NHA een update waarbij de actorentabel in Mais Flexis NHA als bron leidend is. </w:t>
      </w:r>
      <w:bookmarkStart w:id="0" w:name="_GoBack"/>
      <w:bookmarkEnd w:id="0"/>
      <w:r w:rsidR="00941F24"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</w:p>
    <w:p w:rsidR="00B94007" w:rsidRPr="00520E0E" w:rsidRDefault="006F0EB4" w:rsidP="00845C56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7</w:t>
      </w: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.2 SET ICT</w:t>
      </w:r>
      <w:r w:rsidR="00845C56">
        <w:rPr>
          <w:rFonts w:eastAsia="Dotum" w:cstheme="minorHAnsi"/>
          <w:color w:val="808080" w:themeColor="background1" w:themeShade="80"/>
          <w:sz w:val="20"/>
          <w:szCs w:val="20"/>
        </w:rPr>
        <w:t xml:space="preserve">. Niet meer besproken vanwege andere afspraken aantal deelnemers. Firewall en storagevervanging en uitbreiding  zijn de belangrijkste ontwikkelingen. </w:t>
      </w:r>
    </w:p>
    <w:p w:rsidR="006F0EB4" w:rsidRDefault="006F0EB4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Verslag vorig overleg</w:t>
      </w:r>
    </w:p>
    <w:p w:rsidR="006F0EB4" w:rsidRDefault="006F0EB4" w:rsidP="006F0EB4">
      <w:pPr>
        <w:ind w:left="372" w:firstLine="708"/>
        <w:rPr>
          <w:rFonts w:eastAsia="Dotum" w:cstheme="minorHAnsi"/>
          <w:color w:val="808080" w:themeColor="background1" w:themeShade="80"/>
          <w:sz w:val="20"/>
          <w:szCs w:val="20"/>
        </w:rPr>
      </w:pPr>
      <w:r w:rsidRPr="006F0EB4">
        <w:rPr>
          <w:rFonts w:eastAsia="Dotum" w:cstheme="minorHAnsi"/>
          <w:color w:val="808080" w:themeColor="background1" w:themeShade="80"/>
          <w:sz w:val="20"/>
          <w:szCs w:val="20"/>
        </w:rPr>
        <w:t xml:space="preserve">8.1 Vaststelling </w:t>
      </w:r>
      <w:r w:rsidR="00B94007">
        <w:rPr>
          <w:rFonts w:eastAsia="Dotum" w:cstheme="minorHAnsi"/>
          <w:color w:val="808080" w:themeColor="background1" w:themeShade="80"/>
          <w:sz w:val="20"/>
          <w:szCs w:val="20"/>
        </w:rPr>
        <w:t xml:space="preserve">verslag </w:t>
      </w:r>
    </w:p>
    <w:p w:rsidR="006F0EB4" w:rsidRPr="006F0EB4" w:rsidRDefault="006F0EB4" w:rsidP="006F0EB4">
      <w:pPr>
        <w:ind w:left="372" w:firstLine="708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6F0EB4" w:rsidRDefault="006F0EB4" w:rsidP="006F0EB4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Rondvraag en volgende vergadering</w:t>
      </w:r>
    </w:p>
    <w:p w:rsidR="006F0EB4" w:rsidRPr="006F0EB4" w:rsidRDefault="006F0EB4" w:rsidP="006F0EB4">
      <w:pPr>
        <w:ind w:left="360"/>
        <w:rPr>
          <w:rFonts w:eastAsia="Dotum" w:cstheme="minorHAnsi"/>
          <w:color w:val="808080" w:themeColor="background1" w:themeShade="80"/>
        </w:rPr>
      </w:pPr>
    </w:p>
    <w:p w:rsidR="007967C6" w:rsidRPr="006A4860" w:rsidRDefault="007967C6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sectPr w:rsidR="007967C6" w:rsidRPr="006A4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AC2" w:rsidRDefault="00533AC2" w:rsidP="00970D9F">
      <w:pPr>
        <w:spacing w:after="0" w:line="240" w:lineRule="auto"/>
      </w:pPr>
      <w:r>
        <w:separator/>
      </w:r>
    </w:p>
  </w:endnote>
  <w:endnote w:type="continuationSeparator" w:id="0">
    <w:p w:rsidR="00533AC2" w:rsidRDefault="00533AC2" w:rsidP="0097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AC2" w:rsidRDefault="00533AC2" w:rsidP="00970D9F">
      <w:pPr>
        <w:spacing w:after="0" w:line="240" w:lineRule="auto"/>
      </w:pPr>
      <w:r>
        <w:separator/>
      </w:r>
    </w:p>
  </w:footnote>
  <w:footnote w:type="continuationSeparator" w:id="0">
    <w:p w:rsidR="00533AC2" w:rsidRDefault="00533AC2" w:rsidP="0097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7CF3"/>
    <w:multiLevelType w:val="hybridMultilevel"/>
    <w:tmpl w:val="ABB4B2EC"/>
    <w:lvl w:ilvl="0" w:tplc="801A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0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E9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8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0B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6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B737B"/>
    <w:multiLevelType w:val="hybridMultilevel"/>
    <w:tmpl w:val="89CE48D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7170"/>
    <w:multiLevelType w:val="hybridMultilevel"/>
    <w:tmpl w:val="4F665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6BAF"/>
    <w:multiLevelType w:val="hybridMultilevel"/>
    <w:tmpl w:val="D32265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51C"/>
    <w:multiLevelType w:val="hybridMultilevel"/>
    <w:tmpl w:val="4906E72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96B3B"/>
    <w:multiLevelType w:val="hybridMultilevel"/>
    <w:tmpl w:val="F85811E2"/>
    <w:lvl w:ilvl="0" w:tplc="49BC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83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5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E3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A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0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2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2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05042"/>
    <w:multiLevelType w:val="hybridMultilevel"/>
    <w:tmpl w:val="53205F1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C1658"/>
    <w:multiLevelType w:val="hybridMultilevel"/>
    <w:tmpl w:val="EC003F5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129F"/>
    <w:multiLevelType w:val="hybridMultilevel"/>
    <w:tmpl w:val="8DD0D8E0"/>
    <w:lvl w:ilvl="0" w:tplc="4D24F6BE">
      <w:numFmt w:val="bullet"/>
      <w:lvlText w:val="-"/>
      <w:lvlJc w:val="left"/>
      <w:pPr>
        <w:ind w:left="720" w:hanging="360"/>
      </w:pPr>
      <w:rPr>
        <w:rFonts w:ascii="NettoOT" w:eastAsia="Dotum" w:hAnsi="NettoOT" w:cs="NettoO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B0395"/>
    <w:multiLevelType w:val="hybridMultilevel"/>
    <w:tmpl w:val="3654AFA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5638"/>
    <w:multiLevelType w:val="hybridMultilevel"/>
    <w:tmpl w:val="B42EF5D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FEA5CA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FF362A"/>
    <w:multiLevelType w:val="hybridMultilevel"/>
    <w:tmpl w:val="9B7204C6"/>
    <w:lvl w:ilvl="0" w:tplc="AC56F2D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3A"/>
    <w:rsid w:val="00006CB1"/>
    <w:rsid w:val="00022D9A"/>
    <w:rsid w:val="00030299"/>
    <w:rsid w:val="000364CB"/>
    <w:rsid w:val="0007332A"/>
    <w:rsid w:val="000A5558"/>
    <w:rsid w:val="000E3689"/>
    <w:rsid w:val="00106E11"/>
    <w:rsid w:val="00117229"/>
    <w:rsid w:val="0014050A"/>
    <w:rsid w:val="0014436D"/>
    <w:rsid w:val="001502E3"/>
    <w:rsid w:val="00150BDC"/>
    <w:rsid w:val="00173937"/>
    <w:rsid w:val="00195DBD"/>
    <w:rsid w:val="001E5B49"/>
    <w:rsid w:val="00223E15"/>
    <w:rsid w:val="0023418A"/>
    <w:rsid w:val="00236FE3"/>
    <w:rsid w:val="002522AD"/>
    <w:rsid w:val="002578A2"/>
    <w:rsid w:val="00257958"/>
    <w:rsid w:val="00265A0A"/>
    <w:rsid w:val="00265D8A"/>
    <w:rsid w:val="0027763C"/>
    <w:rsid w:val="0028025C"/>
    <w:rsid w:val="00282D32"/>
    <w:rsid w:val="00297692"/>
    <w:rsid w:val="002B3D4E"/>
    <w:rsid w:val="002B457F"/>
    <w:rsid w:val="002C3216"/>
    <w:rsid w:val="002C3447"/>
    <w:rsid w:val="002E241E"/>
    <w:rsid w:val="00301FDE"/>
    <w:rsid w:val="0030572A"/>
    <w:rsid w:val="00315CCB"/>
    <w:rsid w:val="00342E49"/>
    <w:rsid w:val="003467CC"/>
    <w:rsid w:val="00351F39"/>
    <w:rsid w:val="00380007"/>
    <w:rsid w:val="003E0173"/>
    <w:rsid w:val="00405E05"/>
    <w:rsid w:val="004105B5"/>
    <w:rsid w:val="004112F3"/>
    <w:rsid w:val="0041369C"/>
    <w:rsid w:val="004136E2"/>
    <w:rsid w:val="00426A72"/>
    <w:rsid w:val="004306C5"/>
    <w:rsid w:val="00440227"/>
    <w:rsid w:val="00461476"/>
    <w:rsid w:val="00461B2B"/>
    <w:rsid w:val="00484B06"/>
    <w:rsid w:val="00486838"/>
    <w:rsid w:val="004B6D89"/>
    <w:rsid w:val="004D706D"/>
    <w:rsid w:val="004E0455"/>
    <w:rsid w:val="004E0DC7"/>
    <w:rsid w:val="005312BF"/>
    <w:rsid w:val="00533AC2"/>
    <w:rsid w:val="0054692A"/>
    <w:rsid w:val="005651AF"/>
    <w:rsid w:val="0056696C"/>
    <w:rsid w:val="00580473"/>
    <w:rsid w:val="00592759"/>
    <w:rsid w:val="005B0166"/>
    <w:rsid w:val="005C2E4E"/>
    <w:rsid w:val="005F1F9B"/>
    <w:rsid w:val="005F2C65"/>
    <w:rsid w:val="0060617A"/>
    <w:rsid w:val="00624C10"/>
    <w:rsid w:val="0063620B"/>
    <w:rsid w:val="006375E2"/>
    <w:rsid w:val="00692FCF"/>
    <w:rsid w:val="006A4860"/>
    <w:rsid w:val="006C329F"/>
    <w:rsid w:val="006E5465"/>
    <w:rsid w:val="006F0EB4"/>
    <w:rsid w:val="00701F57"/>
    <w:rsid w:val="00726DDD"/>
    <w:rsid w:val="00736868"/>
    <w:rsid w:val="00743A92"/>
    <w:rsid w:val="00750202"/>
    <w:rsid w:val="00757E33"/>
    <w:rsid w:val="00781593"/>
    <w:rsid w:val="0078178E"/>
    <w:rsid w:val="00785A5C"/>
    <w:rsid w:val="007967C6"/>
    <w:rsid w:val="007A0784"/>
    <w:rsid w:val="007A1935"/>
    <w:rsid w:val="007A60EF"/>
    <w:rsid w:val="008156BE"/>
    <w:rsid w:val="00826A56"/>
    <w:rsid w:val="00835C31"/>
    <w:rsid w:val="00845C56"/>
    <w:rsid w:val="0085502F"/>
    <w:rsid w:val="00865324"/>
    <w:rsid w:val="008779DB"/>
    <w:rsid w:val="00896AA1"/>
    <w:rsid w:val="008A0279"/>
    <w:rsid w:val="008A0D37"/>
    <w:rsid w:val="008C792D"/>
    <w:rsid w:val="008E20E4"/>
    <w:rsid w:val="00921978"/>
    <w:rsid w:val="00930F87"/>
    <w:rsid w:val="00941F24"/>
    <w:rsid w:val="00951CEF"/>
    <w:rsid w:val="00970D9F"/>
    <w:rsid w:val="00976026"/>
    <w:rsid w:val="00976A1E"/>
    <w:rsid w:val="009812B4"/>
    <w:rsid w:val="0099568C"/>
    <w:rsid w:val="009A5B57"/>
    <w:rsid w:val="009D42E3"/>
    <w:rsid w:val="009E66B0"/>
    <w:rsid w:val="009F3183"/>
    <w:rsid w:val="00A1748F"/>
    <w:rsid w:val="00A20DE9"/>
    <w:rsid w:val="00A71112"/>
    <w:rsid w:val="00AC7741"/>
    <w:rsid w:val="00AC7782"/>
    <w:rsid w:val="00AD1C89"/>
    <w:rsid w:val="00AF431E"/>
    <w:rsid w:val="00B768FF"/>
    <w:rsid w:val="00B769E6"/>
    <w:rsid w:val="00B80920"/>
    <w:rsid w:val="00B92B67"/>
    <w:rsid w:val="00B94007"/>
    <w:rsid w:val="00BA1229"/>
    <w:rsid w:val="00BB0CCE"/>
    <w:rsid w:val="00BB22AA"/>
    <w:rsid w:val="00BE6A3A"/>
    <w:rsid w:val="00C018D1"/>
    <w:rsid w:val="00C05F82"/>
    <w:rsid w:val="00C160FE"/>
    <w:rsid w:val="00C23386"/>
    <w:rsid w:val="00C43666"/>
    <w:rsid w:val="00C82E49"/>
    <w:rsid w:val="00C912A8"/>
    <w:rsid w:val="00CA0645"/>
    <w:rsid w:val="00CD2E76"/>
    <w:rsid w:val="00CE39A2"/>
    <w:rsid w:val="00D05365"/>
    <w:rsid w:val="00D10CCA"/>
    <w:rsid w:val="00D241F6"/>
    <w:rsid w:val="00D5406C"/>
    <w:rsid w:val="00D7417A"/>
    <w:rsid w:val="00D846E0"/>
    <w:rsid w:val="00DD07C6"/>
    <w:rsid w:val="00E22E13"/>
    <w:rsid w:val="00E26AF1"/>
    <w:rsid w:val="00E30BDD"/>
    <w:rsid w:val="00E438B3"/>
    <w:rsid w:val="00E55A42"/>
    <w:rsid w:val="00E61D22"/>
    <w:rsid w:val="00EA27F8"/>
    <w:rsid w:val="00EA696E"/>
    <w:rsid w:val="00EB717F"/>
    <w:rsid w:val="00EC2191"/>
    <w:rsid w:val="00EC225D"/>
    <w:rsid w:val="00EC4100"/>
    <w:rsid w:val="00EF6FA5"/>
    <w:rsid w:val="00F01B9A"/>
    <w:rsid w:val="00F14308"/>
    <w:rsid w:val="00F30FCE"/>
    <w:rsid w:val="00F36026"/>
    <w:rsid w:val="00F376C5"/>
    <w:rsid w:val="00F71F89"/>
    <w:rsid w:val="00F77865"/>
    <w:rsid w:val="00F822AD"/>
    <w:rsid w:val="00F84D35"/>
    <w:rsid w:val="00FA451E"/>
    <w:rsid w:val="00F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19B3"/>
  <w15:docId w15:val="{2DB665E8-50A5-40FA-B1B6-B55A02B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4308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EA27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A27F8"/>
    <w:rPr>
      <w:b/>
      <w:bCs/>
    </w:rPr>
  </w:style>
  <w:style w:type="character" w:styleId="Nadruk">
    <w:name w:val="Emphasis"/>
    <w:basedOn w:val="Standaardalinea-lettertype"/>
    <w:uiPriority w:val="20"/>
    <w:qFormat/>
    <w:rsid w:val="00EA27F8"/>
    <w:rPr>
      <w:i/>
      <w:i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70D9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70D9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70D9F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3D4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301FD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35C3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4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B8903-4655-4C68-8A82-FB765B72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EDB26BB4</Template>
  <TotalTime>369</TotalTime>
  <Pages>2</Pages>
  <Words>599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Roomyla Choenni</dc:creator>
  <cp:lastModifiedBy>Ed Sewalt</cp:lastModifiedBy>
  <cp:revision>42</cp:revision>
  <cp:lastPrinted>2016-01-18T13:49:00Z</cp:lastPrinted>
  <dcterms:created xsi:type="dcterms:W3CDTF">2017-06-19T11:45:00Z</dcterms:created>
  <dcterms:modified xsi:type="dcterms:W3CDTF">2017-11-16T15:23:00Z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C74FBCC63D5A4CDDA1BA5B22F241099E</vt:lpwstr>
  </property>
</Properties>
</file>