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3A" w:rsidRPr="009A5B57" w:rsidRDefault="005B0166">
      <w:pPr>
        <w:rPr>
          <w:rFonts w:eastAsia="Dotum" w:cstheme="minorHAnsi"/>
          <w:color w:val="808080" w:themeColor="background1" w:themeShade="80"/>
          <w:sz w:val="56"/>
          <w:szCs w:val="56"/>
        </w:rPr>
      </w:pPr>
      <w:r>
        <w:rPr>
          <w:rFonts w:eastAsia="Dotum" w:cstheme="minorHAnsi"/>
          <w:color w:val="808080" w:themeColor="background1" w:themeShade="80"/>
          <w:sz w:val="56"/>
          <w:szCs w:val="56"/>
        </w:rPr>
        <w:t>Verslag</w:t>
      </w:r>
    </w:p>
    <w:p w:rsidR="00BE6A3A" w:rsidRPr="009A5B57" w:rsidRDefault="00BE6A3A">
      <w:pPr>
        <w:rPr>
          <w:rFonts w:eastAsia="Dotum" w:cstheme="minorHAnsi"/>
          <w:color w:val="808080" w:themeColor="background1" w:themeShade="80"/>
        </w:rPr>
      </w:pPr>
      <w:r w:rsidRPr="009A5B57">
        <w:rPr>
          <w:rFonts w:eastAsia="Dotum" w:cstheme="minorHAnsi"/>
          <w:noProof/>
          <w:color w:val="FFFFFF" w:themeColor="background1"/>
          <w:lang w:eastAsia="nl-NL"/>
        </w:rPr>
        <mc:AlternateContent>
          <mc:Choice Requires="wps">
            <w:drawing>
              <wp:anchor distT="0" distB="0" distL="114300" distR="114300" simplePos="0" relativeHeight="251660288" behindDoc="0" locked="0" layoutInCell="1" allowOverlap="1" wp14:anchorId="52E05CD5" wp14:editId="04562861">
                <wp:simplePos x="0" y="0"/>
                <wp:positionH relativeFrom="column">
                  <wp:posOffset>-13970</wp:posOffset>
                </wp:positionH>
                <wp:positionV relativeFrom="paragraph">
                  <wp:posOffset>61595</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57A8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4.85pt" to="468.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" strokecolor="#4579b8 [3044]"/>
            </w:pict>
          </mc:Fallback>
        </mc:AlternateContent>
      </w:r>
    </w:p>
    <w:p w:rsidR="00BE6A3A" w:rsidRPr="009A5B57" w:rsidRDefault="00BE6A3A">
      <w:pPr>
        <w:rPr>
          <w:rFonts w:cstheme="minorHAnsi"/>
          <w:sz w:val="24"/>
          <w:szCs w:val="24"/>
          <w:u w:val="single"/>
        </w:rPr>
      </w:pPr>
      <w:r w:rsidRPr="009A5B57">
        <w:rPr>
          <w:rFonts w:eastAsia="Dotum" w:cstheme="minorHAnsi"/>
          <w:b/>
          <w:color w:val="808080" w:themeColor="background1" w:themeShade="80"/>
          <w:sz w:val="24"/>
          <w:szCs w:val="24"/>
        </w:rPr>
        <w:t>Betreft:</w:t>
      </w:r>
      <w:r w:rsidR="00380007" w:rsidRPr="009A5B57">
        <w:rPr>
          <w:rFonts w:eastAsia="Dotum" w:cstheme="minorHAnsi"/>
          <w:color w:val="808080" w:themeColor="background1" w:themeShade="80"/>
          <w:sz w:val="24"/>
          <w:szCs w:val="24"/>
        </w:rPr>
        <w:t xml:space="preserve"> </w:t>
      </w:r>
      <w:r w:rsidR="00743A92" w:rsidRPr="009A5B57">
        <w:rPr>
          <w:rFonts w:eastAsia="Dotum" w:cstheme="minorHAnsi"/>
          <w:color w:val="808080" w:themeColor="background1" w:themeShade="80"/>
          <w:sz w:val="24"/>
          <w:szCs w:val="24"/>
        </w:rPr>
        <w:t>IM overleg</w:t>
      </w:r>
      <w:r w:rsidR="00150BDC" w:rsidRPr="009A5B57">
        <w:rPr>
          <w:rFonts w:cstheme="minorHAnsi"/>
          <w:b/>
          <w:bCs/>
          <w:sz w:val="24"/>
          <w:szCs w:val="24"/>
          <w:u w:val="single"/>
        </w:rPr>
        <w:t xml:space="preserve"> </w:t>
      </w:r>
    </w:p>
    <w:p w:rsidR="002522AD" w:rsidRPr="009A5B57" w:rsidRDefault="002522AD">
      <w:pPr>
        <w:rPr>
          <w:rFonts w:eastAsia="Dotum" w:cstheme="minorHAnsi"/>
          <w:color w:val="808080" w:themeColor="background1" w:themeShade="80"/>
          <w:sz w:val="24"/>
          <w:szCs w:val="24"/>
        </w:rPr>
      </w:pPr>
      <w:r w:rsidRPr="009A5B57">
        <w:rPr>
          <w:rFonts w:eastAsia="Dotum" w:cstheme="minorHAnsi"/>
          <w:b/>
          <w:color w:val="808080" w:themeColor="background1" w:themeShade="80"/>
          <w:sz w:val="24"/>
          <w:szCs w:val="24"/>
        </w:rPr>
        <w:t>Datum:</w:t>
      </w:r>
      <w:r w:rsidR="00150BDC" w:rsidRPr="009A5B57">
        <w:rPr>
          <w:rFonts w:eastAsia="Dotum" w:cstheme="minorHAnsi"/>
          <w:color w:val="808080" w:themeColor="background1" w:themeShade="80"/>
          <w:sz w:val="24"/>
          <w:szCs w:val="24"/>
        </w:rPr>
        <w:t xml:space="preserve"> </w:t>
      </w:r>
      <w:r w:rsidR="00CE63BA">
        <w:rPr>
          <w:rFonts w:eastAsia="Dotum" w:cstheme="minorHAnsi"/>
          <w:color w:val="808080" w:themeColor="background1" w:themeShade="80"/>
          <w:sz w:val="24"/>
          <w:szCs w:val="24"/>
        </w:rPr>
        <w:t>18 december</w:t>
      </w:r>
      <w:r w:rsidR="00E55A42">
        <w:rPr>
          <w:rFonts w:eastAsia="Dotum" w:cstheme="minorHAnsi"/>
          <w:color w:val="808080" w:themeColor="background1" w:themeShade="80"/>
          <w:sz w:val="24"/>
          <w:szCs w:val="24"/>
        </w:rPr>
        <w:t xml:space="preserve"> </w:t>
      </w:r>
      <w:r w:rsidR="00CE63BA">
        <w:rPr>
          <w:rFonts w:eastAsia="Dotum" w:cstheme="minorHAnsi"/>
          <w:color w:val="808080" w:themeColor="background1" w:themeShade="80"/>
          <w:sz w:val="24"/>
          <w:szCs w:val="24"/>
        </w:rPr>
        <w:t>2017</w:t>
      </w:r>
    </w:p>
    <w:p w:rsidR="00B768FF" w:rsidRPr="009A5B57" w:rsidRDefault="0041369C">
      <w:pPr>
        <w:rPr>
          <w:rFonts w:eastAsia="Dotum" w:cstheme="minorHAnsi"/>
          <w:color w:val="808080" w:themeColor="background1" w:themeShade="80"/>
          <w:sz w:val="24"/>
          <w:szCs w:val="24"/>
        </w:rPr>
      </w:pPr>
      <w:r>
        <w:rPr>
          <w:rFonts w:eastAsia="Dotum" w:cstheme="minorHAnsi"/>
          <w:b/>
          <w:color w:val="808080" w:themeColor="background1" w:themeShade="80"/>
          <w:sz w:val="24"/>
          <w:szCs w:val="24"/>
        </w:rPr>
        <w:t>Aanwezig :</w:t>
      </w:r>
      <w:r>
        <w:rPr>
          <w:rFonts w:eastAsia="Dotum" w:cstheme="minorHAnsi"/>
          <w:color w:val="808080" w:themeColor="background1" w:themeShade="80"/>
          <w:sz w:val="24"/>
          <w:szCs w:val="24"/>
        </w:rPr>
        <w:t xml:space="preserve"> Roomyla Choenni (voorzitter) Klaartje Pompe, O</w:t>
      </w:r>
      <w:r w:rsidR="00CE63BA">
        <w:rPr>
          <w:rFonts w:eastAsia="Dotum" w:cstheme="minorHAnsi"/>
          <w:color w:val="808080" w:themeColor="background1" w:themeShade="80"/>
          <w:sz w:val="24"/>
          <w:szCs w:val="24"/>
        </w:rPr>
        <w:t>skar Brandenburg, Maarten Brock, Antoinet Nijssen</w:t>
      </w:r>
      <w:r w:rsidR="005B4D47">
        <w:rPr>
          <w:rFonts w:eastAsia="Dotum" w:cstheme="minorHAnsi"/>
          <w:color w:val="808080" w:themeColor="background1" w:themeShade="80"/>
          <w:sz w:val="24"/>
          <w:szCs w:val="24"/>
        </w:rPr>
        <w:t xml:space="preserve"> </w:t>
      </w:r>
      <w:r>
        <w:rPr>
          <w:rFonts w:eastAsia="Dotum" w:cstheme="minorHAnsi"/>
          <w:color w:val="808080" w:themeColor="background1" w:themeShade="80"/>
          <w:sz w:val="24"/>
          <w:szCs w:val="24"/>
        </w:rPr>
        <w:t xml:space="preserve">en </w:t>
      </w:r>
      <w:r w:rsidR="00342E49">
        <w:rPr>
          <w:rFonts w:eastAsia="Dotum" w:cstheme="minorHAnsi"/>
          <w:color w:val="808080" w:themeColor="background1" w:themeShade="80"/>
          <w:sz w:val="24"/>
          <w:szCs w:val="24"/>
        </w:rPr>
        <w:t>Ed Sewalt</w:t>
      </w:r>
      <w:r>
        <w:rPr>
          <w:rFonts w:eastAsia="Dotum" w:cstheme="minorHAnsi"/>
          <w:color w:val="808080" w:themeColor="background1" w:themeShade="80"/>
          <w:sz w:val="24"/>
          <w:szCs w:val="24"/>
        </w:rPr>
        <w:t xml:space="preserve"> (secretaris)</w:t>
      </w:r>
    </w:p>
    <w:p w:rsidR="00BE6A3A" w:rsidRPr="009A5B57" w:rsidRDefault="002522AD" w:rsidP="003E0173">
      <w:pPr>
        <w:spacing w:line="240" w:lineRule="auto"/>
        <w:rPr>
          <w:rFonts w:eastAsia="Dotum" w:cstheme="minorHAnsi"/>
          <w:color w:val="808080" w:themeColor="background1" w:themeShade="80"/>
        </w:rPr>
      </w:pPr>
      <w:r w:rsidRPr="009A5B57">
        <w:rPr>
          <w:rFonts w:eastAsia="Dotum" w:cstheme="minorHAnsi"/>
          <w:noProof/>
          <w:color w:val="FFFFFF" w:themeColor="background1"/>
          <w:lang w:eastAsia="nl-NL"/>
        </w:rPr>
        <mc:AlternateContent>
          <mc:Choice Requires="wps">
            <w:drawing>
              <wp:anchor distT="0" distB="0" distL="114300" distR="114300" simplePos="0" relativeHeight="251662336" behindDoc="0" locked="0" layoutInCell="1" allowOverlap="1" wp14:anchorId="087A5780" wp14:editId="587B8D62">
                <wp:simplePos x="0" y="0"/>
                <wp:positionH relativeFrom="column">
                  <wp:posOffset>-13970</wp:posOffset>
                </wp:positionH>
                <wp:positionV relativeFrom="paragraph">
                  <wp:posOffset>106045</wp:posOffset>
                </wp:positionV>
                <wp:extent cx="5962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00ABA"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pt,8.35pt" to="468.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" strokecolor="#4579b8 [3044]"/>
            </w:pict>
          </mc:Fallback>
        </mc:AlternateContent>
      </w:r>
    </w:p>
    <w:p w:rsidR="00E22E13" w:rsidRDefault="00E22E13" w:rsidP="0054692A">
      <w:pPr>
        <w:pStyle w:val="Lijstalinea"/>
        <w:ind w:left="1080"/>
        <w:rPr>
          <w:rFonts w:eastAsia="Dotum" w:cstheme="minorHAnsi"/>
          <w:color w:val="808080" w:themeColor="background1" w:themeShade="80"/>
        </w:rPr>
      </w:pPr>
    </w:p>
    <w:p w:rsidR="00F822AD" w:rsidRDefault="00F822AD" w:rsidP="00BB2FCD">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Mededelingen</w:t>
      </w:r>
    </w:p>
    <w:p w:rsidR="00BB2FCD" w:rsidRDefault="00BB2FCD" w:rsidP="00BB2FCD">
      <w:pPr>
        <w:pStyle w:val="Lijstalinea"/>
        <w:ind w:left="2160"/>
        <w:rPr>
          <w:rFonts w:eastAsia="Dotum" w:cstheme="minorHAnsi"/>
          <w:color w:val="808080" w:themeColor="background1" w:themeShade="80"/>
          <w:sz w:val="20"/>
          <w:szCs w:val="20"/>
        </w:rPr>
      </w:pPr>
    </w:p>
    <w:p w:rsidR="006F0EB4" w:rsidRDefault="00CE63BA" w:rsidP="00BB2FCD">
      <w:pPr>
        <w:pStyle w:val="Lijstalinea"/>
        <w:ind w:left="2124"/>
        <w:rPr>
          <w:rFonts w:eastAsia="Dotum" w:cstheme="minorHAnsi"/>
          <w:color w:val="808080" w:themeColor="background1" w:themeShade="80"/>
          <w:sz w:val="20"/>
          <w:szCs w:val="20"/>
        </w:rPr>
      </w:pPr>
      <w:r>
        <w:rPr>
          <w:rFonts w:eastAsia="Dotum" w:cstheme="minorHAnsi"/>
          <w:color w:val="808080" w:themeColor="background1" w:themeShade="80"/>
          <w:sz w:val="20"/>
          <w:szCs w:val="20"/>
        </w:rPr>
        <w:t>Project Velsen kan in januari een sitecar opleveren. Project met Provincie loopt uit vanwege content strategy. Content Strategy heeft uitnodiging gestuurd waarvan we kunnen leren. Vraag is of we hier naartoe willen. Roomyla: we kunnen ervan leren. Externen die zich aanbieden en tegelijkertijd binnen de Overheid werken bieden aan om aan te schuiven. Oskar.VHIC heeft voor de sitecar een aanpassing gemaakt via excel.</w:t>
      </w:r>
    </w:p>
    <w:p w:rsidR="00BB2FCD" w:rsidRDefault="00BB2FCD" w:rsidP="00BB2FCD">
      <w:pPr>
        <w:pStyle w:val="Lijstalinea"/>
        <w:ind w:left="1416"/>
        <w:rPr>
          <w:rFonts w:eastAsia="Dotum" w:cstheme="minorHAnsi"/>
          <w:color w:val="808080" w:themeColor="background1" w:themeShade="80"/>
          <w:sz w:val="20"/>
          <w:szCs w:val="20"/>
        </w:rPr>
      </w:pPr>
    </w:p>
    <w:p w:rsidR="006F0EB4" w:rsidRPr="00BB2FCD" w:rsidRDefault="006F0EB4" w:rsidP="00BB2FCD">
      <w:pPr>
        <w:pStyle w:val="Lijstalinea"/>
        <w:numPr>
          <w:ilvl w:val="0"/>
          <w:numId w:val="14"/>
        </w:numPr>
        <w:rPr>
          <w:rFonts w:eastAsia="Dotum" w:cstheme="minorHAnsi"/>
          <w:color w:val="808080" w:themeColor="background1" w:themeShade="80"/>
          <w:sz w:val="20"/>
          <w:szCs w:val="20"/>
        </w:rPr>
      </w:pPr>
      <w:r w:rsidRPr="00BB2FCD">
        <w:rPr>
          <w:rFonts w:eastAsia="Dotum" w:cstheme="minorHAnsi"/>
          <w:color w:val="808080" w:themeColor="background1" w:themeShade="80"/>
          <w:sz w:val="20"/>
          <w:szCs w:val="20"/>
        </w:rPr>
        <w:t>Updates e-Depot overleggen en heroverweging deelname</w:t>
      </w:r>
      <w:r w:rsidR="00580473" w:rsidRPr="00BB2FCD">
        <w:rPr>
          <w:rFonts w:eastAsia="Dotum" w:cstheme="minorHAnsi"/>
          <w:color w:val="808080" w:themeColor="background1" w:themeShade="80"/>
          <w:sz w:val="20"/>
          <w:szCs w:val="20"/>
        </w:rPr>
        <w:t xml:space="preserve">. </w:t>
      </w:r>
    </w:p>
    <w:p w:rsidR="00BB2FCD" w:rsidRDefault="00CE63BA" w:rsidP="00BB2FCD">
      <w:pPr>
        <w:ind w:left="2124"/>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Vanuit IMO: Leo van Wijk heeft een kostenmodel gemaakt op grond van aantal inwoners. Actorenregistor. Vraag was of Marcel hierin blijft zitten. Werkgroep Datakwaliteit vraag is of hij er in moet zitten. Beheer actorenregister. Twee opties: centraal of decentraal . </w:t>
      </w:r>
      <w:r w:rsidR="00BB2FCD">
        <w:rPr>
          <w:rFonts w:eastAsia="Dotum" w:cstheme="minorHAnsi"/>
          <w:color w:val="808080" w:themeColor="background1" w:themeShade="80"/>
          <w:sz w:val="20"/>
          <w:szCs w:val="20"/>
        </w:rPr>
        <w:t xml:space="preserve">De </w:t>
      </w:r>
      <w:r>
        <w:rPr>
          <w:rFonts w:eastAsia="Dotum" w:cstheme="minorHAnsi"/>
          <w:color w:val="808080" w:themeColor="background1" w:themeShade="80"/>
          <w:sz w:val="20"/>
          <w:szCs w:val="20"/>
        </w:rPr>
        <w:t xml:space="preserve">Keuze </w:t>
      </w:r>
      <w:r w:rsidR="00BB2FCD">
        <w:rPr>
          <w:rFonts w:eastAsia="Dotum" w:cstheme="minorHAnsi"/>
          <w:color w:val="808080" w:themeColor="background1" w:themeShade="80"/>
          <w:sz w:val="20"/>
          <w:szCs w:val="20"/>
        </w:rPr>
        <w:t xml:space="preserve">wordt </w:t>
      </w:r>
      <w:r>
        <w:rPr>
          <w:rFonts w:eastAsia="Dotum" w:cstheme="minorHAnsi"/>
          <w:color w:val="808080" w:themeColor="background1" w:themeShade="80"/>
          <w:sz w:val="20"/>
          <w:szCs w:val="20"/>
        </w:rPr>
        <w:t>decentraal.</w:t>
      </w:r>
      <w:r w:rsidR="00BB2FCD">
        <w:rPr>
          <w:rFonts w:eastAsia="Dotum" w:cstheme="minorHAnsi"/>
          <w:color w:val="808080" w:themeColor="background1" w:themeShade="80"/>
          <w:sz w:val="20"/>
          <w:szCs w:val="20"/>
        </w:rPr>
        <w:t xml:space="preserve"> Uit het Gebruikersoverleg e-depot: </w:t>
      </w:r>
      <w:r w:rsidRPr="00BB2FCD">
        <w:rPr>
          <w:rFonts w:eastAsia="Dotum" w:cstheme="minorHAnsi"/>
          <w:color w:val="808080" w:themeColor="background1" w:themeShade="80"/>
          <w:sz w:val="20"/>
          <w:szCs w:val="20"/>
        </w:rPr>
        <w:t xml:space="preserve"> </w:t>
      </w:r>
      <w:r w:rsidR="005B4D47" w:rsidRPr="00BB2FCD">
        <w:rPr>
          <w:rFonts w:eastAsia="Dotum" w:cstheme="minorHAnsi"/>
          <w:color w:val="808080" w:themeColor="background1" w:themeShade="80"/>
          <w:sz w:val="20"/>
          <w:szCs w:val="20"/>
        </w:rPr>
        <w:t xml:space="preserve">Er zijn Problemen </w:t>
      </w:r>
      <w:r w:rsidRPr="00BB2FCD">
        <w:rPr>
          <w:rFonts w:eastAsia="Dotum" w:cstheme="minorHAnsi"/>
          <w:color w:val="808080" w:themeColor="background1" w:themeShade="80"/>
          <w:sz w:val="20"/>
          <w:szCs w:val="20"/>
        </w:rPr>
        <w:t xml:space="preserve">met </w:t>
      </w:r>
      <w:r w:rsidR="005B4D47" w:rsidRPr="00BB2FCD">
        <w:rPr>
          <w:rFonts w:eastAsia="Dotum" w:cstheme="minorHAnsi"/>
          <w:color w:val="808080" w:themeColor="background1" w:themeShade="80"/>
          <w:sz w:val="20"/>
          <w:szCs w:val="20"/>
        </w:rPr>
        <w:t xml:space="preserve">de huidige </w:t>
      </w:r>
      <w:r w:rsidRPr="00BB2FCD">
        <w:rPr>
          <w:rFonts w:eastAsia="Dotum" w:cstheme="minorHAnsi"/>
          <w:color w:val="808080" w:themeColor="background1" w:themeShade="80"/>
          <w:sz w:val="20"/>
          <w:szCs w:val="20"/>
        </w:rPr>
        <w:t xml:space="preserve">database. </w:t>
      </w:r>
      <w:r w:rsidR="005B4D47" w:rsidRPr="00BB2FCD">
        <w:rPr>
          <w:rFonts w:eastAsia="Dotum" w:cstheme="minorHAnsi"/>
          <w:color w:val="808080" w:themeColor="background1" w:themeShade="80"/>
          <w:sz w:val="20"/>
          <w:szCs w:val="20"/>
        </w:rPr>
        <w:t>Er zal op termijn voor een a</w:t>
      </w:r>
      <w:r w:rsidR="009E3E79" w:rsidRPr="00BB2FCD">
        <w:rPr>
          <w:rFonts w:eastAsia="Dotum" w:cstheme="minorHAnsi"/>
          <w:color w:val="808080" w:themeColor="background1" w:themeShade="80"/>
          <w:sz w:val="20"/>
          <w:szCs w:val="20"/>
        </w:rPr>
        <w:t>ndere database</w:t>
      </w:r>
      <w:r w:rsidR="005B4D47" w:rsidRPr="00BB2FCD">
        <w:rPr>
          <w:rFonts w:eastAsia="Dotum" w:cstheme="minorHAnsi"/>
          <w:color w:val="808080" w:themeColor="background1" w:themeShade="80"/>
          <w:sz w:val="20"/>
          <w:szCs w:val="20"/>
        </w:rPr>
        <w:t xml:space="preserve"> gekozen worden</w:t>
      </w:r>
      <w:r w:rsidR="009E3E79" w:rsidRPr="00BB2FCD">
        <w:rPr>
          <w:rFonts w:eastAsia="Dotum" w:cstheme="minorHAnsi"/>
          <w:color w:val="808080" w:themeColor="background1" w:themeShade="80"/>
          <w:sz w:val="20"/>
          <w:szCs w:val="20"/>
        </w:rPr>
        <w:t xml:space="preserve"> .</w:t>
      </w:r>
      <w:r w:rsidR="005B4D47" w:rsidRPr="00BB2FCD">
        <w:rPr>
          <w:rFonts w:eastAsia="Dotum" w:cstheme="minorHAnsi"/>
          <w:color w:val="808080" w:themeColor="background1" w:themeShade="80"/>
          <w:sz w:val="20"/>
          <w:szCs w:val="20"/>
        </w:rPr>
        <w:t xml:space="preserve"> De </w:t>
      </w:r>
      <w:r w:rsidR="009E3E79" w:rsidRPr="00BB2FCD">
        <w:rPr>
          <w:rFonts w:eastAsia="Dotum" w:cstheme="minorHAnsi"/>
          <w:color w:val="808080" w:themeColor="background1" w:themeShade="80"/>
          <w:sz w:val="20"/>
          <w:szCs w:val="20"/>
        </w:rPr>
        <w:t xml:space="preserve"> Uitrol</w:t>
      </w:r>
      <w:r w:rsidR="005B4D47" w:rsidRPr="00BB2FCD">
        <w:rPr>
          <w:rFonts w:eastAsia="Dotum" w:cstheme="minorHAnsi"/>
          <w:color w:val="808080" w:themeColor="background1" w:themeShade="80"/>
          <w:sz w:val="20"/>
          <w:szCs w:val="20"/>
        </w:rPr>
        <w:t xml:space="preserve"> van versie </w:t>
      </w:r>
      <w:r w:rsidR="009E3E79" w:rsidRPr="00BB2FCD">
        <w:rPr>
          <w:rFonts w:eastAsia="Dotum" w:cstheme="minorHAnsi"/>
          <w:color w:val="808080" w:themeColor="background1" w:themeShade="80"/>
          <w:sz w:val="20"/>
          <w:szCs w:val="20"/>
        </w:rPr>
        <w:t xml:space="preserve"> 5.8.2 </w:t>
      </w:r>
      <w:r w:rsidR="005B4D47" w:rsidRPr="00BB2FCD">
        <w:rPr>
          <w:rFonts w:eastAsia="Dotum" w:cstheme="minorHAnsi"/>
          <w:color w:val="808080" w:themeColor="background1" w:themeShade="80"/>
          <w:sz w:val="20"/>
          <w:szCs w:val="20"/>
        </w:rPr>
        <w:t>staat gepland voor m</w:t>
      </w:r>
      <w:r w:rsidR="009E3E79" w:rsidRPr="00BB2FCD">
        <w:rPr>
          <w:rFonts w:eastAsia="Dotum" w:cstheme="minorHAnsi"/>
          <w:color w:val="808080" w:themeColor="background1" w:themeShade="80"/>
          <w:sz w:val="20"/>
          <w:szCs w:val="20"/>
        </w:rPr>
        <w:t>aart</w:t>
      </w:r>
      <w:r w:rsidR="005B4D47" w:rsidRPr="00BB2FCD">
        <w:rPr>
          <w:rFonts w:eastAsia="Dotum" w:cstheme="minorHAnsi"/>
          <w:color w:val="808080" w:themeColor="background1" w:themeShade="80"/>
          <w:sz w:val="20"/>
          <w:szCs w:val="20"/>
        </w:rPr>
        <w:t xml:space="preserve"> en april </w:t>
      </w:r>
      <w:r w:rsidR="009E3E79" w:rsidRPr="00BB2FCD">
        <w:rPr>
          <w:rFonts w:eastAsia="Dotum" w:cstheme="minorHAnsi"/>
          <w:color w:val="808080" w:themeColor="background1" w:themeShade="80"/>
          <w:sz w:val="20"/>
          <w:szCs w:val="20"/>
        </w:rPr>
        <w:t xml:space="preserve">. </w:t>
      </w:r>
    </w:p>
    <w:p w:rsidR="00BB2FCD" w:rsidRPr="00BB2FCD" w:rsidRDefault="00BB2FCD" w:rsidP="00BB2FCD">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Naamgeving mappen/documenten met ISIL-codering</w:t>
      </w:r>
    </w:p>
    <w:p w:rsidR="00863DB9" w:rsidRPr="00BB2FCD" w:rsidRDefault="005B4D47" w:rsidP="00BB2FCD">
      <w:pPr>
        <w:ind w:left="2124" w:firstLine="24"/>
        <w:rPr>
          <w:rFonts w:eastAsia="Dotum" w:cstheme="minorHAnsi"/>
          <w:color w:val="808080" w:themeColor="background1" w:themeShade="80"/>
          <w:sz w:val="20"/>
          <w:szCs w:val="20"/>
        </w:rPr>
      </w:pPr>
      <w:r w:rsidRPr="00BB2FCD">
        <w:rPr>
          <w:rFonts w:eastAsia="Dotum" w:cstheme="minorHAnsi"/>
          <w:color w:val="808080" w:themeColor="background1" w:themeShade="80"/>
          <w:sz w:val="20"/>
          <w:szCs w:val="20"/>
        </w:rPr>
        <w:t>Er is een issue tav de na</w:t>
      </w:r>
      <w:r w:rsidR="00FF1439">
        <w:rPr>
          <w:rFonts w:eastAsia="Dotum" w:cstheme="minorHAnsi"/>
          <w:color w:val="808080" w:themeColor="background1" w:themeShade="80"/>
          <w:sz w:val="20"/>
          <w:szCs w:val="20"/>
        </w:rPr>
        <w:t xml:space="preserve">amgeving van de structuur op hoger niveau dan </w:t>
      </w:r>
      <w:r w:rsidRPr="00BB2FCD">
        <w:rPr>
          <w:rFonts w:eastAsia="Dotum" w:cstheme="minorHAnsi"/>
          <w:color w:val="808080" w:themeColor="background1" w:themeShade="80"/>
          <w:sz w:val="20"/>
          <w:szCs w:val="20"/>
        </w:rPr>
        <w:t>de b</w:t>
      </w:r>
      <w:r w:rsidR="009E3E79" w:rsidRPr="00BB2FCD">
        <w:rPr>
          <w:rFonts w:eastAsia="Dotum" w:cstheme="minorHAnsi"/>
          <w:color w:val="808080" w:themeColor="background1" w:themeShade="80"/>
          <w:sz w:val="20"/>
          <w:szCs w:val="20"/>
        </w:rPr>
        <w:t>estandnaam</w:t>
      </w:r>
      <w:r w:rsidRPr="00BB2FCD">
        <w:rPr>
          <w:rFonts w:eastAsia="Dotum" w:cstheme="minorHAnsi"/>
          <w:color w:val="808080" w:themeColor="background1" w:themeShade="80"/>
          <w:sz w:val="20"/>
          <w:szCs w:val="20"/>
        </w:rPr>
        <w:t>geving van gedigitaliseerde objecten</w:t>
      </w:r>
      <w:r w:rsidR="00BB2FCD">
        <w:rPr>
          <w:rFonts w:eastAsia="Dotum" w:cstheme="minorHAnsi"/>
          <w:color w:val="808080" w:themeColor="background1" w:themeShade="80"/>
          <w:sz w:val="20"/>
          <w:szCs w:val="20"/>
        </w:rPr>
        <w:t xml:space="preserve"> op de NAS</w:t>
      </w:r>
      <w:r w:rsidR="009E3E79" w:rsidRPr="00BB2FCD">
        <w:rPr>
          <w:rFonts w:eastAsia="Dotum" w:cstheme="minorHAnsi"/>
          <w:color w:val="808080" w:themeColor="background1" w:themeShade="80"/>
          <w:sz w:val="20"/>
          <w:szCs w:val="20"/>
        </w:rPr>
        <w:t xml:space="preserve">. </w:t>
      </w:r>
      <w:r w:rsidR="00BB2FCD">
        <w:rPr>
          <w:rFonts w:eastAsia="Dotum" w:cstheme="minorHAnsi"/>
          <w:color w:val="808080" w:themeColor="background1" w:themeShade="80"/>
          <w:sz w:val="20"/>
          <w:szCs w:val="20"/>
        </w:rPr>
        <w:t xml:space="preserve">Naamgeving binnen de structurering </w:t>
      </w:r>
      <w:r w:rsidRPr="00BB2FCD">
        <w:rPr>
          <w:rFonts w:eastAsia="Dotum" w:cstheme="minorHAnsi"/>
          <w:color w:val="808080" w:themeColor="background1" w:themeShade="80"/>
          <w:sz w:val="20"/>
          <w:szCs w:val="20"/>
        </w:rPr>
        <w:t>wij</w:t>
      </w:r>
      <w:r w:rsidR="00BB2FCD">
        <w:rPr>
          <w:rFonts w:eastAsia="Dotum" w:cstheme="minorHAnsi"/>
          <w:color w:val="808080" w:themeColor="background1" w:themeShade="80"/>
          <w:sz w:val="20"/>
          <w:szCs w:val="20"/>
        </w:rPr>
        <w:t xml:space="preserve">kt bij het NHA af van de structurering die </w:t>
      </w:r>
      <w:r w:rsidRPr="00BB2FCD">
        <w:rPr>
          <w:rFonts w:eastAsia="Dotum" w:cstheme="minorHAnsi"/>
          <w:color w:val="808080" w:themeColor="background1" w:themeShade="80"/>
          <w:sz w:val="20"/>
          <w:szCs w:val="20"/>
        </w:rPr>
        <w:t xml:space="preserve">gehanteerd </w:t>
      </w:r>
      <w:r w:rsidR="00BB2FCD">
        <w:rPr>
          <w:rFonts w:eastAsia="Dotum" w:cstheme="minorHAnsi"/>
          <w:color w:val="808080" w:themeColor="background1" w:themeShade="80"/>
          <w:sz w:val="20"/>
          <w:szCs w:val="20"/>
        </w:rPr>
        <w:t xml:space="preserve">wordt </w:t>
      </w:r>
      <w:r w:rsidRPr="00BB2FCD">
        <w:rPr>
          <w:rFonts w:eastAsia="Dotum" w:cstheme="minorHAnsi"/>
          <w:color w:val="808080" w:themeColor="background1" w:themeShade="80"/>
          <w:sz w:val="20"/>
          <w:szCs w:val="20"/>
        </w:rPr>
        <w:t>bij het NA en De Ree</w:t>
      </w:r>
      <w:r w:rsidR="00DB607D">
        <w:rPr>
          <w:rFonts w:eastAsia="Dotum" w:cstheme="minorHAnsi"/>
          <w:color w:val="808080" w:themeColor="background1" w:themeShade="80"/>
          <w:sz w:val="20"/>
          <w:szCs w:val="20"/>
        </w:rPr>
        <w:t xml:space="preserve"> (MDWS)</w:t>
      </w:r>
      <w:r w:rsidR="009E3E79" w:rsidRPr="00BB2FCD">
        <w:rPr>
          <w:rFonts w:eastAsia="Dotum" w:cstheme="minorHAnsi"/>
          <w:color w:val="808080" w:themeColor="background1" w:themeShade="80"/>
          <w:sz w:val="20"/>
          <w:szCs w:val="20"/>
        </w:rPr>
        <w:t xml:space="preserve">. </w:t>
      </w:r>
      <w:r w:rsidRPr="00BB2FCD">
        <w:rPr>
          <w:rFonts w:eastAsia="Dotum" w:cstheme="minorHAnsi"/>
          <w:color w:val="808080" w:themeColor="background1" w:themeShade="80"/>
          <w:sz w:val="20"/>
          <w:szCs w:val="20"/>
        </w:rPr>
        <w:t xml:space="preserve">Het NHA heeft </w:t>
      </w:r>
      <w:r w:rsidR="00FF1439">
        <w:rPr>
          <w:rFonts w:eastAsia="Dotum" w:cstheme="minorHAnsi"/>
          <w:color w:val="808080" w:themeColor="background1" w:themeShade="80"/>
          <w:sz w:val="20"/>
          <w:szCs w:val="20"/>
        </w:rPr>
        <w:t xml:space="preserve">qua data-identificatie </w:t>
      </w:r>
      <w:r w:rsidRPr="00BB2FCD">
        <w:rPr>
          <w:rFonts w:eastAsia="Dotum" w:cstheme="minorHAnsi"/>
          <w:color w:val="808080" w:themeColor="background1" w:themeShade="80"/>
          <w:sz w:val="20"/>
          <w:szCs w:val="20"/>
        </w:rPr>
        <w:t>vanaf 2009</w:t>
      </w:r>
      <w:r w:rsidR="00FF1439">
        <w:rPr>
          <w:rFonts w:eastAsia="Dotum" w:cstheme="minorHAnsi"/>
          <w:color w:val="808080" w:themeColor="background1" w:themeShade="80"/>
          <w:sz w:val="20"/>
          <w:szCs w:val="20"/>
        </w:rPr>
        <w:t xml:space="preserve"> blijkbaar </w:t>
      </w:r>
      <w:r w:rsidRPr="00BB2FCD">
        <w:rPr>
          <w:rFonts w:eastAsia="Dotum" w:cstheme="minorHAnsi"/>
          <w:color w:val="808080" w:themeColor="background1" w:themeShade="80"/>
          <w:sz w:val="20"/>
          <w:szCs w:val="20"/>
        </w:rPr>
        <w:t xml:space="preserve"> “teveel” contextinformatie op Collectie</w:t>
      </w:r>
      <w:r w:rsidR="00B36B33" w:rsidRPr="00BB2FCD">
        <w:rPr>
          <w:rFonts w:eastAsia="Dotum" w:cstheme="minorHAnsi"/>
          <w:color w:val="808080" w:themeColor="background1" w:themeShade="80"/>
          <w:sz w:val="20"/>
          <w:szCs w:val="20"/>
        </w:rPr>
        <w:t xml:space="preserve"> en inventarisniveau toegevoegd. De toendertijd </w:t>
      </w:r>
      <w:r w:rsidR="00BB2FCD">
        <w:rPr>
          <w:rFonts w:eastAsia="Dotum" w:cstheme="minorHAnsi"/>
          <w:color w:val="808080" w:themeColor="background1" w:themeShade="80"/>
          <w:sz w:val="20"/>
          <w:szCs w:val="20"/>
        </w:rPr>
        <w:t xml:space="preserve">verstrekte en </w:t>
      </w:r>
      <w:r w:rsidR="00B36B33" w:rsidRPr="00BB2FCD">
        <w:rPr>
          <w:rFonts w:eastAsia="Dotum" w:cstheme="minorHAnsi"/>
          <w:color w:val="808080" w:themeColor="background1" w:themeShade="80"/>
          <w:sz w:val="20"/>
          <w:szCs w:val="20"/>
        </w:rPr>
        <w:t xml:space="preserve">gevolgde </w:t>
      </w:r>
      <w:r w:rsidR="00FF1439">
        <w:rPr>
          <w:rFonts w:eastAsia="Dotum" w:cstheme="minorHAnsi"/>
          <w:color w:val="808080" w:themeColor="background1" w:themeShade="80"/>
          <w:sz w:val="20"/>
          <w:szCs w:val="20"/>
        </w:rPr>
        <w:t>“</w:t>
      </w:r>
      <w:r w:rsidR="009E3E79" w:rsidRPr="00BB2FCD">
        <w:rPr>
          <w:rFonts w:eastAsia="Dotum" w:cstheme="minorHAnsi"/>
          <w:color w:val="808080" w:themeColor="background1" w:themeShade="80"/>
          <w:sz w:val="20"/>
          <w:szCs w:val="20"/>
        </w:rPr>
        <w:t xml:space="preserve">Methode bestandsrichtlijnen </w:t>
      </w:r>
      <w:r w:rsidR="00FF1439">
        <w:rPr>
          <w:rFonts w:eastAsia="Dotum" w:cstheme="minorHAnsi"/>
          <w:color w:val="808080" w:themeColor="background1" w:themeShade="80"/>
          <w:sz w:val="20"/>
          <w:szCs w:val="20"/>
        </w:rPr>
        <w:t>NA”</w:t>
      </w:r>
      <w:r w:rsidR="00B36B33" w:rsidRPr="00BB2FCD">
        <w:rPr>
          <w:rFonts w:eastAsia="Dotum" w:cstheme="minorHAnsi"/>
          <w:color w:val="808080" w:themeColor="background1" w:themeShade="80"/>
          <w:sz w:val="20"/>
          <w:szCs w:val="20"/>
        </w:rPr>
        <w:t xml:space="preserve">uit </w:t>
      </w:r>
      <w:r w:rsidR="009E3E79" w:rsidRPr="00BB2FCD">
        <w:rPr>
          <w:rFonts w:eastAsia="Dotum" w:cstheme="minorHAnsi"/>
          <w:color w:val="808080" w:themeColor="background1" w:themeShade="80"/>
          <w:sz w:val="20"/>
          <w:szCs w:val="20"/>
        </w:rPr>
        <w:t>2009</w:t>
      </w:r>
      <w:r w:rsidR="00B36B33" w:rsidRPr="00BB2FCD">
        <w:rPr>
          <w:rFonts w:eastAsia="Dotum" w:cstheme="minorHAnsi"/>
          <w:color w:val="808080" w:themeColor="background1" w:themeShade="80"/>
          <w:sz w:val="20"/>
          <w:szCs w:val="20"/>
        </w:rPr>
        <w:t xml:space="preserve"> is naderhand</w:t>
      </w:r>
      <w:r w:rsidR="00DB607D">
        <w:rPr>
          <w:rFonts w:eastAsia="Dotum" w:cstheme="minorHAnsi"/>
          <w:color w:val="808080" w:themeColor="background1" w:themeShade="80"/>
          <w:sz w:val="20"/>
          <w:szCs w:val="20"/>
        </w:rPr>
        <w:t>,</w:t>
      </w:r>
      <w:r w:rsidR="00B36B33" w:rsidRPr="00BB2FCD">
        <w:rPr>
          <w:rFonts w:eastAsia="Dotum" w:cstheme="minorHAnsi"/>
          <w:color w:val="808080" w:themeColor="background1" w:themeShade="80"/>
          <w:sz w:val="20"/>
          <w:szCs w:val="20"/>
        </w:rPr>
        <w:t xml:space="preserve"> blijkbaar </w:t>
      </w:r>
      <w:r w:rsidR="00DB607D">
        <w:rPr>
          <w:rFonts w:eastAsia="Dotum" w:cstheme="minorHAnsi"/>
          <w:color w:val="808080" w:themeColor="background1" w:themeShade="80"/>
          <w:sz w:val="20"/>
          <w:szCs w:val="20"/>
        </w:rPr>
        <w:t xml:space="preserve">vanuit de e-depotgedachte, </w:t>
      </w:r>
      <w:r w:rsidR="00B36B33" w:rsidRPr="00BB2FCD">
        <w:rPr>
          <w:rFonts w:eastAsia="Dotum" w:cstheme="minorHAnsi"/>
          <w:color w:val="808080" w:themeColor="background1" w:themeShade="80"/>
          <w:sz w:val="20"/>
          <w:szCs w:val="20"/>
        </w:rPr>
        <w:t xml:space="preserve">door het NA aangescherpt </w:t>
      </w:r>
      <w:r w:rsidR="009E3E79" w:rsidRPr="00BB2FCD">
        <w:rPr>
          <w:rFonts w:eastAsia="Dotum" w:cstheme="minorHAnsi"/>
          <w:color w:val="808080" w:themeColor="background1" w:themeShade="80"/>
          <w:sz w:val="20"/>
          <w:szCs w:val="20"/>
        </w:rPr>
        <w:t xml:space="preserve">. </w:t>
      </w:r>
      <w:r w:rsidR="00B36B33" w:rsidRPr="00BB2FCD">
        <w:rPr>
          <w:rFonts w:eastAsia="Dotum" w:cstheme="minorHAnsi"/>
          <w:color w:val="808080" w:themeColor="background1" w:themeShade="80"/>
          <w:sz w:val="20"/>
          <w:szCs w:val="20"/>
        </w:rPr>
        <w:t>Vanwege opname van gedigitaliseerde bestanden in het e-depot is a</w:t>
      </w:r>
      <w:r w:rsidR="009E3E79" w:rsidRPr="00BB2FCD">
        <w:rPr>
          <w:rFonts w:eastAsia="Dotum" w:cstheme="minorHAnsi"/>
          <w:color w:val="808080" w:themeColor="background1" w:themeShade="80"/>
          <w:sz w:val="20"/>
          <w:szCs w:val="20"/>
        </w:rPr>
        <w:t>anpassing</w:t>
      </w:r>
      <w:r w:rsidR="00B36B33" w:rsidRPr="00BB2FCD">
        <w:rPr>
          <w:rFonts w:eastAsia="Dotum" w:cstheme="minorHAnsi"/>
          <w:color w:val="808080" w:themeColor="background1" w:themeShade="80"/>
          <w:sz w:val="20"/>
          <w:szCs w:val="20"/>
        </w:rPr>
        <w:t xml:space="preserve"> van identificatie</w:t>
      </w:r>
      <w:r w:rsidR="009E3E79" w:rsidRPr="00BB2FCD">
        <w:rPr>
          <w:rFonts w:eastAsia="Dotum" w:cstheme="minorHAnsi"/>
          <w:color w:val="808080" w:themeColor="background1" w:themeShade="80"/>
          <w:sz w:val="20"/>
          <w:szCs w:val="20"/>
        </w:rPr>
        <w:t xml:space="preserve"> </w:t>
      </w:r>
      <w:r w:rsidR="00BB2FCD">
        <w:rPr>
          <w:rFonts w:eastAsia="Dotum" w:cstheme="minorHAnsi"/>
          <w:color w:val="808080" w:themeColor="background1" w:themeShade="80"/>
          <w:sz w:val="20"/>
          <w:szCs w:val="20"/>
        </w:rPr>
        <w:t xml:space="preserve">tbv de </w:t>
      </w:r>
      <w:r w:rsidR="009E3E79" w:rsidRPr="00BB2FCD">
        <w:rPr>
          <w:rFonts w:eastAsia="Dotum" w:cstheme="minorHAnsi"/>
          <w:color w:val="808080" w:themeColor="background1" w:themeShade="80"/>
          <w:sz w:val="20"/>
          <w:szCs w:val="20"/>
        </w:rPr>
        <w:t>workflow</w:t>
      </w:r>
      <w:r w:rsidR="00B36B33" w:rsidRPr="00BB2FCD">
        <w:rPr>
          <w:rFonts w:eastAsia="Dotum" w:cstheme="minorHAnsi"/>
          <w:color w:val="808080" w:themeColor="background1" w:themeShade="80"/>
          <w:sz w:val="20"/>
          <w:szCs w:val="20"/>
        </w:rPr>
        <w:t xml:space="preserve"> vereist. Voortschreidend inzicht bepaalt dat de huidige Toevoeging van </w:t>
      </w:r>
      <w:r w:rsidR="00863DB9" w:rsidRPr="00BB2FCD">
        <w:rPr>
          <w:rFonts w:eastAsia="Dotum" w:cstheme="minorHAnsi"/>
          <w:color w:val="808080" w:themeColor="background1" w:themeShade="80"/>
          <w:sz w:val="20"/>
          <w:szCs w:val="20"/>
        </w:rPr>
        <w:t>Isilcode</w:t>
      </w:r>
      <w:r w:rsidR="00B36B33" w:rsidRPr="00BB2FCD">
        <w:rPr>
          <w:rFonts w:eastAsia="Dotum" w:cstheme="minorHAnsi"/>
          <w:color w:val="808080" w:themeColor="background1" w:themeShade="80"/>
          <w:sz w:val="20"/>
          <w:szCs w:val="20"/>
        </w:rPr>
        <w:t xml:space="preserve"> en korte bestandsnaamgeving</w:t>
      </w:r>
      <w:r w:rsidR="00863DB9" w:rsidRPr="00BB2FCD">
        <w:rPr>
          <w:rFonts w:eastAsia="Dotum" w:cstheme="minorHAnsi"/>
          <w:color w:val="808080" w:themeColor="background1" w:themeShade="80"/>
          <w:sz w:val="20"/>
          <w:szCs w:val="20"/>
        </w:rPr>
        <w:t xml:space="preserve"> </w:t>
      </w:r>
      <w:r w:rsidR="00B36B33" w:rsidRPr="00BB2FCD">
        <w:rPr>
          <w:rFonts w:eastAsia="Dotum" w:cstheme="minorHAnsi"/>
          <w:color w:val="808080" w:themeColor="background1" w:themeShade="80"/>
          <w:sz w:val="20"/>
          <w:szCs w:val="20"/>
        </w:rPr>
        <w:t xml:space="preserve">op </w:t>
      </w:r>
      <w:r w:rsidR="00B656E5" w:rsidRPr="00BB2FCD">
        <w:rPr>
          <w:rFonts w:eastAsia="Dotum" w:cstheme="minorHAnsi"/>
          <w:color w:val="808080" w:themeColor="background1" w:themeShade="80"/>
          <w:sz w:val="20"/>
          <w:szCs w:val="20"/>
        </w:rPr>
        <w:t>NHA-</w:t>
      </w:r>
      <w:r w:rsidR="00B36B33" w:rsidRPr="00BB2FCD">
        <w:rPr>
          <w:rFonts w:eastAsia="Dotum" w:cstheme="minorHAnsi"/>
          <w:color w:val="808080" w:themeColor="background1" w:themeShade="80"/>
          <w:sz w:val="20"/>
          <w:szCs w:val="20"/>
        </w:rPr>
        <w:t>map- en inventarisniveau, waarmee de collecties nu</w:t>
      </w:r>
      <w:r w:rsidR="00B656E5" w:rsidRPr="00BB2FCD">
        <w:rPr>
          <w:rFonts w:eastAsia="Dotum" w:cstheme="minorHAnsi"/>
          <w:color w:val="808080" w:themeColor="background1" w:themeShade="80"/>
          <w:sz w:val="20"/>
          <w:szCs w:val="20"/>
        </w:rPr>
        <w:t xml:space="preserve"> – tbv gebruik op de studiezaal-</w:t>
      </w:r>
      <w:r w:rsidR="00B36B33" w:rsidRPr="00BB2FCD">
        <w:rPr>
          <w:rFonts w:eastAsia="Dotum" w:cstheme="minorHAnsi"/>
          <w:color w:val="808080" w:themeColor="background1" w:themeShade="80"/>
          <w:sz w:val="20"/>
          <w:szCs w:val="20"/>
        </w:rPr>
        <w:t xml:space="preserve"> op </w:t>
      </w:r>
      <w:r w:rsidR="00B656E5" w:rsidRPr="00BB2FCD">
        <w:rPr>
          <w:rFonts w:eastAsia="Dotum" w:cstheme="minorHAnsi"/>
          <w:color w:val="808080" w:themeColor="background1" w:themeShade="80"/>
          <w:sz w:val="20"/>
          <w:szCs w:val="20"/>
        </w:rPr>
        <w:t>de NAS geidentificeerd worden,</w:t>
      </w:r>
      <w:r w:rsidR="00FF1439">
        <w:rPr>
          <w:rFonts w:eastAsia="Dotum" w:cstheme="minorHAnsi"/>
          <w:color w:val="808080" w:themeColor="background1" w:themeShade="80"/>
          <w:sz w:val="20"/>
          <w:szCs w:val="20"/>
        </w:rPr>
        <w:t xml:space="preserve"> overtollig </w:t>
      </w:r>
      <w:r w:rsidR="00BB2FCD">
        <w:rPr>
          <w:rFonts w:eastAsia="Dotum" w:cstheme="minorHAnsi"/>
          <w:color w:val="808080" w:themeColor="background1" w:themeShade="80"/>
          <w:sz w:val="20"/>
          <w:szCs w:val="20"/>
        </w:rPr>
        <w:t xml:space="preserve"> </w:t>
      </w:r>
      <w:r w:rsidR="00FF1439">
        <w:rPr>
          <w:rFonts w:eastAsia="Dotum" w:cstheme="minorHAnsi"/>
          <w:color w:val="808080" w:themeColor="background1" w:themeShade="80"/>
          <w:sz w:val="20"/>
          <w:szCs w:val="20"/>
        </w:rPr>
        <w:t>zijn en niet conform nieuwe eisen</w:t>
      </w:r>
      <w:r w:rsidR="00B656E5" w:rsidRPr="00BB2FCD">
        <w:rPr>
          <w:rFonts w:eastAsia="Dotum" w:cstheme="minorHAnsi"/>
          <w:color w:val="808080" w:themeColor="background1" w:themeShade="80"/>
          <w:sz w:val="20"/>
          <w:szCs w:val="20"/>
        </w:rPr>
        <w:t xml:space="preserve">. Aanpassing in de huidige naamgeving leidt echter tot het wegvallen van de bestaande koppeling </w:t>
      </w:r>
      <w:r w:rsidR="00B656E5" w:rsidRPr="00BB2FCD">
        <w:rPr>
          <w:rFonts w:eastAsia="Dotum" w:cstheme="minorHAnsi"/>
          <w:color w:val="808080" w:themeColor="background1" w:themeShade="80"/>
          <w:sz w:val="20"/>
          <w:szCs w:val="20"/>
        </w:rPr>
        <w:lastRenderedPageBreak/>
        <w:t xml:space="preserve">tussen data en de metadata in de </w:t>
      </w:r>
      <w:r w:rsidR="00254D2D">
        <w:rPr>
          <w:rFonts w:eastAsia="Dotum" w:cstheme="minorHAnsi"/>
          <w:color w:val="808080" w:themeColor="background1" w:themeShade="80"/>
          <w:sz w:val="20"/>
          <w:szCs w:val="20"/>
        </w:rPr>
        <w:t xml:space="preserve">lokale </w:t>
      </w:r>
      <w:r w:rsidR="00B656E5" w:rsidRPr="00BB2FCD">
        <w:rPr>
          <w:rFonts w:eastAsia="Dotum" w:cstheme="minorHAnsi"/>
          <w:color w:val="808080" w:themeColor="background1" w:themeShade="80"/>
          <w:sz w:val="20"/>
          <w:szCs w:val="20"/>
        </w:rPr>
        <w:t>MF-database.</w:t>
      </w:r>
      <w:r w:rsidR="00FF1439">
        <w:rPr>
          <w:rFonts w:eastAsia="Dotum" w:cstheme="minorHAnsi"/>
          <w:color w:val="808080" w:themeColor="background1" w:themeShade="80"/>
          <w:sz w:val="20"/>
          <w:szCs w:val="20"/>
        </w:rPr>
        <w:t xml:space="preserve"> Het issue gaat </w:t>
      </w:r>
      <w:r w:rsidR="00B656E5" w:rsidRPr="00BB2FCD">
        <w:rPr>
          <w:rFonts w:eastAsia="Dotum" w:cstheme="minorHAnsi"/>
          <w:color w:val="808080" w:themeColor="background1" w:themeShade="80"/>
          <w:sz w:val="20"/>
          <w:szCs w:val="20"/>
        </w:rPr>
        <w:t xml:space="preserve">besproken worden met De Ree.  </w:t>
      </w:r>
      <w:r w:rsidR="00B36B33" w:rsidRPr="00BB2FCD">
        <w:rPr>
          <w:rFonts w:eastAsia="Dotum" w:cstheme="minorHAnsi"/>
          <w:color w:val="808080" w:themeColor="background1" w:themeShade="80"/>
          <w:sz w:val="20"/>
          <w:szCs w:val="20"/>
        </w:rPr>
        <w:t xml:space="preserve">  </w:t>
      </w:r>
    </w:p>
    <w:p w:rsidR="00863DB9" w:rsidRDefault="00863DB9" w:rsidP="00863DB9">
      <w:pPr>
        <w:pStyle w:val="Lijstalinea"/>
        <w:ind w:left="1080"/>
        <w:rPr>
          <w:rFonts w:eastAsia="Dotum" w:cstheme="minorHAnsi"/>
          <w:color w:val="808080" w:themeColor="background1" w:themeShade="80"/>
          <w:sz w:val="20"/>
          <w:szCs w:val="20"/>
        </w:rPr>
      </w:pPr>
    </w:p>
    <w:p w:rsidR="00863DB9" w:rsidRDefault="00254D2D" w:rsidP="00254D2D">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ICT Projecten</w:t>
      </w:r>
    </w:p>
    <w:p w:rsidR="00254D2D" w:rsidRDefault="00254D2D" w:rsidP="00254D2D">
      <w:pPr>
        <w:pStyle w:val="Lijstalinea"/>
        <w:ind w:left="2160"/>
        <w:rPr>
          <w:rFonts w:eastAsia="Dotum" w:cstheme="minorHAnsi"/>
          <w:color w:val="808080" w:themeColor="background1" w:themeShade="80"/>
          <w:sz w:val="20"/>
          <w:szCs w:val="20"/>
        </w:rPr>
      </w:pPr>
    </w:p>
    <w:p w:rsidR="00254D2D" w:rsidRDefault="00254D2D" w:rsidP="00254D2D">
      <w:pPr>
        <w:pStyle w:val="Lijstalinea"/>
        <w:numPr>
          <w:ilvl w:val="1"/>
          <w:numId w:val="14"/>
        </w:numPr>
        <w:rPr>
          <w:rFonts w:eastAsia="Dotum" w:cstheme="minorHAnsi"/>
          <w:color w:val="808080" w:themeColor="background1" w:themeShade="80"/>
          <w:sz w:val="20"/>
          <w:szCs w:val="20"/>
        </w:rPr>
      </w:pPr>
      <w:r w:rsidRPr="00254D2D">
        <w:rPr>
          <w:rFonts w:eastAsia="Dotum" w:cstheme="minorHAnsi"/>
          <w:color w:val="808080" w:themeColor="background1" w:themeShade="80"/>
          <w:sz w:val="20"/>
          <w:szCs w:val="20"/>
        </w:rPr>
        <w:t>Conversie Memorix</w:t>
      </w:r>
    </w:p>
    <w:p w:rsidR="00254D2D" w:rsidRDefault="00EA02B2" w:rsidP="00EA02B2">
      <w:pPr>
        <w:pStyle w:val="Lijstalinea"/>
        <w:ind w:left="213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Bestaande metadata van </w:t>
      </w:r>
      <w:r w:rsidR="00254D2D">
        <w:rPr>
          <w:rFonts w:eastAsia="Dotum" w:cstheme="minorHAnsi"/>
          <w:color w:val="808080" w:themeColor="background1" w:themeShade="80"/>
          <w:sz w:val="20"/>
          <w:szCs w:val="20"/>
        </w:rPr>
        <w:t xml:space="preserve">beeldcollecties is </w:t>
      </w:r>
      <w:r>
        <w:rPr>
          <w:rFonts w:eastAsia="Dotum" w:cstheme="minorHAnsi"/>
          <w:color w:val="808080" w:themeColor="background1" w:themeShade="80"/>
          <w:sz w:val="20"/>
          <w:szCs w:val="20"/>
        </w:rPr>
        <w:t xml:space="preserve">lokaal </w:t>
      </w:r>
      <w:r w:rsidR="00254D2D">
        <w:rPr>
          <w:rFonts w:eastAsia="Dotum" w:cstheme="minorHAnsi"/>
          <w:color w:val="808080" w:themeColor="background1" w:themeShade="80"/>
          <w:sz w:val="20"/>
          <w:szCs w:val="20"/>
        </w:rPr>
        <w:t>opgenomen in de Mais Flexis database</w:t>
      </w:r>
      <w:r>
        <w:rPr>
          <w:rFonts w:eastAsia="Dotum" w:cstheme="minorHAnsi"/>
          <w:color w:val="808080" w:themeColor="background1" w:themeShade="80"/>
          <w:sz w:val="20"/>
          <w:szCs w:val="20"/>
        </w:rPr>
        <w:t xml:space="preserve">. </w:t>
      </w:r>
      <w:r w:rsidRPr="00EA02B2">
        <w:rPr>
          <w:rFonts w:eastAsia="Dotum" w:cstheme="minorHAnsi"/>
          <w:color w:val="808080" w:themeColor="background1" w:themeShade="80"/>
          <w:sz w:val="20"/>
          <w:szCs w:val="20"/>
        </w:rPr>
        <w:t xml:space="preserve">Vanaf de website NHA kan de beeldmetadata door Picturae </w:t>
      </w:r>
      <w:r>
        <w:rPr>
          <w:rFonts w:eastAsia="Dotum" w:cstheme="minorHAnsi"/>
          <w:color w:val="808080" w:themeColor="background1" w:themeShade="80"/>
          <w:sz w:val="20"/>
          <w:szCs w:val="20"/>
        </w:rPr>
        <w:t xml:space="preserve">inmiddels </w:t>
      </w:r>
      <w:r w:rsidRPr="00EA02B2">
        <w:rPr>
          <w:rFonts w:eastAsia="Dotum" w:cstheme="minorHAnsi"/>
          <w:color w:val="808080" w:themeColor="background1" w:themeShade="80"/>
          <w:sz w:val="20"/>
          <w:szCs w:val="20"/>
        </w:rPr>
        <w:t xml:space="preserve">geharvest worden vanuit </w:t>
      </w:r>
      <w:r>
        <w:rPr>
          <w:rFonts w:eastAsia="Dotum" w:cstheme="minorHAnsi"/>
          <w:color w:val="808080" w:themeColor="background1" w:themeShade="80"/>
          <w:sz w:val="20"/>
          <w:szCs w:val="20"/>
        </w:rPr>
        <w:t xml:space="preserve">onderstande  NAS-mapping. Op dit storage-onderdeel van de NAS NHA  heeft Picturae lees- en kopieerrechten. </w:t>
      </w:r>
      <w:hyperlink r:id="rId8" w:history="1">
        <w:r w:rsidRPr="00EA02B2">
          <w:rPr>
            <w:rStyle w:val="Hyperlink"/>
            <w:rFonts w:eastAsia="Dotum" w:cstheme="minorHAnsi"/>
            <w:sz w:val="20"/>
            <w:szCs w:val="20"/>
          </w:rPr>
          <w:t>N:\04_Beeldcollecties\01_Beeldcollecties_&amp;_beelden_in_archief_en_schriftcollecties</w:t>
        </w:r>
      </w:hyperlink>
      <w:r>
        <w:rPr>
          <w:rFonts w:eastAsia="Dotum" w:cstheme="minorHAnsi"/>
          <w:color w:val="808080" w:themeColor="background1" w:themeShade="80"/>
          <w:sz w:val="20"/>
          <w:szCs w:val="20"/>
        </w:rPr>
        <w:t xml:space="preserve">  </w:t>
      </w:r>
      <w:r w:rsidR="00C8527E">
        <w:rPr>
          <w:rFonts w:eastAsia="Dotum" w:cstheme="minorHAnsi"/>
          <w:color w:val="808080" w:themeColor="background1" w:themeShade="80"/>
          <w:sz w:val="20"/>
          <w:szCs w:val="20"/>
        </w:rPr>
        <w:t xml:space="preserve">Picturae moet zelf nog een API bouwen om dit te realiseren. </w:t>
      </w:r>
      <w:r w:rsidR="00FE26E1">
        <w:rPr>
          <w:rFonts w:eastAsia="Dotum" w:cstheme="minorHAnsi"/>
          <w:color w:val="808080" w:themeColor="background1" w:themeShade="80"/>
          <w:sz w:val="20"/>
          <w:szCs w:val="20"/>
        </w:rPr>
        <w:t>Wie was Wie export: Dit zal voor het NHA op eigen kosten dienen te gebeuren en is geen DTR-project.</w:t>
      </w:r>
    </w:p>
    <w:p w:rsidR="00C8527E" w:rsidRDefault="00C8527E" w:rsidP="005F3691">
      <w:pPr>
        <w:pStyle w:val="Lijstalinea"/>
        <w:numPr>
          <w:ilvl w:val="1"/>
          <w:numId w:val="14"/>
        </w:numPr>
        <w:rPr>
          <w:rFonts w:eastAsia="Dotum" w:cstheme="minorHAnsi"/>
          <w:color w:val="808080" w:themeColor="background1" w:themeShade="80"/>
          <w:sz w:val="20"/>
          <w:szCs w:val="20"/>
        </w:rPr>
      </w:pPr>
      <w:r w:rsidRPr="005F3691">
        <w:rPr>
          <w:rFonts w:eastAsia="Dotum" w:cstheme="minorHAnsi"/>
          <w:color w:val="808080" w:themeColor="background1" w:themeShade="80"/>
          <w:sz w:val="20"/>
          <w:szCs w:val="20"/>
        </w:rPr>
        <w:t>CBS naar omgeving NHA: Wekelijke overleg op woensdag tussen 13.00- en 14.00. Er is een scala aan technische uitdagingen. Het Nationaal Archief gaat hierover in overleg met CBS-leverancier De Ree.</w:t>
      </w:r>
    </w:p>
    <w:p w:rsidR="005F3691" w:rsidRPr="005F3691" w:rsidRDefault="005F3691" w:rsidP="005F3691">
      <w:pPr>
        <w:pStyle w:val="Lijstalinea"/>
        <w:ind w:left="2130"/>
        <w:rPr>
          <w:rFonts w:eastAsia="Dotum" w:cstheme="minorHAnsi"/>
          <w:color w:val="808080" w:themeColor="background1" w:themeShade="80"/>
          <w:sz w:val="20"/>
          <w:szCs w:val="20"/>
        </w:rPr>
      </w:pPr>
    </w:p>
    <w:p w:rsidR="005F3691" w:rsidRDefault="005F3691" w:rsidP="005F3691">
      <w:pPr>
        <w:pStyle w:val="Lijstalinea"/>
        <w:numPr>
          <w:ilvl w:val="0"/>
          <w:numId w:val="14"/>
        </w:numPr>
        <w:rPr>
          <w:rFonts w:eastAsia="Dotum" w:cstheme="minorHAnsi"/>
          <w:color w:val="808080" w:themeColor="background1" w:themeShade="80"/>
          <w:sz w:val="20"/>
          <w:szCs w:val="20"/>
        </w:rPr>
      </w:pPr>
      <w:r w:rsidRPr="005F3691">
        <w:rPr>
          <w:rFonts w:eastAsia="Dotum" w:cstheme="minorHAnsi"/>
          <w:color w:val="808080" w:themeColor="background1" w:themeShade="80"/>
          <w:sz w:val="20"/>
          <w:szCs w:val="20"/>
        </w:rPr>
        <w:t>ICT Dienstverlening</w:t>
      </w:r>
    </w:p>
    <w:p w:rsidR="005F3691" w:rsidRDefault="005F3691" w:rsidP="00EC6FAE">
      <w:pPr>
        <w:pStyle w:val="Lijstalinea"/>
        <w:numPr>
          <w:ilvl w:val="1"/>
          <w:numId w:val="14"/>
        </w:numPr>
        <w:rPr>
          <w:rFonts w:eastAsia="Dotum" w:cstheme="minorHAnsi"/>
          <w:color w:val="808080" w:themeColor="background1" w:themeShade="80"/>
          <w:sz w:val="20"/>
          <w:szCs w:val="20"/>
        </w:rPr>
      </w:pPr>
      <w:r w:rsidRPr="00EC6FAE">
        <w:rPr>
          <w:rFonts w:eastAsia="Dotum" w:cstheme="minorHAnsi"/>
          <w:b/>
          <w:color w:val="808080" w:themeColor="background1" w:themeShade="80"/>
          <w:sz w:val="20"/>
          <w:szCs w:val="20"/>
        </w:rPr>
        <w:t>Actorenregister:</w:t>
      </w:r>
      <w:r w:rsidRPr="00EC6FAE">
        <w:rPr>
          <w:rFonts w:eastAsia="Dotum" w:cstheme="minorHAnsi"/>
          <w:color w:val="808080" w:themeColor="background1" w:themeShade="80"/>
          <w:sz w:val="20"/>
          <w:szCs w:val="20"/>
        </w:rPr>
        <w:t xml:space="preserve"> Zie boven. Archiefvormersoverzicht in Mais Flexis NHA kan periodiek geharvest worden door het landelijk actorenoverzicht. </w:t>
      </w:r>
      <w:r w:rsidR="00EC6FAE" w:rsidRPr="00EC6FAE">
        <w:rPr>
          <w:rFonts w:eastAsia="Dotum" w:cstheme="minorHAnsi"/>
          <w:color w:val="808080" w:themeColor="background1" w:themeShade="80"/>
          <w:sz w:val="20"/>
          <w:szCs w:val="20"/>
        </w:rPr>
        <w:t xml:space="preserve">De Ree is met het NA bezig om Mais Flexis 8.5 en </w:t>
      </w:r>
      <w:r w:rsidR="00EC6FAE" w:rsidRPr="00EC6FAE">
        <w:rPr>
          <w:rFonts w:eastAsia="Dotum" w:cstheme="minorHAnsi"/>
          <w:b/>
          <w:color w:val="808080" w:themeColor="background1" w:themeShade="80"/>
          <w:sz w:val="20"/>
          <w:szCs w:val="20"/>
        </w:rPr>
        <w:t>Mais Flexis 9</w:t>
      </w:r>
      <w:r w:rsidR="00EC6FAE" w:rsidRPr="00EC6FAE">
        <w:rPr>
          <w:rFonts w:eastAsia="Dotum" w:cstheme="minorHAnsi"/>
          <w:color w:val="808080" w:themeColor="background1" w:themeShade="80"/>
          <w:sz w:val="20"/>
          <w:szCs w:val="20"/>
        </w:rPr>
        <w:t xml:space="preserve"> in een testomgeving uit te rollen. Het NHA wacht nog met uitrol Mais Flexis 9 binnen eigen omgeving  omdat op korte termijn de mogelijkheid bestaat dat meegelift kan worden op een livegang via de NA-omgeving. </w:t>
      </w:r>
      <w:r w:rsidR="00EC6FAE">
        <w:rPr>
          <w:rFonts w:eastAsia="Dotum" w:cstheme="minorHAnsi"/>
          <w:color w:val="808080" w:themeColor="background1" w:themeShade="80"/>
          <w:sz w:val="20"/>
          <w:szCs w:val="20"/>
        </w:rPr>
        <w:t xml:space="preserve"> Van </w:t>
      </w:r>
      <w:r w:rsidR="00EC6FAE" w:rsidRPr="005404C6">
        <w:rPr>
          <w:rFonts w:eastAsia="Dotum" w:cstheme="minorHAnsi"/>
          <w:b/>
          <w:color w:val="808080" w:themeColor="background1" w:themeShade="80"/>
          <w:sz w:val="20"/>
          <w:szCs w:val="20"/>
        </w:rPr>
        <w:t>Decos</w:t>
      </w:r>
      <w:r w:rsidR="00EC6FAE">
        <w:rPr>
          <w:rFonts w:eastAsia="Dotum" w:cstheme="minorHAnsi"/>
          <w:color w:val="808080" w:themeColor="background1" w:themeShade="80"/>
          <w:sz w:val="20"/>
          <w:szCs w:val="20"/>
        </w:rPr>
        <w:t xml:space="preserve"> is inmiddels de connectmodule aangeschaft, maar is/was de technische handleiding zoek en/of onvolledig. Mylex heeft de module nodig om Decos met haar </w:t>
      </w:r>
      <w:r w:rsidR="005404C6">
        <w:rPr>
          <w:rFonts w:eastAsia="Dotum" w:cstheme="minorHAnsi"/>
          <w:color w:val="808080" w:themeColor="background1" w:themeShade="80"/>
          <w:sz w:val="20"/>
          <w:szCs w:val="20"/>
        </w:rPr>
        <w:t>indexeer/</w:t>
      </w:r>
      <w:r w:rsidR="00EC6FAE">
        <w:rPr>
          <w:rFonts w:eastAsia="Dotum" w:cstheme="minorHAnsi"/>
          <w:color w:val="808080" w:themeColor="background1" w:themeShade="80"/>
          <w:sz w:val="20"/>
          <w:szCs w:val="20"/>
        </w:rPr>
        <w:t xml:space="preserve">aggregatie-omgeving te koppelen. </w:t>
      </w:r>
    </w:p>
    <w:p w:rsidR="005404C6" w:rsidRDefault="005404C6" w:rsidP="005404C6">
      <w:pPr>
        <w:pStyle w:val="Lijstalinea"/>
        <w:ind w:left="2130"/>
        <w:rPr>
          <w:rFonts w:eastAsia="Dotum" w:cstheme="minorHAnsi"/>
          <w:color w:val="808080" w:themeColor="background1" w:themeShade="80"/>
          <w:sz w:val="20"/>
          <w:szCs w:val="20"/>
        </w:rPr>
      </w:pPr>
    </w:p>
    <w:p w:rsidR="005404C6" w:rsidRDefault="005404C6" w:rsidP="00FE26E1">
      <w:pPr>
        <w:pStyle w:val="Lijstalinea"/>
        <w:numPr>
          <w:ilvl w:val="1"/>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SET: nav twee recente storingen wordt de Firewall vervangen door een nieuw exemplaar. Tevens wordt een tweede exemplaar als “achterwacht” in de MER gehangen. SET heeft: een virtuele omgeving voor C-content ingericht (Mylex) zodat C-content vanuit deze omgeving NHA bronnen kan indexeren. (outlook, G-schijf en tenant e-depot) Set heeft tbv HRM  een ICT-omgeving gecreerd  waar de “tussenlaag” </w:t>
      </w:r>
      <w:r w:rsidRPr="00FE26E1">
        <w:rPr>
          <w:rFonts w:eastAsia="Dotum" w:cstheme="minorHAnsi"/>
          <w:color w:val="808080" w:themeColor="background1" w:themeShade="80"/>
          <w:sz w:val="20"/>
          <w:szCs w:val="20"/>
        </w:rPr>
        <w:t xml:space="preserve">Cognos </w:t>
      </w:r>
      <w:r>
        <w:rPr>
          <w:rFonts w:eastAsia="Dotum" w:cstheme="minorHAnsi"/>
          <w:color w:val="808080" w:themeColor="background1" w:themeShade="80"/>
          <w:sz w:val="20"/>
          <w:szCs w:val="20"/>
        </w:rPr>
        <w:t xml:space="preserve">draait en gekoppeld wordt met een extern bij Centric draaiend PIMS. Zorg is nog (1) de snelheid van voortschreidend technisch inzicht bij Centric </w:t>
      </w:r>
      <w:r w:rsidRPr="00FE26E1">
        <w:rPr>
          <w:rFonts w:eastAsia="Dotum" w:cstheme="minorHAnsi"/>
          <w:color w:val="808080" w:themeColor="background1" w:themeShade="80"/>
          <w:sz w:val="20"/>
          <w:szCs w:val="20"/>
        </w:rPr>
        <w:t xml:space="preserve">(2) </w:t>
      </w:r>
      <w:r w:rsidR="00FE26E1">
        <w:rPr>
          <w:rFonts w:eastAsia="Dotum" w:cstheme="minorHAnsi"/>
          <w:color w:val="808080" w:themeColor="background1" w:themeShade="80"/>
          <w:sz w:val="20"/>
          <w:szCs w:val="20"/>
        </w:rPr>
        <w:t>de beperkte coordinatie, communicatie en beschikbaarstelling aan SET van technische documentatie aan SET IC waardoor planningen in de knel komen.</w:t>
      </w:r>
    </w:p>
    <w:p w:rsidR="00FE26E1" w:rsidRPr="00FE26E1" w:rsidRDefault="00FE26E1" w:rsidP="00FE26E1">
      <w:pPr>
        <w:pStyle w:val="Lijstalinea"/>
        <w:rPr>
          <w:rFonts w:eastAsia="Dotum" w:cstheme="minorHAnsi"/>
          <w:color w:val="808080" w:themeColor="background1" w:themeShade="80"/>
          <w:sz w:val="20"/>
          <w:szCs w:val="20"/>
        </w:rPr>
      </w:pPr>
    </w:p>
    <w:p w:rsidR="00FE26E1" w:rsidRDefault="00FE26E1" w:rsidP="00FE26E1">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Voortgang Mylex. Zie oa. boven over de inrichting. Contact van Roomyla met medewerkers van C-Content over uitrol van de basissoftware van Mylex. </w:t>
      </w:r>
    </w:p>
    <w:p w:rsidR="00C475EC" w:rsidRDefault="00C475EC" w:rsidP="00C475EC">
      <w:pPr>
        <w:pStyle w:val="Lijstalinea"/>
        <w:ind w:left="2160"/>
        <w:rPr>
          <w:rFonts w:eastAsia="Dotum" w:cstheme="minorHAnsi"/>
          <w:color w:val="808080" w:themeColor="background1" w:themeShade="80"/>
          <w:sz w:val="20"/>
          <w:szCs w:val="20"/>
        </w:rPr>
      </w:pPr>
    </w:p>
    <w:p w:rsidR="00C475EC" w:rsidRDefault="00C475EC" w:rsidP="00C475EC">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Informatiebeveiliging: Een concept-Beleidsstuk is in de maak door Factor50.Factor 50 heeft reeds modellen v</w:t>
      </w:r>
      <w:r w:rsidR="003129ED">
        <w:rPr>
          <w:rFonts w:eastAsia="Dotum" w:cstheme="minorHAnsi"/>
          <w:color w:val="808080" w:themeColor="background1" w:themeShade="80"/>
          <w:sz w:val="20"/>
          <w:szCs w:val="20"/>
        </w:rPr>
        <w:t xml:space="preserve">an diverse documenten geleverd. Aandachtspunt is het aanwijzen, naast de CICO,  van een functionaris gegevensbescherming. </w:t>
      </w:r>
    </w:p>
    <w:p w:rsidR="003129ED" w:rsidRPr="003129ED" w:rsidRDefault="003129ED" w:rsidP="003129ED">
      <w:pPr>
        <w:pStyle w:val="Lijstalinea"/>
        <w:rPr>
          <w:rFonts w:eastAsia="Dotum" w:cstheme="minorHAnsi"/>
          <w:color w:val="808080" w:themeColor="background1" w:themeShade="80"/>
          <w:sz w:val="20"/>
          <w:szCs w:val="20"/>
        </w:rPr>
      </w:pPr>
    </w:p>
    <w:p w:rsidR="003129ED" w:rsidRDefault="003129ED" w:rsidP="00C475EC">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Vaststelling verslag van vorig overleg</w:t>
      </w:r>
    </w:p>
    <w:p w:rsidR="003129ED" w:rsidRPr="003129ED" w:rsidRDefault="003129ED" w:rsidP="003129ED">
      <w:pPr>
        <w:pStyle w:val="Lijstalinea"/>
        <w:rPr>
          <w:rFonts w:eastAsia="Dotum" w:cstheme="minorHAnsi"/>
          <w:color w:val="808080" w:themeColor="background1" w:themeShade="80"/>
          <w:sz w:val="20"/>
          <w:szCs w:val="20"/>
        </w:rPr>
      </w:pPr>
    </w:p>
    <w:p w:rsidR="003129ED" w:rsidRPr="00C475EC" w:rsidRDefault="003129ED" w:rsidP="00C475EC">
      <w:pPr>
        <w:pStyle w:val="Lijstalinea"/>
        <w:numPr>
          <w:ilvl w:val="0"/>
          <w:numId w:val="14"/>
        </w:numPr>
        <w:rPr>
          <w:rFonts w:eastAsia="Dotum" w:cstheme="minorHAnsi"/>
          <w:color w:val="808080" w:themeColor="background1" w:themeShade="80"/>
          <w:sz w:val="20"/>
          <w:szCs w:val="20"/>
        </w:rPr>
      </w:pPr>
      <w:r>
        <w:rPr>
          <w:rFonts w:eastAsia="Dotum" w:cstheme="minorHAnsi"/>
          <w:color w:val="808080" w:themeColor="background1" w:themeShade="80"/>
          <w:sz w:val="20"/>
          <w:szCs w:val="20"/>
        </w:rPr>
        <w:t>Volgende vergadering maandag 29 januari 2018</w:t>
      </w:r>
      <w:bookmarkStart w:id="0" w:name="_GoBack"/>
      <w:bookmarkEnd w:id="0"/>
    </w:p>
    <w:p w:rsidR="00FE26E1" w:rsidRPr="00FE26E1" w:rsidRDefault="00FE26E1" w:rsidP="00FE26E1">
      <w:pPr>
        <w:pStyle w:val="Lijstalinea"/>
        <w:rPr>
          <w:rFonts w:eastAsia="Dotum" w:cstheme="minorHAnsi"/>
          <w:color w:val="808080" w:themeColor="background1" w:themeShade="80"/>
          <w:sz w:val="20"/>
          <w:szCs w:val="20"/>
        </w:rPr>
      </w:pPr>
    </w:p>
    <w:p w:rsidR="00FE26E1" w:rsidRPr="00FE26E1" w:rsidRDefault="00FE26E1" w:rsidP="00FE26E1">
      <w:pPr>
        <w:rPr>
          <w:rFonts w:eastAsia="Dotum" w:cstheme="minorHAnsi"/>
          <w:color w:val="808080" w:themeColor="background1" w:themeShade="80"/>
          <w:sz w:val="20"/>
          <w:szCs w:val="20"/>
        </w:rPr>
      </w:pPr>
    </w:p>
    <w:p w:rsidR="005404C6" w:rsidRPr="00EC6FAE" w:rsidRDefault="005404C6" w:rsidP="005404C6">
      <w:pPr>
        <w:pStyle w:val="Lijstalinea"/>
        <w:ind w:left="2130"/>
        <w:rPr>
          <w:rFonts w:eastAsia="Dotum" w:cstheme="minorHAnsi"/>
          <w:color w:val="808080" w:themeColor="background1" w:themeShade="80"/>
          <w:sz w:val="20"/>
          <w:szCs w:val="20"/>
        </w:rPr>
      </w:pPr>
    </w:p>
    <w:p w:rsidR="00EC6FAE" w:rsidRPr="00EC6FAE" w:rsidRDefault="00EC6FAE" w:rsidP="00EC6FAE">
      <w:pPr>
        <w:pStyle w:val="Lijstalinea"/>
        <w:ind w:left="2130"/>
        <w:rPr>
          <w:rFonts w:eastAsia="Dotum" w:cstheme="minorHAnsi"/>
          <w:color w:val="808080" w:themeColor="background1" w:themeShade="80"/>
          <w:sz w:val="20"/>
          <w:szCs w:val="20"/>
        </w:rPr>
      </w:pPr>
    </w:p>
    <w:p w:rsidR="005F3691" w:rsidRPr="005F3691" w:rsidRDefault="005F3691" w:rsidP="005F3691">
      <w:pPr>
        <w:pStyle w:val="Lijstalinea"/>
        <w:ind w:left="2160"/>
        <w:rPr>
          <w:rFonts w:eastAsia="Dotum" w:cstheme="minorHAnsi"/>
          <w:color w:val="808080" w:themeColor="background1" w:themeShade="80"/>
          <w:sz w:val="20"/>
          <w:szCs w:val="20"/>
        </w:rPr>
      </w:pPr>
    </w:p>
    <w:p w:rsidR="00C8527E" w:rsidRPr="00C8527E" w:rsidRDefault="00C8527E" w:rsidP="00C8527E">
      <w:pPr>
        <w:pStyle w:val="Lijstalinea"/>
        <w:ind w:left="2160"/>
        <w:rPr>
          <w:rFonts w:eastAsia="Dotum" w:cstheme="minorHAnsi"/>
          <w:color w:val="808080" w:themeColor="background1" w:themeShade="80"/>
          <w:sz w:val="20"/>
          <w:szCs w:val="20"/>
        </w:rPr>
      </w:pPr>
    </w:p>
    <w:p w:rsidR="00C8527E" w:rsidRPr="00C8527E" w:rsidRDefault="00C8527E" w:rsidP="00C8527E">
      <w:pPr>
        <w:rPr>
          <w:rFonts w:eastAsia="Dotum" w:cstheme="minorHAnsi"/>
          <w:color w:val="808080" w:themeColor="background1" w:themeShade="80"/>
          <w:sz w:val="20"/>
          <w:szCs w:val="20"/>
        </w:rPr>
      </w:pPr>
    </w:p>
    <w:p w:rsidR="00254D2D" w:rsidRPr="00254D2D" w:rsidRDefault="00254D2D" w:rsidP="00254D2D">
      <w:pPr>
        <w:pStyle w:val="Lijstalinea"/>
        <w:ind w:left="2130"/>
        <w:rPr>
          <w:rFonts w:eastAsia="Dotum" w:cstheme="minorHAnsi"/>
          <w:color w:val="808080" w:themeColor="background1" w:themeShade="80"/>
          <w:sz w:val="20"/>
          <w:szCs w:val="20"/>
        </w:rPr>
      </w:pPr>
    </w:p>
    <w:p w:rsidR="00863DB9" w:rsidRDefault="00863DB9"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Decos</w:t>
      </w:r>
    </w:p>
    <w:p w:rsidR="00863DB9" w:rsidRDefault="00863DB9"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Toezegging nog n</w:t>
      </w:r>
      <w:r w:rsidR="00EA02B2">
        <w:rPr>
          <w:rFonts w:eastAsia="Dotum" w:cstheme="minorHAnsi"/>
          <w:color w:val="808080" w:themeColor="background1" w:themeShade="80"/>
          <w:sz w:val="20"/>
          <w:szCs w:val="20"/>
        </w:rPr>
        <w:t>iet nagekomen. Handleiding : on</w:t>
      </w:r>
      <w:r>
        <w:rPr>
          <w:rFonts w:eastAsia="Dotum" w:cstheme="minorHAnsi"/>
          <w:color w:val="808080" w:themeColor="background1" w:themeShade="80"/>
          <w:sz w:val="20"/>
          <w:szCs w:val="20"/>
        </w:rPr>
        <w:t xml:space="preserve">breekt een stuk metadata. </w:t>
      </w:r>
    </w:p>
    <w:p w:rsidR="00863DB9" w:rsidRDefault="00863DB9" w:rsidP="00863DB9">
      <w:pPr>
        <w:pStyle w:val="Lijstalinea"/>
        <w:ind w:left="1080"/>
        <w:rPr>
          <w:rFonts w:eastAsia="Dotum" w:cstheme="minorHAnsi"/>
          <w:color w:val="808080" w:themeColor="background1" w:themeShade="80"/>
          <w:sz w:val="20"/>
          <w:szCs w:val="20"/>
        </w:rPr>
      </w:pPr>
    </w:p>
    <w:p w:rsidR="00863DB9" w:rsidRDefault="00863DB9"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Mylex. </w:t>
      </w:r>
      <w:r w:rsidR="00CC12A0">
        <w:rPr>
          <w:rFonts w:eastAsia="Dotum" w:cstheme="minorHAnsi"/>
          <w:color w:val="808080" w:themeColor="background1" w:themeShade="80"/>
          <w:sz w:val="20"/>
          <w:szCs w:val="20"/>
        </w:rPr>
        <w:t xml:space="preserve">Indexeren. Exporten aggregatuieniveau. Waar door mylex neer te zetten.CMIS workbench Mylex moet nog wennen aan de contextgedachte . Januari </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Test </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Informatiebeveiliging</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Nog geen aanvulling informatie gekregen. </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Functionaris gegegvens bescherming : Simone. ?  Maarten: taak . Maarten een op een. </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Privacywetgeving. Eigen medewekrrs. Publiek. </w:t>
      </w:r>
    </w:p>
    <w:p w:rsidR="00CC12A0" w:rsidRDefault="00CC12A0" w:rsidP="00863DB9">
      <w:pPr>
        <w:pStyle w:val="Lijstalinea"/>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Bewerkersovereenkomste</w:t>
      </w:r>
      <w:r w:rsidR="00983321">
        <w:rPr>
          <w:rFonts w:eastAsia="Dotum" w:cstheme="minorHAnsi"/>
          <w:color w:val="808080" w:themeColor="background1" w:themeShade="80"/>
          <w:sz w:val="20"/>
          <w:szCs w:val="20"/>
        </w:rPr>
        <w:t xml:space="preserve">n </w:t>
      </w:r>
      <w:r>
        <w:rPr>
          <w:rFonts w:eastAsia="Dotum" w:cstheme="minorHAnsi"/>
          <w:color w:val="808080" w:themeColor="background1" w:themeShade="80"/>
          <w:sz w:val="20"/>
          <w:szCs w:val="20"/>
        </w:rPr>
        <w:t>: begin volgend jaar.</w:t>
      </w:r>
      <w:r w:rsidR="00983321">
        <w:rPr>
          <w:rFonts w:eastAsia="Dotum" w:cstheme="minorHAnsi"/>
          <w:color w:val="808080" w:themeColor="background1" w:themeShade="80"/>
          <w:sz w:val="20"/>
          <w:szCs w:val="20"/>
        </w:rPr>
        <w:t xml:space="preserve"> Partijen. Simones van de bedrijven. </w:t>
      </w:r>
    </w:p>
    <w:p w:rsidR="00CC12A0" w:rsidRDefault="00CC12A0" w:rsidP="00863DB9">
      <w:pPr>
        <w:pStyle w:val="Lijstalinea"/>
        <w:ind w:left="1080"/>
        <w:rPr>
          <w:rFonts w:eastAsia="Dotum" w:cstheme="minorHAnsi"/>
          <w:color w:val="808080" w:themeColor="background1" w:themeShade="80"/>
          <w:sz w:val="20"/>
          <w:szCs w:val="20"/>
        </w:rPr>
      </w:pPr>
    </w:p>
    <w:p w:rsidR="00CC12A0" w:rsidRDefault="00CC12A0" w:rsidP="00863DB9">
      <w:pPr>
        <w:pStyle w:val="Lijstalinea"/>
        <w:ind w:left="1080"/>
        <w:rPr>
          <w:rFonts w:eastAsia="Dotum" w:cstheme="minorHAnsi"/>
          <w:color w:val="808080" w:themeColor="background1" w:themeShade="80"/>
          <w:sz w:val="20"/>
          <w:szCs w:val="20"/>
        </w:rPr>
      </w:pPr>
    </w:p>
    <w:p w:rsidR="00CC12A0" w:rsidRPr="00CE63BA" w:rsidRDefault="00CC12A0" w:rsidP="00863DB9">
      <w:pPr>
        <w:pStyle w:val="Lijstalinea"/>
        <w:ind w:left="1080"/>
        <w:rPr>
          <w:rFonts w:eastAsia="Dotum" w:cstheme="minorHAnsi"/>
          <w:color w:val="808080" w:themeColor="background1" w:themeShade="80"/>
          <w:sz w:val="20"/>
          <w:szCs w:val="20"/>
        </w:rPr>
      </w:pPr>
    </w:p>
    <w:p w:rsidR="00CE63BA" w:rsidRDefault="00CE63BA" w:rsidP="009E3E79">
      <w:pPr>
        <w:ind w:left="1068"/>
        <w:rPr>
          <w:rFonts w:eastAsia="Dotum" w:cstheme="minorHAnsi"/>
          <w:color w:val="808080" w:themeColor="background1" w:themeShade="80"/>
          <w:sz w:val="20"/>
          <w:szCs w:val="20"/>
        </w:rPr>
      </w:pPr>
    </w:p>
    <w:p w:rsidR="00863DB9" w:rsidRDefault="00863DB9" w:rsidP="009E3E79">
      <w:pPr>
        <w:ind w:left="1068"/>
        <w:rPr>
          <w:rFonts w:eastAsia="Dotum" w:cstheme="minorHAnsi"/>
          <w:color w:val="808080" w:themeColor="background1" w:themeShade="80"/>
          <w:sz w:val="20"/>
          <w:szCs w:val="20"/>
        </w:rPr>
      </w:pPr>
    </w:p>
    <w:p w:rsidR="00CE63BA" w:rsidRPr="00CE63BA" w:rsidRDefault="00CE63BA" w:rsidP="00CE63BA">
      <w:pPr>
        <w:ind w:left="1080"/>
        <w:rPr>
          <w:rFonts w:eastAsia="Dotum" w:cstheme="minorHAnsi"/>
          <w:color w:val="808080" w:themeColor="background1" w:themeShade="80"/>
          <w:sz w:val="20"/>
          <w:szCs w:val="20"/>
        </w:rPr>
      </w:pPr>
    </w:p>
    <w:p w:rsidR="00173937" w:rsidRDefault="00173937" w:rsidP="00173937">
      <w:pPr>
        <w:pStyle w:val="Lijstalinea"/>
        <w:ind w:left="1080"/>
        <w:rPr>
          <w:rFonts w:eastAsia="Dotum" w:cstheme="minorHAnsi"/>
          <w:color w:val="808080" w:themeColor="background1" w:themeShade="80"/>
          <w:sz w:val="20"/>
          <w:szCs w:val="20"/>
        </w:rPr>
      </w:pPr>
    </w:p>
    <w:p w:rsidR="00173937" w:rsidRPr="00173937" w:rsidRDefault="00173937" w:rsidP="00173937">
      <w:pPr>
        <w:rPr>
          <w:rFonts w:eastAsia="Dotum" w:cstheme="minorHAnsi"/>
          <w:color w:val="808080" w:themeColor="background1" w:themeShade="80"/>
          <w:sz w:val="20"/>
          <w:szCs w:val="20"/>
        </w:rPr>
      </w:pPr>
    </w:p>
    <w:p w:rsidR="006F0EB4" w:rsidRPr="00520E0E" w:rsidRDefault="006F0EB4" w:rsidP="006F0EB4">
      <w:pPr>
        <w:pStyle w:val="Lijstalinea"/>
        <w:numPr>
          <w:ilvl w:val="0"/>
          <w:numId w:val="10"/>
        </w:numPr>
        <w:rPr>
          <w:rFonts w:eastAsia="Dotum" w:cstheme="minorHAnsi"/>
          <w:color w:val="808080" w:themeColor="background1" w:themeShade="80"/>
          <w:sz w:val="20"/>
          <w:szCs w:val="20"/>
        </w:rPr>
      </w:pPr>
      <w:r w:rsidRPr="00520E0E">
        <w:rPr>
          <w:rFonts w:eastAsia="Dotum" w:cstheme="minorHAnsi"/>
          <w:color w:val="808080" w:themeColor="background1" w:themeShade="80"/>
          <w:sz w:val="20"/>
          <w:szCs w:val="20"/>
        </w:rPr>
        <w:t>ICT projecten</w:t>
      </w:r>
    </w:p>
    <w:p w:rsidR="00D241F6" w:rsidRDefault="00941F24" w:rsidP="005C2E4E">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5</w:t>
      </w:r>
      <w:r w:rsidR="005C2E4E">
        <w:rPr>
          <w:rFonts w:eastAsia="Dotum" w:cstheme="minorHAnsi"/>
          <w:color w:val="808080" w:themeColor="background1" w:themeShade="80"/>
          <w:sz w:val="20"/>
          <w:szCs w:val="20"/>
        </w:rPr>
        <w:t xml:space="preserve">.2 Genealogische data in Wie Was Wie. Project DTR zou de migratie betalen, maar vanwege een budgetair issue wordt deze data pas </w:t>
      </w:r>
      <w:r w:rsidR="00D241F6">
        <w:rPr>
          <w:rFonts w:eastAsia="Dotum" w:cstheme="minorHAnsi"/>
          <w:color w:val="808080" w:themeColor="background1" w:themeShade="80"/>
          <w:sz w:val="20"/>
          <w:szCs w:val="20"/>
        </w:rPr>
        <w:t xml:space="preserve">In </w:t>
      </w:r>
      <w:r w:rsidR="005C2E4E">
        <w:rPr>
          <w:rFonts w:eastAsia="Dotum" w:cstheme="minorHAnsi"/>
          <w:color w:val="808080" w:themeColor="background1" w:themeShade="80"/>
          <w:sz w:val="20"/>
          <w:szCs w:val="20"/>
        </w:rPr>
        <w:t xml:space="preserve">2018 in </w:t>
      </w:r>
      <w:r w:rsidR="00D241F6">
        <w:rPr>
          <w:rFonts w:eastAsia="Dotum" w:cstheme="minorHAnsi"/>
          <w:color w:val="808080" w:themeColor="background1" w:themeShade="80"/>
          <w:sz w:val="20"/>
          <w:szCs w:val="20"/>
        </w:rPr>
        <w:t>Mais in</w:t>
      </w:r>
      <w:r w:rsidR="005C2E4E">
        <w:rPr>
          <w:rFonts w:eastAsia="Dotum" w:cstheme="minorHAnsi"/>
          <w:color w:val="808080" w:themeColor="background1" w:themeShade="80"/>
          <w:sz w:val="20"/>
          <w:szCs w:val="20"/>
        </w:rPr>
        <w:t>gelezen.</w:t>
      </w:r>
    </w:p>
    <w:p w:rsidR="00D241F6" w:rsidRPr="00520E0E" w:rsidRDefault="00941F24" w:rsidP="00297692">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5</w:t>
      </w:r>
      <w:r w:rsidR="00F376C5">
        <w:rPr>
          <w:rFonts w:eastAsia="Dotum" w:cstheme="minorHAnsi"/>
          <w:color w:val="808080" w:themeColor="background1" w:themeShade="80"/>
          <w:sz w:val="20"/>
          <w:szCs w:val="20"/>
        </w:rPr>
        <w:t>.3</w:t>
      </w:r>
      <w:r w:rsidR="006F0EB4" w:rsidRPr="00520E0E">
        <w:rPr>
          <w:rFonts w:eastAsia="Dotum" w:cstheme="minorHAnsi"/>
          <w:color w:val="808080" w:themeColor="background1" w:themeShade="80"/>
          <w:sz w:val="20"/>
          <w:szCs w:val="20"/>
        </w:rPr>
        <w:t xml:space="preserve"> WorldCat</w:t>
      </w:r>
      <w:r w:rsidR="00F376C5">
        <w:rPr>
          <w:rFonts w:eastAsia="Dotum" w:cstheme="minorHAnsi"/>
          <w:color w:val="808080" w:themeColor="background1" w:themeShade="80"/>
          <w:sz w:val="20"/>
          <w:szCs w:val="20"/>
        </w:rPr>
        <w:t xml:space="preserve">. Een </w:t>
      </w:r>
      <w:r w:rsidR="00D241F6">
        <w:rPr>
          <w:rFonts w:eastAsia="Dotum" w:cstheme="minorHAnsi"/>
          <w:color w:val="808080" w:themeColor="background1" w:themeShade="80"/>
          <w:sz w:val="20"/>
          <w:szCs w:val="20"/>
        </w:rPr>
        <w:t xml:space="preserve">Offerte </w:t>
      </w:r>
      <w:r w:rsidR="00F376C5">
        <w:rPr>
          <w:rFonts w:eastAsia="Dotum" w:cstheme="minorHAnsi"/>
          <w:color w:val="808080" w:themeColor="background1" w:themeShade="80"/>
          <w:sz w:val="20"/>
          <w:szCs w:val="20"/>
        </w:rPr>
        <w:t>wordt 17-10 besproken.</w:t>
      </w:r>
    </w:p>
    <w:p w:rsidR="006F0EB4" w:rsidRDefault="00941F24" w:rsidP="00173937">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5</w:t>
      </w:r>
      <w:r w:rsidR="00297692">
        <w:rPr>
          <w:rFonts w:eastAsia="Dotum" w:cstheme="minorHAnsi"/>
          <w:color w:val="808080" w:themeColor="background1" w:themeShade="80"/>
          <w:sz w:val="20"/>
          <w:szCs w:val="20"/>
        </w:rPr>
        <w:t>.4</w:t>
      </w:r>
      <w:r w:rsidR="006F0EB4" w:rsidRPr="00F376C5">
        <w:rPr>
          <w:rFonts w:eastAsia="Dotum" w:cstheme="minorHAnsi"/>
          <w:color w:val="808080" w:themeColor="background1" w:themeShade="80"/>
          <w:sz w:val="20"/>
          <w:szCs w:val="20"/>
        </w:rPr>
        <w:t xml:space="preserve"> CBS</w:t>
      </w:r>
      <w:r>
        <w:rPr>
          <w:rFonts w:eastAsia="Dotum" w:cstheme="minorHAnsi"/>
          <w:color w:val="808080" w:themeColor="background1" w:themeShade="80"/>
          <w:sz w:val="20"/>
          <w:szCs w:val="20"/>
        </w:rPr>
        <w:t>. Stand van zaken door Ed aan Klaartje gegeven.</w:t>
      </w:r>
    </w:p>
    <w:p w:rsidR="00173937" w:rsidRPr="00F376C5" w:rsidRDefault="00173937" w:rsidP="00173937">
      <w:pPr>
        <w:ind w:left="1080"/>
        <w:rPr>
          <w:rFonts w:eastAsia="Dotum" w:cstheme="minorHAnsi"/>
          <w:color w:val="808080" w:themeColor="background1" w:themeShade="80"/>
          <w:sz w:val="20"/>
          <w:szCs w:val="20"/>
        </w:rPr>
      </w:pPr>
    </w:p>
    <w:p w:rsidR="006F0EB4" w:rsidRPr="00520E0E" w:rsidRDefault="006F0EB4" w:rsidP="006F0EB4">
      <w:pPr>
        <w:pStyle w:val="Lijstalinea"/>
        <w:numPr>
          <w:ilvl w:val="0"/>
          <w:numId w:val="10"/>
        </w:numPr>
        <w:rPr>
          <w:rFonts w:eastAsia="Dotum" w:cstheme="minorHAnsi"/>
          <w:color w:val="808080" w:themeColor="background1" w:themeShade="80"/>
          <w:sz w:val="20"/>
          <w:szCs w:val="20"/>
        </w:rPr>
      </w:pPr>
      <w:r w:rsidRPr="00520E0E">
        <w:rPr>
          <w:rFonts w:eastAsia="Dotum" w:cstheme="minorHAnsi"/>
          <w:color w:val="808080" w:themeColor="background1" w:themeShade="80"/>
          <w:sz w:val="20"/>
          <w:szCs w:val="20"/>
        </w:rPr>
        <w:t>ICT dienstverlening</w:t>
      </w:r>
    </w:p>
    <w:p w:rsidR="00B94007" w:rsidRDefault="006F0EB4" w:rsidP="006F0EB4">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7</w:t>
      </w:r>
      <w:r w:rsidRPr="00520E0E">
        <w:rPr>
          <w:rFonts w:eastAsia="Dotum" w:cstheme="minorHAnsi"/>
          <w:color w:val="808080" w:themeColor="background1" w:themeShade="80"/>
          <w:sz w:val="20"/>
          <w:szCs w:val="20"/>
        </w:rPr>
        <w:t>.1 NA (Preservica/</w:t>
      </w:r>
      <w:r w:rsidR="00B94007">
        <w:rPr>
          <w:rFonts w:eastAsia="Dotum" w:cstheme="minorHAnsi"/>
          <w:color w:val="808080" w:themeColor="background1" w:themeShade="80"/>
          <w:sz w:val="20"/>
          <w:szCs w:val="20"/>
        </w:rPr>
        <w:t xml:space="preserve">. Na heeft aangeboden de moederscans van DTR3 in de quaraintaineruimte van het e-depot te zetten. NHA is akkoord wanneer de bouw van de workflow voor siploze scans, noodzakelijk voor een goede opname, klaar is. </w:t>
      </w:r>
    </w:p>
    <w:p w:rsidR="006F0EB4" w:rsidRPr="00520E0E" w:rsidRDefault="00B94007" w:rsidP="006F0EB4">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 xml:space="preserve">7.2 </w:t>
      </w:r>
      <w:r w:rsidR="006F0EB4" w:rsidRPr="00520E0E">
        <w:rPr>
          <w:rFonts w:eastAsia="Dotum" w:cstheme="minorHAnsi"/>
          <w:color w:val="808080" w:themeColor="background1" w:themeShade="80"/>
          <w:sz w:val="20"/>
          <w:szCs w:val="20"/>
        </w:rPr>
        <w:t>A</w:t>
      </w:r>
      <w:r w:rsidR="00941F24">
        <w:rPr>
          <w:rFonts w:eastAsia="Dotum" w:cstheme="minorHAnsi"/>
          <w:color w:val="808080" w:themeColor="background1" w:themeShade="80"/>
          <w:sz w:val="20"/>
          <w:szCs w:val="20"/>
        </w:rPr>
        <w:t xml:space="preserve">ctorenregister. Er is regelmatig overleg tussen een delegatie van het NHA (Helen en Marcel) en het NA </w:t>
      </w:r>
      <w:r w:rsidR="00173937">
        <w:rPr>
          <w:rFonts w:eastAsia="Dotum" w:cstheme="minorHAnsi"/>
          <w:color w:val="808080" w:themeColor="background1" w:themeShade="80"/>
          <w:sz w:val="20"/>
          <w:szCs w:val="20"/>
        </w:rPr>
        <w:t xml:space="preserve">)Michael Brekelmans en Tim de Haan) </w:t>
      </w:r>
      <w:r w:rsidR="00941F24">
        <w:rPr>
          <w:rFonts w:eastAsia="Dotum" w:cstheme="minorHAnsi"/>
          <w:color w:val="808080" w:themeColor="background1" w:themeShade="80"/>
          <w:sz w:val="20"/>
          <w:szCs w:val="20"/>
        </w:rPr>
        <w:t xml:space="preserve">inzake het aanleveren van een actorenoverzicht </w:t>
      </w:r>
      <w:r w:rsidR="00173937">
        <w:rPr>
          <w:rFonts w:eastAsia="Dotum" w:cstheme="minorHAnsi"/>
          <w:color w:val="808080" w:themeColor="background1" w:themeShade="80"/>
          <w:sz w:val="20"/>
          <w:szCs w:val="20"/>
        </w:rPr>
        <w:lastRenderedPageBreak/>
        <w:t xml:space="preserve">NHA </w:t>
      </w:r>
      <w:r w:rsidR="00941F24">
        <w:rPr>
          <w:rFonts w:eastAsia="Dotum" w:cstheme="minorHAnsi"/>
          <w:color w:val="808080" w:themeColor="background1" w:themeShade="80"/>
          <w:sz w:val="20"/>
          <w:szCs w:val="20"/>
        </w:rPr>
        <w:t>aan het landelijke overzicht. Hoe het NHA met het beheren van actoren</w:t>
      </w:r>
      <w:r w:rsidR="00173937">
        <w:rPr>
          <w:rFonts w:eastAsia="Dotum" w:cstheme="minorHAnsi"/>
          <w:color w:val="808080" w:themeColor="background1" w:themeShade="80"/>
          <w:sz w:val="20"/>
          <w:szCs w:val="20"/>
        </w:rPr>
        <w:t xml:space="preserve"> omgaat, </w:t>
      </w:r>
      <w:r w:rsidR="00941F24">
        <w:rPr>
          <w:rFonts w:eastAsia="Dotum" w:cstheme="minorHAnsi"/>
          <w:color w:val="808080" w:themeColor="background1" w:themeShade="80"/>
          <w:sz w:val="20"/>
          <w:szCs w:val="20"/>
        </w:rPr>
        <w:t xml:space="preserve"> is een goede spiegel voor het NA. Periodiek levert het NHA een update waarbij de actorentabel in Mais Flexis NHA als bron leidend is.  </w:t>
      </w:r>
    </w:p>
    <w:p w:rsidR="00B94007" w:rsidRPr="00520E0E" w:rsidRDefault="006F0EB4" w:rsidP="00845C56">
      <w:pPr>
        <w:ind w:left="1080"/>
        <w:rPr>
          <w:rFonts w:eastAsia="Dotum" w:cstheme="minorHAnsi"/>
          <w:color w:val="808080" w:themeColor="background1" w:themeShade="80"/>
          <w:sz w:val="20"/>
          <w:szCs w:val="20"/>
        </w:rPr>
      </w:pPr>
      <w:r>
        <w:rPr>
          <w:rFonts w:eastAsia="Dotum" w:cstheme="minorHAnsi"/>
          <w:color w:val="808080" w:themeColor="background1" w:themeShade="80"/>
          <w:sz w:val="20"/>
          <w:szCs w:val="20"/>
        </w:rPr>
        <w:t>7</w:t>
      </w:r>
      <w:r w:rsidRPr="00520E0E">
        <w:rPr>
          <w:rFonts w:eastAsia="Dotum" w:cstheme="minorHAnsi"/>
          <w:color w:val="808080" w:themeColor="background1" w:themeShade="80"/>
          <w:sz w:val="20"/>
          <w:szCs w:val="20"/>
        </w:rPr>
        <w:t>.2 SET ICT</w:t>
      </w:r>
      <w:r w:rsidR="00845C56">
        <w:rPr>
          <w:rFonts w:eastAsia="Dotum" w:cstheme="minorHAnsi"/>
          <w:color w:val="808080" w:themeColor="background1" w:themeShade="80"/>
          <w:sz w:val="20"/>
          <w:szCs w:val="20"/>
        </w:rPr>
        <w:t xml:space="preserve">. Niet meer besproken vanwege andere afspraken aantal deelnemers. Firewall en storagevervanging en uitbreiding  zijn de belangrijkste ontwikkelingen. </w:t>
      </w:r>
    </w:p>
    <w:p w:rsidR="006F0EB4" w:rsidRDefault="006F0EB4" w:rsidP="006F0EB4">
      <w:pPr>
        <w:pStyle w:val="Lijstalinea"/>
        <w:numPr>
          <w:ilvl w:val="0"/>
          <w:numId w:val="10"/>
        </w:numPr>
        <w:rPr>
          <w:rFonts w:eastAsia="Dotum" w:cstheme="minorHAnsi"/>
          <w:color w:val="808080" w:themeColor="background1" w:themeShade="80"/>
          <w:sz w:val="20"/>
          <w:szCs w:val="20"/>
        </w:rPr>
      </w:pPr>
      <w:r w:rsidRPr="00520E0E">
        <w:rPr>
          <w:rFonts w:eastAsia="Dotum" w:cstheme="minorHAnsi"/>
          <w:color w:val="808080" w:themeColor="background1" w:themeShade="80"/>
          <w:sz w:val="20"/>
          <w:szCs w:val="20"/>
        </w:rPr>
        <w:t>Verslag vorig overleg</w:t>
      </w:r>
    </w:p>
    <w:p w:rsidR="006F0EB4" w:rsidRDefault="006F0EB4" w:rsidP="006F0EB4">
      <w:pPr>
        <w:ind w:left="372" w:firstLine="708"/>
        <w:rPr>
          <w:rFonts w:eastAsia="Dotum" w:cstheme="minorHAnsi"/>
          <w:color w:val="808080" w:themeColor="background1" w:themeShade="80"/>
          <w:sz w:val="20"/>
          <w:szCs w:val="20"/>
        </w:rPr>
      </w:pPr>
      <w:r w:rsidRPr="006F0EB4">
        <w:rPr>
          <w:rFonts w:eastAsia="Dotum" w:cstheme="minorHAnsi"/>
          <w:color w:val="808080" w:themeColor="background1" w:themeShade="80"/>
          <w:sz w:val="20"/>
          <w:szCs w:val="20"/>
        </w:rPr>
        <w:t xml:space="preserve">8.1 Vaststelling </w:t>
      </w:r>
      <w:r w:rsidR="00B94007">
        <w:rPr>
          <w:rFonts w:eastAsia="Dotum" w:cstheme="minorHAnsi"/>
          <w:color w:val="808080" w:themeColor="background1" w:themeShade="80"/>
          <w:sz w:val="20"/>
          <w:szCs w:val="20"/>
        </w:rPr>
        <w:t xml:space="preserve">verslag </w:t>
      </w:r>
    </w:p>
    <w:p w:rsidR="006F0EB4" w:rsidRPr="006F0EB4" w:rsidRDefault="006F0EB4" w:rsidP="006F0EB4">
      <w:pPr>
        <w:ind w:left="372" w:firstLine="708"/>
        <w:rPr>
          <w:rFonts w:eastAsia="Dotum" w:cstheme="minorHAnsi"/>
          <w:color w:val="808080" w:themeColor="background1" w:themeShade="80"/>
          <w:sz w:val="20"/>
          <w:szCs w:val="20"/>
        </w:rPr>
      </w:pPr>
    </w:p>
    <w:p w:rsidR="006F0EB4" w:rsidRDefault="006F0EB4" w:rsidP="006F0EB4">
      <w:pPr>
        <w:pStyle w:val="Lijstalinea"/>
        <w:numPr>
          <w:ilvl w:val="0"/>
          <w:numId w:val="10"/>
        </w:numPr>
        <w:rPr>
          <w:rFonts w:eastAsia="Dotum" w:cstheme="minorHAnsi"/>
          <w:color w:val="808080" w:themeColor="background1" w:themeShade="80"/>
          <w:sz w:val="20"/>
          <w:szCs w:val="20"/>
        </w:rPr>
      </w:pPr>
      <w:r w:rsidRPr="00520E0E">
        <w:rPr>
          <w:rFonts w:eastAsia="Dotum" w:cstheme="minorHAnsi"/>
          <w:color w:val="808080" w:themeColor="background1" w:themeShade="80"/>
          <w:sz w:val="20"/>
          <w:szCs w:val="20"/>
        </w:rPr>
        <w:t>Rondvraag en volgende vergadering</w:t>
      </w:r>
    </w:p>
    <w:p w:rsidR="006F0EB4" w:rsidRPr="006F0EB4" w:rsidRDefault="006F0EB4" w:rsidP="006F0EB4">
      <w:pPr>
        <w:ind w:left="360"/>
        <w:rPr>
          <w:rFonts w:eastAsia="Dotum" w:cstheme="minorHAnsi"/>
          <w:color w:val="808080" w:themeColor="background1" w:themeShade="80"/>
        </w:rPr>
      </w:pPr>
    </w:p>
    <w:p w:rsidR="007967C6" w:rsidRPr="006A4860" w:rsidRDefault="007967C6" w:rsidP="0054692A">
      <w:pPr>
        <w:pStyle w:val="Lijstalinea"/>
        <w:ind w:left="1080"/>
        <w:rPr>
          <w:rFonts w:eastAsia="Dotum" w:cstheme="minorHAnsi"/>
          <w:color w:val="808080" w:themeColor="background1" w:themeShade="80"/>
        </w:rPr>
      </w:pPr>
    </w:p>
    <w:sectPr w:rsidR="007967C6" w:rsidRPr="006A48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5EC" w:rsidRDefault="00C475EC" w:rsidP="00970D9F">
      <w:pPr>
        <w:spacing w:after="0" w:line="240" w:lineRule="auto"/>
      </w:pPr>
      <w:r>
        <w:separator/>
      </w:r>
    </w:p>
  </w:endnote>
  <w:endnote w:type="continuationSeparator" w:id="0">
    <w:p w:rsidR="00C475EC" w:rsidRDefault="00C475EC" w:rsidP="0097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ttoOT">
    <w:panose1 w:val="020B0504020101010102"/>
    <w:charset w:val="00"/>
    <w:family w:val="swiss"/>
    <w:notTrueType/>
    <w:pitch w:val="variable"/>
    <w:sig w:usb0="800000EF" w:usb1="4000E07B" w:usb2="00000008" w:usb3="00000000" w:csb0="00000001" w:csb1="00000000"/>
  </w:font>
  <w:font w:name="Dotum">
    <w:altName w:val="돋움"/>
    <w:panose1 w:val="020B0600000101010101"/>
    <w:charset w:val="81"/>
    <w:family w:val="swiss"/>
    <w:pitch w:val="variable"/>
    <w:sig w:usb0="00000000"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5EC" w:rsidRDefault="00C475EC" w:rsidP="00970D9F">
      <w:pPr>
        <w:spacing w:after="0" w:line="240" w:lineRule="auto"/>
      </w:pPr>
      <w:r>
        <w:separator/>
      </w:r>
    </w:p>
  </w:footnote>
  <w:footnote w:type="continuationSeparator" w:id="0">
    <w:p w:rsidR="00C475EC" w:rsidRDefault="00C475EC" w:rsidP="00970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107CF3"/>
    <w:multiLevelType w:val="hybridMultilevel"/>
    <w:tmpl w:val="ABB4B2EC"/>
    <w:lvl w:ilvl="0" w:tplc="801AF7C8">
      <w:start w:val="1"/>
      <w:numFmt w:val="bullet"/>
      <w:lvlText w:val="•"/>
      <w:lvlJc w:val="left"/>
      <w:pPr>
        <w:tabs>
          <w:tab w:val="num" w:pos="720"/>
        </w:tabs>
        <w:ind w:left="720" w:hanging="360"/>
      </w:pPr>
      <w:rPr>
        <w:rFonts w:ascii="Arial" w:hAnsi="Arial" w:hint="default"/>
      </w:rPr>
    </w:lvl>
    <w:lvl w:ilvl="1" w:tplc="38100724" w:tentative="1">
      <w:start w:val="1"/>
      <w:numFmt w:val="bullet"/>
      <w:lvlText w:val="•"/>
      <w:lvlJc w:val="left"/>
      <w:pPr>
        <w:tabs>
          <w:tab w:val="num" w:pos="1440"/>
        </w:tabs>
        <w:ind w:left="1440" w:hanging="360"/>
      </w:pPr>
      <w:rPr>
        <w:rFonts w:ascii="Arial" w:hAnsi="Arial" w:hint="default"/>
      </w:rPr>
    </w:lvl>
    <w:lvl w:ilvl="2" w:tplc="585E9584" w:tentative="1">
      <w:start w:val="1"/>
      <w:numFmt w:val="bullet"/>
      <w:lvlText w:val="•"/>
      <w:lvlJc w:val="left"/>
      <w:pPr>
        <w:tabs>
          <w:tab w:val="num" w:pos="2160"/>
        </w:tabs>
        <w:ind w:left="2160" w:hanging="360"/>
      </w:pPr>
      <w:rPr>
        <w:rFonts w:ascii="Arial" w:hAnsi="Arial" w:hint="default"/>
      </w:rPr>
    </w:lvl>
    <w:lvl w:ilvl="3" w:tplc="6178D39C" w:tentative="1">
      <w:start w:val="1"/>
      <w:numFmt w:val="bullet"/>
      <w:lvlText w:val="•"/>
      <w:lvlJc w:val="left"/>
      <w:pPr>
        <w:tabs>
          <w:tab w:val="num" w:pos="2880"/>
        </w:tabs>
        <w:ind w:left="2880" w:hanging="360"/>
      </w:pPr>
      <w:rPr>
        <w:rFonts w:ascii="Arial" w:hAnsi="Arial" w:hint="default"/>
      </w:rPr>
    </w:lvl>
    <w:lvl w:ilvl="4" w:tplc="A014C620" w:tentative="1">
      <w:start w:val="1"/>
      <w:numFmt w:val="bullet"/>
      <w:lvlText w:val="•"/>
      <w:lvlJc w:val="left"/>
      <w:pPr>
        <w:tabs>
          <w:tab w:val="num" w:pos="3600"/>
        </w:tabs>
        <w:ind w:left="3600" w:hanging="360"/>
      </w:pPr>
      <w:rPr>
        <w:rFonts w:ascii="Arial" w:hAnsi="Arial" w:hint="default"/>
      </w:rPr>
    </w:lvl>
    <w:lvl w:ilvl="5" w:tplc="4FCA613A" w:tentative="1">
      <w:start w:val="1"/>
      <w:numFmt w:val="bullet"/>
      <w:lvlText w:val="•"/>
      <w:lvlJc w:val="left"/>
      <w:pPr>
        <w:tabs>
          <w:tab w:val="num" w:pos="4320"/>
        </w:tabs>
        <w:ind w:left="4320" w:hanging="360"/>
      </w:pPr>
      <w:rPr>
        <w:rFonts w:ascii="Arial" w:hAnsi="Arial" w:hint="default"/>
      </w:rPr>
    </w:lvl>
    <w:lvl w:ilvl="6" w:tplc="5E50B664" w:tentative="1">
      <w:start w:val="1"/>
      <w:numFmt w:val="bullet"/>
      <w:lvlText w:val="•"/>
      <w:lvlJc w:val="left"/>
      <w:pPr>
        <w:tabs>
          <w:tab w:val="num" w:pos="5040"/>
        </w:tabs>
        <w:ind w:left="5040" w:hanging="360"/>
      </w:pPr>
      <w:rPr>
        <w:rFonts w:ascii="Arial" w:hAnsi="Arial" w:hint="default"/>
      </w:rPr>
    </w:lvl>
    <w:lvl w:ilvl="7" w:tplc="C610099C" w:tentative="1">
      <w:start w:val="1"/>
      <w:numFmt w:val="bullet"/>
      <w:lvlText w:val="•"/>
      <w:lvlJc w:val="left"/>
      <w:pPr>
        <w:tabs>
          <w:tab w:val="num" w:pos="5760"/>
        </w:tabs>
        <w:ind w:left="5760" w:hanging="360"/>
      </w:pPr>
      <w:rPr>
        <w:rFonts w:ascii="Arial" w:hAnsi="Arial" w:hint="default"/>
      </w:rPr>
    </w:lvl>
    <w:lvl w:ilvl="8" w:tplc="DFE6F3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763A2"/>
    <w:multiLevelType w:val="multilevel"/>
    <w:tmpl w:val="5BECEDEE"/>
    <w:lvl w:ilvl="0">
      <w:start w:val="1"/>
      <w:numFmt w:val="decimal"/>
      <w:lvlText w:val="%1."/>
      <w:lvlJc w:val="left"/>
      <w:pPr>
        <w:ind w:left="2160" w:hanging="720"/>
      </w:pPr>
      <w:rPr>
        <w:rFonts w:hint="default"/>
      </w:rPr>
    </w:lvl>
    <w:lvl w:ilvl="1">
      <w:start w:val="1"/>
      <w:numFmt w:val="decimal"/>
      <w:isLgl/>
      <w:lvlText w:val="%1.%2"/>
      <w:lvlJc w:val="left"/>
      <w:pPr>
        <w:ind w:left="2130" w:hanging="6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 w15:restartNumberingAfterBreak="0">
    <w:nsid w:val="146B737B"/>
    <w:multiLevelType w:val="hybridMultilevel"/>
    <w:tmpl w:val="89CE48D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617170"/>
    <w:multiLevelType w:val="hybridMultilevel"/>
    <w:tmpl w:val="4F66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FD6BAF"/>
    <w:multiLevelType w:val="hybridMultilevel"/>
    <w:tmpl w:val="D322655C"/>
    <w:lvl w:ilvl="0" w:tplc="04130003">
      <w:start w:val="1"/>
      <w:numFmt w:val="bullet"/>
      <w:lvlText w:val="o"/>
      <w:lvlJc w:val="left"/>
      <w:pPr>
        <w:ind w:left="720" w:hanging="360"/>
      </w:pPr>
      <w:rPr>
        <w:rFonts w:ascii="Courier New" w:hAnsi="Courier New" w:cs="Times New Roman"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392A351C"/>
    <w:multiLevelType w:val="hybridMultilevel"/>
    <w:tmpl w:val="4906E72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0996B3B"/>
    <w:multiLevelType w:val="hybridMultilevel"/>
    <w:tmpl w:val="F85811E2"/>
    <w:lvl w:ilvl="0" w:tplc="49BC14A6">
      <w:start w:val="1"/>
      <w:numFmt w:val="bullet"/>
      <w:lvlText w:val="•"/>
      <w:lvlJc w:val="left"/>
      <w:pPr>
        <w:tabs>
          <w:tab w:val="num" w:pos="720"/>
        </w:tabs>
        <w:ind w:left="720" w:hanging="360"/>
      </w:pPr>
      <w:rPr>
        <w:rFonts w:ascii="Arial" w:hAnsi="Arial" w:hint="default"/>
      </w:rPr>
    </w:lvl>
    <w:lvl w:ilvl="1" w:tplc="72083240" w:tentative="1">
      <w:start w:val="1"/>
      <w:numFmt w:val="bullet"/>
      <w:lvlText w:val="•"/>
      <w:lvlJc w:val="left"/>
      <w:pPr>
        <w:tabs>
          <w:tab w:val="num" w:pos="1440"/>
        </w:tabs>
        <w:ind w:left="1440" w:hanging="360"/>
      </w:pPr>
      <w:rPr>
        <w:rFonts w:ascii="Arial" w:hAnsi="Arial" w:hint="default"/>
      </w:rPr>
    </w:lvl>
    <w:lvl w:ilvl="2" w:tplc="0F2C5B68" w:tentative="1">
      <w:start w:val="1"/>
      <w:numFmt w:val="bullet"/>
      <w:lvlText w:val="•"/>
      <w:lvlJc w:val="left"/>
      <w:pPr>
        <w:tabs>
          <w:tab w:val="num" w:pos="2160"/>
        </w:tabs>
        <w:ind w:left="2160" w:hanging="360"/>
      </w:pPr>
      <w:rPr>
        <w:rFonts w:ascii="Arial" w:hAnsi="Arial" w:hint="default"/>
      </w:rPr>
    </w:lvl>
    <w:lvl w:ilvl="3" w:tplc="FE3E3E9E" w:tentative="1">
      <w:start w:val="1"/>
      <w:numFmt w:val="bullet"/>
      <w:lvlText w:val="•"/>
      <w:lvlJc w:val="left"/>
      <w:pPr>
        <w:tabs>
          <w:tab w:val="num" w:pos="2880"/>
        </w:tabs>
        <w:ind w:left="2880" w:hanging="360"/>
      </w:pPr>
      <w:rPr>
        <w:rFonts w:ascii="Arial" w:hAnsi="Arial" w:hint="default"/>
      </w:rPr>
    </w:lvl>
    <w:lvl w:ilvl="4" w:tplc="A78ADE42" w:tentative="1">
      <w:start w:val="1"/>
      <w:numFmt w:val="bullet"/>
      <w:lvlText w:val="•"/>
      <w:lvlJc w:val="left"/>
      <w:pPr>
        <w:tabs>
          <w:tab w:val="num" w:pos="3600"/>
        </w:tabs>
        <w:ind w:left="3600" w:hanging="360"/>
      </w:pPr>
      <w:rPr>
        <w:rFonts w:ascii="Arial" w:hAnsi="Arial" w:hint="default"/>
      </w:rPr>
    </w:lvl>
    <w:lvl w:ilvl="5" w:tplc="1CA06C96" w:tentative="1">
      <w:start w:val="1"/>
      <w:numFmt w:val="bullet"/>
      <w:lvlText w:val="•"/>
      <w:lvlJc w:val="left"/>
      <w:pPr>
        <w:tabs>
          <w:tab w:val="num" w:pos="4320"/>
        </w:tabs>
        <w:ind w:left="4320" w:hanging="360"/>
      </w:pPr>
      <w:rPr>
        <w:rFonts w:ascii="Arial" w:hAnsi="Arial" w:hint="default"/>
      </w:rPr>
    </w:lvl>
    <w:lvl w:ilvl="6" w:tplc="54827202" w:tentative="1">
      <w:start w:val="1"/>
      <w:numFmt w:val="bullet"/>
      <w:lvlText w:val="•"/>
      <w:lvlJc w:val="left"/>
      <w:pPr>
        <w:tabs>
          <w:tab w:val="num" w:pos="5040"/>
        </w:tabs>
        <w:ind w:left="5040" w:hanging="360"/>
      </w:pPr>
      <w:rPr>
        <w:rFonts w:ascii="Arial" w:hAnsi="Arial" w:hint="default"/>
      </w:rPr>
    </w:lvl>
    <w:lvl w:ilvl="7" w:tplc="45C02464" w:tentative="1">
      <w:start w:val="1"/>
      <w:numFmt w:val="bullet"/>
      <w:lvlText w:val="•"/>
      <w:lvlJc w:val="left"/>
      <w:pPr>
        <w:tabs>
          <w:tab w:val="num" w:pos="5760"/>
        </w:tabs>
        <w:ind w:left="5760" w:hanging="360"/>
      </w:pPr>
      <w:rPr>
        <w:rFonts w:ascii="Arial" w:hAnsi="Arial" w:hint="default"/>
      </w:rPr>
    </w:lvl>
    <w:lvl w:ilvl="8" w:tplc="8DBE28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605042"/>
    <w:multiLevelType w:val="hybridMultilevel"/>
    <w:tmpl w:val="53205F1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EC1658"/>
    <w:multiLevelType w:val="hybridMultilevel"/>
    <w:tmpl w:val="EC003F5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D129F"/>
    <w:multiLevelType w:val="hybridMultilevel"/>
    <w:tmpl w:val="8DD0D8E0"/>
    <w:lvl w:ilvl="0" w:tplc="4D24F6BE">
      <w:numFmt w:val="bullet"/>
      <w:lvlText w:val="-"/>
      <w:lvlJc w:val="left"/>
      <w:pPr>
        <w:ind w:left="720" w:hanging="360"/>
      </w:pPr>
      <w:rPr>
        <w:rFonts w:ascii="NettoOT" w:eastAsia="Dotum" w:hAnsi="NettoOT" w:cs="NettoO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FB0395"/>
    <w:multiLevelType w:val="hybridMultilevel"/>
    <w:tmpl w:val="3654AFA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8405638"/>
    <w:multiLevelType w:val="hybridMultilevel"/>
    <w:tmpl w:val="B42EF5D4"/>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56FEA5CA">
      <w:start w:val="1"/>
      <w:numFmt w:val="bullet"/>
      <w:lvlText w:val=""/>
      <w:lvlJc w:val="left"/>
      <w:pPr>
        <w:tabs>
          <w:tab w:val="num" w:pos="2160"/>
        </w:tabs>
        <w:ind w:left="2160" w:hanging="180"/>
      </w:pPr>
      <w:rPr>
        <w:rFonts w:ascii="Symbol" w:hAnsi="Symbol"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FF362A"/>
    <w:multiLevelType w:val="hybridMultilevel"/>
    <w:tmpl w:val="9B7204C6"/>
    <w:lvl w:ilvl="0" w:tplc="AC56F2D0">
      <w:numFmt w:val="bullet"/>
      <w:lvlText w:val="-"/>
      <w:lvlJc w:val="left"/>
      <w:pPr>
        <w:ind w:left="1068" w:hanging="360"/>
      </w:pPr>
      <w:rPr>
        <w:rFonts w:ascii="Calibri" w:eastAsia="Times New Roman"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5"/>
  </w:num>
  <w:num w:numId="6">
    <w:abstractNumId w:val="7"/>
  </w:num>
  <w:num w:numId="7">
    <w:abstractNumId w:val="11"/>
  </w:num>
  <w:num w:numId="8">
    <w:abstractNumId w:val="9"/>
  </w:num>
  <w:num w:numId="9">
    <w:abstractNumId w:val="10"/>
  </w:num>
  <w:num w:numId="10">
    <w:abstractNumId w:val="0"/>
  </w:num>
  <w:num w:numId="11">
    <w:abstractNumId w:val="13"/>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3A"/>
    <w:rsid w:val="00006CB1"/>
    <w:rsid w:val="00022D9A"/>
    <w:rsid w:val="00030299"/>
    <w:rsid w:val="000364CB"/>
    <w:rsid w:val="0007332A"/>
    <w:rsid w:val="000A5558"/>
    <w:rsid w:val="000E3689"/>
    <w:rsid w:val="00106E11"/>
    <w:rsid w:val="00117229"/>
    <w:rsid w:val="0014050A"/>
    <w:rsid w:val="0014436D"/>
    <w:rsid w:val="001502E3"/>
    <w:rsid w:val="00150BDC"/>
    <w:rsid w:val="00173937"/>
    <w:rsid w:val="00195DBD"/>
    <w:rsid w:val="001E5B49"/>
    <w:rsid w:val="00223E15"/>
    <w:rsid w:val="0023418A"/>
    <w:rsid w:val="00236FE3"/>
    <w:rsid w:val="002522AD"/>
    <w:rsid w:val="00254D2D"/>
    <w:rsid w:val="002578A2"/>
    <w:rsid w:val="00257958"/>
    <w:rsid w:val="00265A0A"/>
    <w:rsid w:val="00265D8A"/>
    <w:rsid w:val="0027763C"/>
    <w:rsid w:val="0028025C"/>
    <w:rsid w:val="00282D32"/>
    <w:rsid w:val="00297692"/>
    <w:rsid w:val="002B3D4E"/>
    <w:rsid w:val="002B457F"/>
    <w:rsid w:val="002C3216"/>
    <w:rsid w:val="002C3447"/>
    <w:rsid w:val="002E241E"/>
    <w:rsid w:val="00301FDE"/>
    <w:rsid w:val="0030572A"/>
    <w:rsid w:val="003129ED"/>
    <w:rsid w:val="00315CCB"/>
    <w:rsid w:val="00342E49"/>
    <w:rsid w:val="003467CC"/>
    <w:rsid w:val="00351F39"/>
    <w:rsid w:val="00380007"/>
    <w:rsid w:val="003E0173"/>
    <w:rsid w:val="00405E05"/>
    <w:rsid w:val="004105B5"/>
    <w:rsid w:val="004112F3"/>
    <w:rsid w:val="0041369C"/>
    <w:rsid w:val="004136E2"/>
    <w:rsid w:val="00426A72"/>
    <w:rsid w:val="004306C5"/>
    <w:rsid w:val="00440227"/>
    <w:rsid w:val="00461476"/>
    <w:rsid w:val="00461B2B"/>
    <w:rsid w:val="00484B06"/>
    <w:rsid w:val="00486838"/>
    <w:rsid w:val="004B6D89"/>
    <w:rsid w:val="004D706D"/>
    <w:rsid w:val="004E0455"/>
    <w:rsid w:val="004E0DC7"/>
    <w:rsid w:val="005312BF"/>
    <w:rsid w:val="00533AC2"/>
    <w:rsid w:val="005404C6"/>
    <w:rsid w:val="0054692A"/>
    <w:rsid w:val="005651AF"/>
    <w:rsid w:val="0056696C"/>
    <w:rsid w:val="00580473"/>
    <w:rsid w:val="00592759"/>
    <w:rsid w:val="005B0166"/>
    <w:rsid w:val="005B4D47"/>
    <w:rsid w:val="005C2E4E"/>
    <w:rsid w:val="005F1F9B"/>
    <w:rsid w:val="005F2C65"/>
    <w:rsid w:val="005F3691"/>
    <w:rsid w:val="0060617A"/>
    <w:rsid w:val="00624C10"/>
    <w:rsid w:val="0063620B"/>
    <w:rsid w:val="006375E2"/>
    <w:rsid w:val="00692FCF"/>
    <w:rsid w:val="006A4860"/>
    <w:rsid w:val="006C329F"/>
    <w:rsid w:val="006E5465"/>
    <w:rsid w:val="006F0EB4"/>
    <w:rsid w:val="00701F57"/>
    <w:rsid w:val="00726DDD"/>
    <w:rsid w:val="00736868"/>
    <w:rsid w:val="00743A92"/>
    <w:rsid w:val="00750202"/>
    <w:rsid w:val="00757E33"/>
    <w:rsid w:val="00781593"/>
    <w:rsid w:val="0078178E"/>
    <w:rsid w:val="00785A5C"/>
    <w:rsid w:val="007967C6"/>
    <w:rsid w:val="007A0784"/>
    <w:rsid w:val="007A1935"/>
    <w:rsid w:val="007A60EF"/>
    <w:rsid w:val="008156BE"/>
    <w:rsid w:val="00826A56"/>
    <w:rsid w:val="00835C31"/>
    <w:rsid w:val="00845C56"/>
    <w:rsid w:val="0085502F"/>
    <w:rsid w:val="00863DB9"/>
    <w:rsid w:val="00865324"/>
    <w:rsid w:val="008779DB"/>
    <w:rsid w:val="00896AA1"/>
    <w:rsid w:val="008A0279"/>
    <w:rsid w:val="008A0D37"/>
    <w:rsid w:val="008C792D"/>
    <w:rsid w:val="008E20E4"/>
    <w:rsid w:val="00921978"/>
    <w:rsid w:val="00930F87"/>
    <w:rsid w:val="00941F24"/>
    <w:rsid w:val="00951CEF"/>
    <w:rsid w:val="00970D9F"/>
    <w:rsid w:val="00976026"/>
    <w:rsid w:val="00976A1E"/>
    <w:rsid w:val="009812B4"/>
    <w:rsid w:val="00983321"/>
    <w:rsid w:val="0099568C"/>
    <w:rsid w:val="009A5B57"/>
    <w:rsid w:val="009D42E3"/>
    <w:rsid w:val="009E3E79"/>
    <w:rsid w:val="009E66B0"/>
    <w:rsid w:val="009F3183"/>
    <w:rsid w:val="00A1748F"/>
    <w:rsid w:val="00A20DE9"/>
    <w:rsid w:val="00A71112"/>
    <w:rsid w:val="00AC7741"/>
    <w:rsid w:val="00AC7782"/>
    <w:rsid w:val="00AD1C89"/>
    <w:rsid w:val="00AF431E"/>
    <w:rsid w:val="00B36B33"/>
    <w:rsid w:val="00B656E5"/>
    <w:rsid w:val="00B768FF"/>
    <w:rsid w:val="00B769E6"/>
    <w:rsid w:val="00B80920"/>
    <w:rsid w:val="00B92B67"/>
    <w:rsid w:val="00B94007"/>
    <w:rsid w:val="00BA1229"/>
    <w:rsid w:val="00BB0CCE"/>
    <w:rsid w:val="00BB22AA"/>
    <w:rsid w:val="00BB2FCD"/>
    <w:rsid w:val="00BE6A3A"/>
    <w:rsid w:val="00BF36E6"/>
    <w:rsid w:val="00C018D1"/>
    <w:rsid w:val="00C05F82"/>
    <w:rsid w:val="00C160FE"/>
    <w:rsid w:val="00C23386"/>
    <w:rsid w:val="00C43666"/>
    <w:rsid w:val="00C475EC"/>
    <w:rsid w:val="00C82E49"/>
    <w:rsid w:val="00C8527E"/>
    <w:rsid w:val="00C912A8"/>
    <w:rsid w:val="00CA0645"/>
    <w:rsid w:val="00CC12A0"/>
    <w:rsid w:val="00CD2E76"/>
    <w:rsid w:val="00CE39A2"/>
    <w:rsid w:val="00CE63BA"/>
    <w:rsid w:val="00D05365"/>
    <w:rsid w:val="00D10CCA"/>
    <w:rsid w:val="00D241F6"/>
    <w:rsid w:val="00D5406C"/>
    <w:rsid w:val="00D7417A"/>
    <w:rsid w:val="00D846E0"/>
    <w:rsid w:val="00DB607D"/>
    <w:rsid w:val="00DD07C6"/>
    <w:rsid w:val="00E22E13"/>
    <w:rsid w:val="00E26AF1"/>
    <w:rsid w:val="00E30BDD"/>
    <w:rsid w:val="00E438B3"/>
    <w:rsid w:val="00E55A42"/>
    <w:rsid w:val="00E61D22"/>
    <w:rsid w:val="00EA02B2"/>
    <w:rsid w:val="00EA27F8"/>
    <w:rsid w:val="00EA696E"/>
    <w:rsid w:val="00EB717F"/>
    <w:rsid w:val="00EC2191"/>
    <w:rsid w:val="00EC225D"/>
    <w:rsid w:val="00EC4100"/>
    <w:rsid w:val="00EC6FAE"/>
    <w:rsid w:val="00EF6FA5"/>
    <w:rsid w:val="00F01B9A"/>
    <w:rsid w:val="00F14308"/>
    <w:rsid w:val="00F30FCE"/>
    <w:rsid w:val="00F36026"/>
    <w:rsid w:val="00F376C5"/>
    <w:rsid w:val="00F71F89"/>
    <w:rsid w:val="00F77865"/>
    <w:rsid w:val="00F822AD"/>
    <w:rsid w:val="00F84D35"/>
    <w:rsid w:val="00FA451E"/>
    <w:rsid w:val="00FC11A8"/>
    <w:rsid w:val="00FE26E1"/>
    <w:rsid w:val="00FF14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D13D"/>
  <w15:docId w15:val="{2DB665E8-50A5-40FA-B1B6-B55A02BC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4308"/>
    <w:pPr>
      <w:ind w:left="720"/>
      <w:contextualSpacing/>
    </w:pPr>
  </w:style>
  <w:style w:type="paragraph" w:styleId="Normaalweb">
    <w:name w:val="Normal (Web)"/>
    <w:basedOn w:val="Standaard"/>
    <w:uiPriority w:val="99"/>
    <w:unhideWhenUsed/>
    <w:rsid w:val="00EA27F8"/>
    <w:pPr>
      <w:spacing w:before="100" w:beforeAutospacing="1" w:after="100" w:afterAutospacing="1" w:line="240" w:lineRule="auto"/>
    </w:pPr>
    <w:rPr>
      <w:rFonts w:ascii="Times New Roman" w:hAnsi="Times New Roman" w:cs="Times New Roman"/>
      <w:sz w:val="24"/>
      <w:szCs w:val="24"/>
      <w:lang w:eastAsia="nl-NL"/>
    </w:rPr>
  </w:style>
  <w:style w:type="character" w:styleId="Zwaar">
    <w:name w:val="Strong"/>
    <w:basedOn w:val="Standaardalinea-lettertype"/>
    <w:uiPriority w:val="22"/>
    <w:qFormat/>
    <w:rsid w:val="00EA27F8"/>
    <w:rPr>
      <w:b/>
      <w:bCs/>
    </w:rPr>
  </w:style>
  <w:style w:type="character" w:styleId="Nadruk">
    <w:name w:val="Emphasis"/>
    <w:basedOn w:val="Standaardalinea-lettertype"/>
    <w:uiPriority w:val="20"/>
    <w:qFormat/>
    <w:rsid w:val="00EA27F8"/>
    <w:rPr>
      <w:i/>
      <w:iCs/>
    </w:rPr>
  </w:style>
  <w:style w:type="paragraph" w:styleId="Voetnoottekst">
    <w:name w:val="footnote text"/>
    <w:basedOn w:val="Standaard"/>
    <w:link w:val="VoetnoottekstChar"/>
    <w:uiPriority w:val="99"/>
    <w:semiHidden/>
    <w:unhideWhenUsed/>
    <w:rsid w:val="00970D9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70D9F"/>
    <w:rPr>
      <w:sz w:val="20"/>
      <w:szCs w:val="20"/>
    </w:rPr>
  </w:style>
  <w:style w:type="character" w:styleId="Voetnootmarkering">
    <w:name w:val="footnote reference"/>
    <w:basedOn w:val="Standaardalinea-lettertype"/>
    <w:uiPriority w:val="99"/>
    <w:semiHidden/>
    <w:unhideWhenUsed/>
    <w:rsid w:val="00970D9F"/>
    <w:rPr>
      <w:vertAlign w:val="superscript"/>
    </w:rPr>
  </w:style>
  <w:style w:type="paragraph" w:styleId="Ballontekst">
    <w:name w:val="Balloon Text"/>
    <w:basedOn w:val="Standaard"/>
    <w:link w:val="BallontekstChar"/>
    <w:uiPriority w:val="99"/>
    <w:semiHidden/>
    <w:unhideWhenUsed/>
    <w:rsid w:val="002B3D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B3D4E"/>
    <w:rPr>
      <w:rFonts w:ascii="Tahoma" w:hAnsi="Tahoma" w:cs="Tahoma"/>
      <w:sz w:val="16"/>
      <w:szCs w:val="16"/>
    </w:rPr>
  </w:style>
  <w:style w:type="paragraph" w:styleId="Geenafstand">
    <w:name w:val="No Spacing"/>
    <w:uiPriority w:val="1"/>
    <w:qFormat/>
    <w:rsid w:val="00301FDE"/>
    <w:pPr>
      <w:spacing w:after="0" w:line="240" w:lineRule="auto"/>
    </w:pPr>
  </w:style>
  <w:style w:type="character" w:styleId="Hyperlink">
    <w:name w:val="Hyperlink"/>
    <w:basedOn w:val="Standaardalinea-lettertype"/>
    <w:uiPriority w:val="99"/>
    <w:unhideWhenUsed/>
    <w:rsid w:val="00835C31"/>
    <w:rPr>
      <w:color w:val="0000FF" w:themeColor="hyperlink"/>
      <w:u w:val="single"/>
    </w:rPr>
  </w:style>
  <w:style w:type="character" w:styleId="GevolgdeHyperlink">
    <w:name w:val="FollowedHyperlink"/>
    <w:basedOn w:val="Standaardalinea-lettertype"/>
    <w:uiPriority w:val="99"/>
    <w:semiHidden/>
    <w:unhideWhenUsed/>
    <w:rsid w:val="00144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7241">
      <w:bodyDiv w:val="1"/>
      <w:marLeft w:val="0"/>
      <w:marRight w:val="0"/>
      <w:marTop w:val="0"/>
      <w:marBottom w:val="0"/>
      <w:divBdr>
        <w:top w:val="none" w:sz="0" w:space="0" w:color="auto"/>
        <w:left w:val="none" w:sz="0" w:space="0" w:color="auto"/>
        <w:bottom w:val="none" w:sz="0" w:space="0" w:color="auto"/>
        <w:right w:val="none" w:sz="0" w:space="0" w:color="auto"/>
      </w:divBdr>
    </w:div>
    <w:div w:id="259030171">
      <w:bodyDiv w:val="1"/>
      <w:marLeft w:val="0"/>
      <w:marRight w:val="0"/>
      <w:marTop w:val="0"/>
      <w:marBottom w:val="0"/>
      <w:divBdr>
        <w:top w:val="none" w:sz="0" w:space="0" w:color="auto"/>
        <w:left w:val="none" w:sz="0" w:space="0" w:color="auto"/>
        <w:bottom w:val="none" w:sz="0" w:space="0" w:color="auto"/>
        <w:right w:val="none" w:sz="0" w:space="0" w:color="auto"/>
      </w:divBdr>
    </w:div>
    <w:div w:id="586043417">
      <w:bodyDiv w:val="1"/>
      <w:marLeft w:val="0"/>
      <w:marRight w:val="0"/>
      <w:marTop w:val="0"/>
      <w:marBottom w:val="0"/>
      <w:divBdr>
        <w:top w:val="none" w:sz="0" w:space="0" w:color="auto"/>
        <w:left w:val="none" w:sz="0" w:space="0" w:color="auto"/>
        <w:bottom w:val="none" w:sz="0" w:space="0" w:color="auto"/>
        <w:right w:val="none" w:sz="0" w:space="0" w:color="auto"/>
      </w:divBdr>
      <w:divsChild>
        <w:div w:id="1237282225">
          <w:marLeft w:val="274"/>
          <w:marRight w:val="0"/>
          <w:marTop w:val="0"/>
          <w:marBottom w:val="0"/>
          <w:divBdr>
            <w:top w:val="none" w:sz="0" w:space="0" w:color="auto"/>
            <w:left w:val="none" w:sz="0" w:space="0" w:color="auto"/>
            <w:bottom w:val="none" w:sz="0" w:space="0" w:color="auto"/>
            <w:right w:val="none" w:sz="0" w:space="0" w:color="auto"/>
          </w:divBdr>
        </w:div>
        <w:div w:id="1632395455">
          <w:marLeft w:val="274"/>
          <w:marRight w:val="0"/>
          <w:marTop w:val="0"/>
          <w:marBottom w:val="0"/>
          <w:divBdr>
            <w:top w:val="none" w:sz="0" w:space="0" w:color="auto"/>
            <w:left w:val="none" w:sz="0" w:space="0" w:color="auto"/>
            <w:bottom w:val="none" w:sz="0" w:space="0" w:color="auto"/>
            <w:right w:val="none" w:sz="0" w:space="0" w:color="auto"/>
          </w:divBdr>
        </w:div>
        <w:div w:id="99954055">
          <w:marLeft w:val="274"/>
          <w:marRight w:val="0"/>
          <w:marTop w:val="0"/>
          <w:marBottom w:val="0"/>
          <w:divBdr>
            <w:top w:val="none" w:sz="0" w:space="0" w:color="auto"/>
            <w:left w:val="none" w:sz="0" w:space="0" w:color="auto"/>
            <w:bottom w:val="none" w:sz="0" w:space="0" w:color="auto"/>
            <w:right w:val="none" w:sz="0" w:space="0" w:color="auto"/>
          </w:divBdr>
        </w:div>
      </w:divsChild>
    </w:div>
    <w:div w:id="796145435">
      <w:bodyDiv w:val="1"/>
      <w:marLeft w:val="0"/>
      <w:marRight w:val="0"/>
      <w:marTop w:val="0"/>
      <w:marBottom w:val="0"/>
      <w:divBdr>
        <w:top w:val="none" w:sz="0" w:space="0" w:color="auto"/>
        <w:left w:val="none" w:sz="0" w:space="0" w:color="auto"/>
        <w:bottom w:val="none" w:sz="0" w:space="0" w:color="auto"/>
        <w:right w:val="none" w:sz="0" w:space="0" w:color="auto"/>
      </w:divBdr>
    </w:div>
    <w:div w:id="1380666296">
      <w:bodyDiv w:val="1"/>
      <w:marLeft w:val="0"/>
      <w:marRight w:val="0"/>
      <w:marTop w:val="0"/>
      <w:marBottom w:val="0"/>
      <w:divBdr>
        <w:top w:val="none" w:sz="0" w:space="0" w:color="auto"/>
        <w:left w:val="none" w:sz="0" w:space="0" w:color="auto"/>
        <w:bottom w:val="none" w:sz="0" w:space="0" w:color="auto"/>
        <w:right w:val="none" w:sz="0" w:space="0" w:color="auto"/>
      </w:divBdr>
      <w:divsChild>
        <w:div w:id="1973711181">
          <w:marLeft w:val="274"/>
          <w:marRight w:val="0"/>
          <w:marTop w:val="0"/>
          <w:marBottom w:val="0"/>
          <w:divBdr>
            <w:top w:val="none" w:sz="0" w:space="0" w:color="auto"/>
            <w:left w:val="none" w:sz="0" w:space="0" w:color="auto"/>
            <w:bottom w:val="none" w:sz="0" w:space="0" w:color="auto"/>
            <w:right w:val="none" w:sz="0" w:space="0" w:color="auto"/>
          </w:divBdr>
        </w:div>
        <w:div w:id="2138259097">
          <w:marLeft w:val="274"/>
          <w:marRight w:val="0"/>
          <w:marTop w:val="0"/>
          <w:marBottom w:val="0"/>
          <w:divBdr>
            <w:top w:val="none" w:sz="0" w:space="0" w:color="auto"/>
            <w:left w:val="none" w:sz="0" w:space="0" w:color="auto"/>
            <w:bottom w:val="none" w:sz="0" w:space="0" w:color="auto"/>
            <w:right w:val="none" w:sz="0" w:space="0" w:color="auto"/>
          </w:divBdr>
        </w:div>
        <w:div w:id="1850369287">
          <w:marLeft w:val="274"/>
          <w:marRight w:val="0"/>
          <w:marTop w:val="0"/>
          <w:marBottom w:val="0"/>
          <w:divBdr>
            <w:top w:val="none" w:sz="0" w:space="0" w:color="auto"/>
            <w:left w:val="none" w:sz="0" w:space="0" w:color="auto"/>
            <w:bottom w:val="none" w:sz="0" w:space="0" w:color="auto"/>
            <w:right w:val="none" w:sz="0" w:space="0" w:color="auto"/>
          </w:divBdr>
        </w:div>
      </w:divsChild>
    </w:div>
    <w:div w:id="21227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N:\04_Beeldcollecties\01_Beeldcollecties_&amp;_beelden_in_archief_en_schriftcollect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BC8A7-BA65-40AA-BDFD-0C3251BC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223C26A1</Template>
  <TotalTime>579</TotalTime>
  <Pages>4</Pages>
  <Words>1034</Words>
  <Characters>5688</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Roomyla Choenni</dc:creator>
  <cp:lastModifiedBy>Ed Sewalt</cp:lastModifiedBy>
  <cp:revision>49</cp:revision>
  <cp:lastPrinted>2016-01-18T13:49:00Z</cp:lastPrinted>
  <dcterms:created xsi:type="dcterms:W3CDTF">2017-06-19T11:45:00Z</dcterms:created>
  <dcterms:modified xsi:type="dcterms:W3CDTF">2018-01-25T16:09:00Z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C74FBCC63D5A4CDDA1BA5B22F241099E</vt:lpwstr>
  </property>
</Properties>
</file>