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3168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55"/>
        <w:gridCol w:w="579"/>
        <w:gridCol w:w="684"/>
        <w:gridCol w:w="451"/>
        <w:gridCol w:w="1275"/>
        <w:gridCol w:w="8425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2357"/>
        <w:gridCol w:w="25"/>
        <w:gridCol w:w="5369"/>
        <w:gridCol w:w="25"/>
      </w:tblGrid>
      <w:tr w:rsidR="00A0110B" w:rsidTr="00A0110B">
        <w:trPr>
          <w:gridAfter w:val="1"/>
          <w:wAfter w:w="25" w:type="dxa"/>
        </w:trPr>
        <w:tc>
          <w:tcPr>
            <w:tcW w:w="1818" w:type="dxa"/>
            <w:gridSpan w:val="3"/>
          </w:tcPr>
          <w:p w:rsidR="00A0110B" w:rsidRPr="00C959C4" w:rsidRDefault="00A0110B" w:rsidP="00F8142D">
            <w:pPr>
              <w:jc w:val="center"/>
              <w:rPr>
                <w:b/>
                <w:sz w:val="16"/>
                <w:szCs w:val="16"/>
              </w:rPr>
            </w:pPr>
          </w:p>
          <w:p w:rsidR="00C959C4" w:rsidRPr="00A0110B" w:rsidRDefault="00C959C4" w:rsidP="00C959C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nl-NL"/>
              </w:rPr>
              <w:drawing>
                <wp:inline distT="0" distB="0" distL="0" distR="0">
                  <wp:extent cx="1017270" cy="101727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zonder_teks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1" w:type="dxa"/>
            <w:gridSpan w:val="3"/>
          </w:tcPr>
          <w:p w:rsidR="00A0110B" w:rsidRDefault="00A0110B" w:rsidP="00F8142D">
            <w:pPr>
              <w:jc w:val="center"/>
              <w:rPr>
                <w:b/>
                <w:sz w:val="32"/>
                <w:szCs w:val="32"/>
              </w:rPr>
            </w:pPr>
          </w:p>
          <w:p w:rsidR="00C959C4" w:rsidRPr="00C959C4" w:rsidRDefault="00063D12" w:rsidP="00C959C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2018-07-23</w:t>
            </w:r>
          </w:p>
          <w:p w:rsidR="00A0110B" w:rsidRPr="00C959C4" w:rsidRDefault="00A0110B" w:rsidP="00C959C4">
            <w:pPr>
              <w:jc w:val="center"/>
              <w:rPr>
                <w:b/>
                <w:sz w:val="36"/>
                <w:szCs w:val="36"/>
              </w:rPr>
            </w:pPr>
            <w:r w:rsidRPr="00C959C4">
              <w:rPr>
                <w:b/>
                <w:sz w:val="36"/>
                <w:szCs w:val="36"/>
              </w:rPr>
              <w:t>Projectoverzicht/verslag IM-overleg Noord-Hollands Archief</w:t>
            </w:r>
          </w:p>
          <w:p w:rsidR="00A0110B" w:rsidRPr="00431068" w:rsidRDefault="00A0110B" w:rsidP="00F8142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2382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  <w:tc>
          <w:tcPr>
            <w:tcW w:w="5394" w:type="dxa"/>
            <w:gridSpan w:val="2"/>
          </w:tcPr>
          <w:p w:rsidR="00A0110B" w:rsidRDefault="00A0110B" w:rsidP="00F8142D">
            <w:pPr>
              <w:jc w:val="center"/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FFFF00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BV/Alg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Maarten Brock, Ed Sewalt (sec)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B8CCE4" w:themeFill="accent1" w:themeFillTint="66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AC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 w:rsidRPr="002A1528">
              <w:rPr>
                <w:b/>
                <w:color w:val="C00000"/>
              </w:rPr>
              <w:t>Oskar Brandenburg</w:t>
            </w:r>
            <w:r>
              <w:rPr>
                <w:b/>
              </w:rPr>
              <w:t>, Antoinet Nijssen, Roomyla Choenni (</w:t>
            </w:r>
            <w:proofErr w:type="spellStart"/>
            <w:r>
              <w:rPr>
                <w:b/>
              </w:rPr>
              <w:t>vz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A1039A" w:rsidRPr="00A637C7" w:rsidTr="00A0110B">
        <w:tc>
          <w:tcPr>
            <w:tcW w:w="1134" w:type="dxa"/>
            <w:gridSpan w:val="2"/>
            <w:shd w:val="clear" w:color="auto" w:fill="FABF8F" w:themeFill="accent6" w:themeFillTint="99"/>
          </w:tcPr>
          <w:p w:rsidR="00A1039A" w:rsidRPr="00A637C7" w:rsidRDefault="00A1039A"/>
        </w:tc>
        <w:tc>
          <w:tcPr>
            <w:tcW w:w="1135" w:type="dxa"/>
            <w:gridSpan w:val="2"/>
            <w:shd w:val="clear" w:color="auto" w:fill="FFFFFF" w:themeFill="background1"/>
          </w:tcPr>
          <w:p w:rsidR="00A1039A" w:rsidRDefault="00A1039A">
            <w:pPr>
              <w:rPr>
                <w:b/>
              </w:rPr>
            </w:pPr>
            <w:r>
              <w:rPr>
                <w:b/>
              </w:rPr>
              <w:t>Publiek</w:t>
            </w: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  <w:r>
              <w:rPr>
                <w:b/>
              </w:rPr>
              <w:t>Klaartje Pompe, Antoinet Nijssen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A1039A" w:rsidRPr="00F8142D" w:rsidRDefault="00A1039A">
            <w:pPr>
              <w:rPr>
                <w:b/>
              </w:rPr>
            </w:pPr>
          </w:p>
        </w:tc>
      </w:tr>
      <w:tr w:rsidR="00D072A6" w:rsidRPr="004D6384" w:rsidTr="00A0110B">
        <w:tc>
          <w:tcPr>
            <w:tcW w:w="1134" w:type="dxa"/>
            <w:gridSpan w:val="2"/>
            <w:shd w:val="clear" w:color="auto" w:fill="FF0000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 xml:space="preserve">On </w:t>
            </w:r>
            <w:proofErr w:type="spellStart"/>
            <w:r w:rsidRPr="00D072A6">
              <w:rPr>
                <w:rFonts w:eastAsia="Dotum" w:cs="NettoOT"/>
                <w:color w:val="FFFFFF" w:themeColor="background1"/>
              </w:rPr>
              <w:t>Hold</w:t>
            </w:r>
            <w:proofErr w:type="spellEnd"/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1275" w:type="dxa"/>
            <w:shd w:val="clear" w:color="auto" w:fill="92D050"/>
          </w:tcPr>
          <w:p w:rsidR="00D072A6" w:rsidRDefault="00D072A6" w:rsidP="00D072A6">
            <w:pPr>
              <w:jc w:val="center"/>
              <w:rPr>
                <w:rFonts w:eastAsia="Dotum" w:cs="NettoOT"/>
                <w:color w:val="C00000"/>
              </w:rPr>
            </w:pPr>
            <w:r w:rsidRPr="00D072A6">
              <w:rPr>
                <w:rFonts w:eastAsia="Dotum" w:cs="NettoOT"/>
                <w:color w:val="FFFFFF" w:themeColor="background1"/>
              </w:rPr>
              <w:t>GO</w:t>
            </w:r>
          </w:p>
        </w:tc>
        <w:tc>
          <w:tcPr>
            <w:tcW w:w="8450" w:type="dxa"/>
            <w:gridSpan w:val="2"/>
            <w:shd w:val="clear" w:color="auto" w:fill="FFFFFF" w:themeFill="background1"/>
          </w:tcPr>
          <w:p w:rsidR="00D072A6" w:rsidRDefault="00980C47" w:rsidP="0080116F">
            <w:pPr>
              <w:rPr>
                <w:rFonts w:eastAsia="Dotum" w:cs="NettoOT"/>
                <w:color w:val="C00000"/>
              </w:rPr>
            </w:pPr>
            <w:r>
              <w:rPr>
                <w:rFonts w:eastAsia="Dotum" w:cs="NettoOT"/>
                <w:color w:val="C00000"/>
              </w:rPr>
              <w:t>= Goed te keuren door management Noord-Hollands Archief</w:t>
            </w: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FF" w:themeFill="background1"/>
          </w:tcPr>
          <w:p w:rsidR="00D072A6" w:rsidRDefault="00D072A6" w:rsidP="0080116F">
            <w:pPr>
              <w:rPr>
                <w:rFonts w:eastAsia="Dotum" w:cs="NettoOT"/>
                <w:color w:val="C00000"/>
              </w:rPr>
            </w:pPr>
          </w:p>
        </w:tc>
      </w:tr>
      <w:tr w:rsidR="00DA14DB" w:rsidRPr="004D6384" w:rsidTr="00A0110B">
        <w:tc>
          <w:tcPr>
            <w:tcW w:w="555" w:type="dxa"/>
            <w:shd w:val="clear" w:color="auto" w:fill="FFFFFF" w:themeFill="background1"/>
          </w:tcPr>
          <w:p w:rsidR="00DA14DB" w:rsidRPr="00E90237" w:rsidRDefault="00DA14DB" w:rsidP="00FF731B">
            <w:pPr>
              <w:jc w:val="right"/>
            </w:pPr>
          </w:p>
        </w:tc>
        <w:tc>
          <w:tcPr>
            <w:tcW w:w="579" w:type="dxa"/>
            <w:shd w:val="clear" w:color="auto" w:fill="FFFFFF" w:themeFill="background1"/>
          </w:tcPr>
          <w:p w:rsidR="00DA14DB" w:rsidRPr="00BD5648" w:rsidRDefault="00BD5648" w:rsidP="00274F5F">
            <w:pPr>
              <w:jc w:val="center"/>
            </w:pPr>
            <w:r w:rsidRPr="00BD5648">
              <w:t>1</w:t>
            </w:r>
            <w:r w:rsidR="0075243D">
              <w:t>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DA14DB" w:rsidRPr="00B360CB" w:rsidRDefault="00DA14DB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6E1E60" w:rsidRDefault="00063D12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Mededelingen:</w:t>
            </w:r>
          </w:p>
          <w:p w:rsidR="00063D12" w:rsidRPr="005F699A" w:rsidRDefault="00063D12" w:rsidP="00D9778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Eerst keer</w:t>
            </w:r>
            <w:r w:rsidR="00874EC0">
              <w:rPr>
                <w:rFonts w:ascii="Calibri" w:hAnsi="Calibri" w:cs="Calibri"/>
                <w:bCs/>
              </w:rPr>
              <w:t xml:space="preserve"> dat Patrick erbij zit. Is gewe</w:t>
            </w:r>
            <w:r>
              <w:rPr>
                <w:rFonts w:ascii="Calibri" w:hAnsi="Calibri" w:cs="Calibri"/>
                <w:bCs/>
              </w:rPr>
              <w:t>est begin juni. Volgende keer gaat het over de bijeenkomst voor de Provincie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DA14DB" w:rsidRDefault="00DA14DB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F35C6C" w:rsidRPr="004D6384" w:rsidTr="00F35C6C">
        <w:tc>
          <w:tcPr>
            <w:tcW w:w="555" w:type="dxa"/>
            <w:shd w:val="clear" w:color="auto" w:fill="FABF8F" w:themeFill="accent6" w:themeFillTint="99"/>
          </w:tcPr>
          <w:p w:rsidR="00F35C6C" w:rsidRPr="00E90237" w:rsidRDefault="00F35C6C" w:rsidP="00FF731B">
            <w:pPr>
              <w:jc w:val="right"/>
            </w:pPr>
          </w:p>
        </w:tc>
        <w:tc>
          <w:tcPr>
            <w:tcW w:w="579" w:type="dxa"/>
            <w:shd w:val="clear" w:color="auto" w:fill="FABF8F" w:themeFill="accent6" w:themeFillTint="99"/>
          </w:tcPr>
          <w:p w:rsidR="00F35C6C" w:rsidRPr="00BD5648" w:rsidRDefault="00F35C6C" w:rsidP="00274F5F">
            <w:pPr>
              <w:jc w:val="center"/>
            </w:pPr>
            <w:r>
              <w:t>2.0</w:t>
            </w:r>
          </w:p>
        </w:tc>
        <w:tc>
          <w:tcPr>
            <w:tcW w:w="1135" w:type="dxa"/>
            <w:gridSpan w:val="2"/>
            <w:shd w:val="clear" w:color="auto" w:fill="FABF8F" w:themeFill="accent6" w:themeFillTint="99"/>
          </w:tcPr>
          <w:p w:rsidR="00F35C6C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MYLEX</w:t>
            </w:r>
          </w:p>
        </w:tc>
        <w:tc>
          <w:tcPr>
            <w:tcW w:w="9725" w:type="dxa"/>
            <w:gridSpan w:val="3"/>
            <w:shd w:val="clear" w:color="auto" w:fill="FABF8F" w:themeFill="accent6" w:themeFillTint="99"/>
          </w:tcPr>
          <w:p w:rsidR="00F35C6C" w:rsidRPr="005F699A" w:rsidRDefault="00DE6F89" w:rsidP="0080116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Het NHA gaat verkennen of we </w:t>
            </w:r>
            <w:proofErr w:type="spellStart"/>
            <w:r>
              <w:rPr>
                <w:rFonts w:ascii="Calibri" w:hAnsi="Calibri" w:cs="Calibri"/>
                <w:bCs/>
              </w:rPr>
              <w:t>Mylex</w:t>
            </w:r>
            <w:proofErr w:type="spellEnd"/>
            <w:r>
              <w:rPr>
                <w:rFonts w:ascii="Calibri" w:hAnsi="Calibri" w:cs="Calibri"/>
                <w:bCs/>
              </w:rPr>
              <w:t xml:space="preserve"> in kunnen zetten voor de gewone keten digital born. De onderdelen welke De Ree levert zouden dan door </w:t>
            </w:r>
            <w:proofErr w:type="spellStart"/>
            <w:r>
              <w:rPr>
                <w:rFonts w:ascii="Calibri" w:hAnsi="Calibri" w:cs="Calibri"/>
                <w:bCs/>
              </w:rPr>
              <w:t>Mylex</w:t>
            </w:r>
            <w:proofErr w:type="spellEnd"/>
            <w:r>
              <w:rPr>
                <w:rFonts w:ascii="Calibri" w:hAnsi="Calibri" w:cs="Calibri"/>
                <w:bCs/>
              </w:rPr>
              <w:t xml:space="preserve"> geleverd </w:t>
            </w:r>
            <w:proofErr w:type="spellStart"/>
            <w:r>
              <w:rPr>
                <w:rFonts w:ascii="Calibri" w:hAnsi="Calibri" w:cs="Calibri"/>
                <w:bCs/>
              </w:rPr>
              <w:t>kunen</w:t>
            </w:r>
            <w:proofErr w:type="spellEnd"/>
            <w:r>
              <w:rPr>
                <w:rFonts w:ascii="Calibri" w:hAnsi="Calibri" w:cs="Calibri"/>
                <w:bCs/>
              </w:rPr>
              <w:t xml:space="preserve"> worden. Offerte komt voor ontsluiting er </w:t>
            </w:r>
            <w:proofErr w:type="spellStart"/>
            <w:r>
              <w:rPr>
                <w:rFonts w:ascii="Calibri" w:hAnsi="Calibri" w:cs="Calibri"/>
                <w:bCs/>
              </w:rPr>
              <w:t>neit</w:t>
            </w:r>
            <w:proofErr w:type="spellEnd"/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F35C6C" w:rsidRDefault="00F35C6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993598">
        <w:tc>
          <w:tcPr>
            <w:tcW w:w="555" w:type="dxa"/>
            <w:shd w:val="clear" w:color="auto" w:fill="92D05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92D050"/>
          </w:tcPr>
          <w:p w:rsidR="00BD5648" w:rsidRPr="00BD5648" w:rsidRDefault="00F35C6C" w:rsidP="00274F5F">
            <w:pPr>
              <w:jc w:val="center"/>
            </w:pPr>
            <w:r>
              <w:t>3.0</w:t>
            </w:r>
          </w:p>
        </w:tc>
        <w:tc>
          <w:tcPr>
            <w:tcW w:w="1135" w:type="dxa"/>
            <w:gridSpan w:val="2"/>
            <w:shd w:val="clear" w:color="auto" w:fill="92D050"/>
          </w:tcPr>
          <w:p w:rsidR="00BD5648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Veiligheid</w:t>
            </w:r>
          </w:p>
        </w:tc>
        <w:tc>
          <w:tcPr>
            <w:tcW w:w="9725" w:type="dxa"/>
            <w:gridSpan w:val="3"/>
            <w:shd w:val="clear" w:color="auto" w:fill="92D050"/>
          </w:tcPr>
          <w:p w:rsidR="006C6332" w:rsidRPr="005A6546" w:rsidRDefault="00DE6F89" w:rsidP="00C07463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Onderzoek nog bezig. </w:t>
            </w:r>
            <w:r w:rsidR="00C07463">
              <w:rPr>
                <w:rFonts w:eastAsia="Dotum" w:cstheme="minorHAnsi"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BD5648" w:rsidRPr="004D6384" w:rsidTr="00A0110B">
        <w:tc>
          <w:tcPr>
            <w:tcW w:w="555" w:type="dxa"/>
            <w:shd w:val="clear" w:color="auto" w:fill="FFFF00"/>
          </w:tcPr>
          <w:p w:rsidR="00BD5648" w:rsidRPr="00E90237" w:rsidRDefault="00BD5648" w:rsidP="00FF731B">
            <w:pPr>
              <w:jc w:val="right"/>
            </w:pPr>
          </w:p>
        </w:tc>
        <w:tc>
          <w:tcPr>
            <w:tcW w:w="579" w:type="dxa"/>
            <w:shd w:val="clear" w:color="auto" w:fill="B6DDE8" w:themeFill="accent5" w:themeFillTint="66"/>
          </w:tcPr>
          <w:p w:rsidR="00BD5648" w:rsidRPr="00BD5648" w:rsidRDefault="00F35C6C" w:rsidP="00274F5F">
            <w:pPr>
              <w:jc w:val="center"/>
            </w:pPr>
            <w:r>
              <w:t>4</w:t>
            </w:r>
            <w:r w:rsidR="0075243D">
              <w:t>.0</w:t>
            </w:r>
          </w:p>
        </w:tc>
        <w:tc>
          <w:tcPr>
            <w:tcW w:w="1135" w:type="dxa"/>
            <w:gridSpan w:val="2"/>
            <w:shd w:val="clear" w:color="auto" w:fill="B6DDE8" w:themeFill="accent5" w:themeFillTint="66"/>
          </w:tcPr>
          <w:p w:rsidR="00BD5648" w:rsidRPr="00B360CB" w:rsidRDefault="006C6332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Is</w:t>
            </w:r>
            <w:r w:rsidR="00F22199">
              <w:rPr>
                <w:b/>
                <w:color w:val="C00000"/>
              </w:rPr>
              <w:t>ilcode</w:t>
            </w:r>
            <w:proofErr w:type="spellEnd"/>
          </w:p>
        </w:tc>
        <w:tc>
          <w:tcPr>
            <w:tcW w:w="9725" w:type="dxa"/>
            <w:gridSpan w:val="3"/>
            <w:shd w:val="clear" w:color="auto" w:fill="B6DDE8" w:themeFill="accent5" w:themeFillTint="66"/>
          </w:tcPr>
          <w:p w:rsidR="001B0FD0" w:rsidRDefault="003176BC" w:rsidP="0080116F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Inzake </w:t>
            </w:r>
            <w:r w:rsidR="001B0FD0">
              <w:rPr>
                <w:rFonts w:eastAsia="Dotum" w:cstheme="minorHAnsi"/>
              </w:rPr>
              <w:t>een</w:t>
            </w:r>
            <w:r w:rsidR="0095064F">
              <w:rPr>
                <w:rFonts w:eastAsia="Dotum" w:cstheme="minorHAnsi"/>
              </w:rPr>
              <w:t xml:space="preserve"> </w:t>
            </w:r>
            <w:proofErr w:type="spellStart"/>
            <w:r w:rsidR="0095064F">
              <w:rPr>
                <w:rFonts w:eastAsia="Dotum" w:cstheme="minorHAnsi"/>
              </w:rPr>
              <w:t>heraanpassing</w:t>
            </w:r>
            <w:proofErr w:type="spellEnd"/>
            <w:r w:rsidR="0095064F">
              <w:rPr>
                <w:rFonts w:eastAsia="Dotum" w:cstheme="minorHAnsi"/>
              </w:rPr>
              <w:t xml:space="preserve"> van de naamgeving van de bestanden op de NAS ligt er een </w:t>
            </w:r>
          </w:p>
          <w:p w:rsidR="001B0FD0" w:rsidRDefault="0095064F" w:rsidP="0080116F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aanvulling van DE Ree op het voorstel van </w:t>
            </w:r>
            <w:r w:rsidR="00C07463">
              <w:rPr>
                <w:rFonts w:eastAsia="Dotum" w:cstheme="minorHAnsi"/>
              </w:rPr>
              <w:t xml:space="preserve">Ed </w:t>
            </w:r>
            <w:r>
              <w:rPr>
                <w:rFonts w:eastAsia="Dotum" w:cstheme="minorHAnsi"/>
              </w:rPr>
              <w:t xml:space="preserve">en Antoinet. </w:t>
            </w:r>
            <w:r w:rsidR="001B0FD0">
              <w:rPr>
                <w:rFonts w:eastAsia="Dotum" w:cstheme="minorHAnsi"/>
              </w:rPr>
              <w:t xml:space="preserve">Gekozen wordt variant twee waarbij op collectieniveau en inventarisniveau alleen nog de codes en </w:t>
            </w:r>
            <w:proofErr w:type="spellStart"/>
            <w:r w:rsidR="001B0FD0">
              <w:rPr>
                <w:rFonts w:eastAsia="Dotum" w:cstheme="minorHAnsi"/>
              </w:rPr>
              <w:t>inventarisnrs</w:t>
            </w:r>
            <w:proofErr w:type="spellEnd"/>
            <w:r w:rsidR="001B0FD0">
              <w:rPr>
                <w:rFonts w:eastAsia="Dotum" w:cstheme="minorHAnsi"/>
              </w:rPr>
              <w:t xml:space="preserve"> vermeld worden en niet meer </w:t>
            </w:r>
          </w:p>
          <w:p w:rsidR="001B0FD0" w:rsidRDefault="001B0FD0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 xml:space="preserve">de volledige </w:t>
            </w:r>
            <w:proofErr w:type="spellStart"/>
            <w:r>
              <w:rPr>
                <w:rFonts w:eastAsia="Dotum" w:cstheme="minorHAnsi"/>
              </w:rPr>
              <w:t>Isilstring</w:t>
            </w:r>
            <w:proofErr w:type="spellEnd"/>
            <w:r>
              <w:rPr>
                <w:rFonts w:eastAsia="Dotum" w:cstheme="minorHAnsi"/>
              </w:rPr>
              <w:t xml:space="preserve">. Op bestandsniveau zal wel de volledige </w:t>
            </w:r>
            <w:proofErr w:type="spellStart"/>
            <w:r>
              <w:rPr>
                <w:rFonts w:eastAsia="Dotum" w:cstheme="minorHAnsi"/>
              </w:rPr>
              <w:t>Isilstring</w:t>
            </w:r>
            <w:proofErr w:type="spellEnd"/>
            <w:r>
              <w:rPr>
                <w:rFonts w:eastAsia="Dotum" w:cstheme="minorHAnsi"/>
              </w:rPr>
              <w:t xml:space="preserve"> gehandhaafd blijven.  Ed </w:t>
            </w:r>
            <w:r w:rsidR="00C07463">
              <w:rPr>
                <w:rFonts w:eastAsia="Dotum" w:cstheme="minorHAnsi"/>
              </w:rPr>
              <w:t xml:space="preserve">vraagt </w:t>
            </w:r>
          </w:p>
          <w:p w:rsidR="00BD5648" w:rsidRPr="00F22199" w:rsidRDefault="00C07463" w:rsidP="001B0FD0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bij de Ree offerte</w:t>
            </w:r>
            <w:r w:rsidR="001B0FD0">
              <w:rPr>
                <w:rFonts w:eastAsia="Dotum" w:cstheme="minorHAnsi"/>
              </w:rPr>
              <w:t xml:space="preserve"> aan voor een eenmalige (post)</w:t>
            </w:r>
            <w:proofErr w:type="spellStart"/>
            <w:r w:rsidR="001B0FD0">
              <w:rPr>
                <w:rFonts w:eastAsia="Dotum" w:cstheme="minorHAnsi"/>
              </w:rPr>
              <w:t>herkoppelingsactie</w:t>
            </w:r>
            <w:proofErr w:type="spellEnd"/>
            <w:r w:rsidR="001B0FD0">
              <w:rPr>
                <w:rFonts w:eastAsia="Dotum" w:cstheme="minorHAnsi"/>
              </w:rPr>
              <w:t xml:space="preserve"> na bestandsnaamwijziging van de</w:t>
            </w: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FFFF00"/>
          </w:tcPr>
          <w:p w:rsidR="00BD5648" w:rsidRDefault="00BD5648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A0110B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AB182F" w:rsidRPr="003176BC" w:rsidRDefault="00DE6F89" w:rsidP="003176BC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CBS blijft in eigen beheer. Vanochtend besloten. Geen uitbreiding CMIS </w:t>
            </w:r>
            <w:proofErr w:type="spellStart"/>
            <w:r>
              <w:rPr>
                <w:rFonts w:ascii="Calibri" w:hAnsi="Calibri" w:cs="Calibri"/>
                <w:bCs/>
              </w:rPr>
              <w:t>workbench</w:t>
            </w:r>
            <w:proofErr w:type="spellEnd"/>
            <w:r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B8CCE4" w:themeFill="accent1" w:themeFillTint="66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AB182F" w:rsidRPr="004D6384" w:rsidTr="00A0110B">
        <w:tc>
          <w:tcPr>
            <w:tcW w:w="555" w:type="dxa"/>
            <w:shd w:val="clear" w:color="auto" w:fill="FF0000"/>
          </w:tcPr>
          <w:p w:rsidR="00AB182F" w:rsidRPr="00431068" w:rsidRDefault="00431068" w:rsidP="00FF731B">
            <w:pPr>
              <w:jc w:val="right"/>
              <w:rPr>
                <w:color w:val="FFFFFF" w:themeColor="background1"/>
              </w:rPr>
            </w:pPr>
            <w:r w:rsidRPr="00431068">
              <w:rPr>
                <w:color w:val="FFFFFF" w:themeColor="background1"/>
              </w:rPr>
              <w:t>139</w:t>
            </w:r>
          </w:p>
        </w:tc>
        <w:tc>
          <w:tcPr>
            <w:tcW w:w="579" w:type="dxa"/>
            <w:shd w:val="clear" w:color="auto" w:fill="FABF8F" w:themeFill="accent6" w:themeFillTint="99"/>
          </w:tcPr>
          <w:p w:rsidR="00AB182F" w:rsidRPr="00BD5648" w:rsidRDefault="00B360CB" w:rsidP="00274F5F">
            <w:pPr>
              <w:jc w:val="center"/>
            </w:pPr>
            <w:r w:rsidRPr="00BD5648">
              <w:t>4.2</w:t>
            </w:r>
          </w:p>
        </w:tc>
        <w:tc>
          <w:tcPr>
            <w:tcW w:w="1135" w:type="dxa"/>
            <w:gridSpan w:val="2"/>
            <w:shd w:val="clear" w:color="auto" w:fill="FABF8F" w:themeFill="accent6" w:themeFillTint="99"/>
          </w:tcPr>
          <w:p w:rsidR="00AB182F" w:rsidRPr="00B360CB" w:rsidRDefault="00EE70C4" w:rsidP="00B360CB">
            <w:pPr>
              <w:jc w:val="center"/>
              <w:rPr>
                <w:b/>
                <w:color w:val="C00000"/>
              </w:rPr>
            </w:pPr>
            <w:r w:rsidRPr="00B360CB">
              <w:rPr>
                <w:b/>
                <w:color w:val="C00000"/>
              </w:rPr>
              <w:t>CBS NA</w:t>
            </w:r>
          </w:p>
        </w:tc>
        <w:tc>
          <w:tcPr>
            <w:tcW w:w="9725" w:type="dxa"/>
            <w:gridSpan w:val="3"/>
            <w:shd w:val="clear" w:color="auto" w:fill="FABF8F" w:themeFill="accent6" w:themeFillTint="99"/>
          </w:tcPr>
          <w:p w:rsidR="00AB182F" w:rsidRPr="005F699A" w:rsidRDefault="002911B2" w:rsidP="00431068">
            <w:pPr>
              <w:rPr>
                <w:rFonts w:eastAsia="Dotum" w:cs="NettoOT"/>
                <w:sz w:val="24"/>
              </w:rPr>
            </w:pPr>
            <w:r>
              <w:rPr>
                <w:rFonts w:eastAsia="Dotum" w:cs="NettoOT"/>
                <w:sz w:val="24"/>
              </w:rPr>
              <w:t xml:space="preserve">Zie boven.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AB182F" w:rsidRDefault="00AB182F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F731B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4.3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Beeld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Pr="005F699A" w:rsidRDefault="00DE6F89" w:rsidP="0075243D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20 september wordt gereserveerd. </w:t>
            </w:r>
            <w:r w:rsidR="002911B2">
              <w:rPr>
                <w:rFonts w:ascii="Calibri" w:hAnsi="Calibri" w:cs="Calibri"/>
                <w:bCs/>
              </w:rPr>
              <w:t xml:space="preserve">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F52E55">
        <w:tc>
          <w:tcPr>
            <w:tcW w:w="555" w:type="dxa"/>
            <w:shd w:val="clear" w:color="auto" w:fill="B8CCE4" w:themeFill="accent1" w:themeFillTint="66"/>
          </w:tcPr>
          <w:p w:rsidR="00CA2A4C" w:rsidRDefault="00CA2A4C" w:rsidP="00F52E55">
            <w:pPr>
              <w:jc w:val="center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4.4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Genealog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Pr="00E53C9E" w:rsidRDefault="00DE6F89" w:rsidP="0075243D">
            <w:pPr>
              <w:rPr>
                <w:rFonts w:eastAsia="Dotum" w:cstheme="minorHAnsi"/>
              </w:rPr>
            </w:pPr>
            <w:r>
              <w:rPr>
                <w:rFonts w:eastAsia="Dotum" w:cstheme="minorHAnsi"/>
              </w:rPr>
              <w:t>lopend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CA2A4C" w:rsidRPr="004D6384" w:rsidTr="00A0110B">
        <w:tc>
          <w:tcPr>
            <w:tcW w:w="555" w:type="dxa"/>
            <w:shd w:val="clear" w:color="auto" w:fill="FF0000"/>
          </w:tcPr>
          <w:p w:rsidR="00CA2A4C" w:rsidRDefault="006E1E60" w:rsidP="00FF731B">
            <w:pPr>
              <w:jc w:val="right"/>
              <w:rPr>
                <w:color w:val="C00000"/>
              </w:rPr>
            </w:pPr>
            <w:r w:rsidRPr="006E1E60">
              <w:rPr>
                <w:color w:val="FFFFFF" w:themeColor="background1"/>
              </w:rPr>
              <w:t>OH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CA2A4C" w:rsidRDefault="00CA2A4C" w:rsidP="00274F5F">
            <w:pPr>
              <w:jc w:val="center"/>
            </w:pPr>
            <w:r>
              <w:t>4.5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CA2A4C" w:rsidRDefault="00CA2A4C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Worldcat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CA2A4C" w:rsidRDefault="00DE6F89" w:rsidP="005123BF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Overleg in september. Wat is het alternatief van de KB.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CA2A4C" w:rsidRDefault="00CA2A4C" w:rsidP="0080116F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A0110B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5.2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EE70C4" w:rsidRPr="00B360CB" w:rsidRDefault="005F699A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SET</w:t>
            </w:r>
          </w:p>
        </w:tc>
        <w:tc>
          <w:tcPr>
            <w:tcW w:w="9725" w:type="dxa"/>
            <w:gridSpan w:val="3"/>
            <w:shd w:val="clear" w:color="auto" w:fill="FFFF00"/>
          </w:tcPr>
          <w:p w:rsidR="00EE70C4" w:rsidRPr="005F699A" w:rsidRDefault="005F699A" w:rsidP="005F699A">
            <w:pPr>
              <w:tabs>
                <w:tab w:val="left" w:pos="480"/>
              </w:tabs>
            </w:pPr>
            <w:r w:rsidRPr="005F699A">
              <w:t xml:space="preserve">Zie Aandachtpuntenlijst </w:t>
            </w:r>
            <w:bookmarkStart w:id="0" w:name="_GoBack"/>
            <w:bookmarkEnd w:id="0"/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A3EA0" w:rsidRPr="004D6384" w:rsidTr="00A0110B">
        <w:tc>
          <w:tcPr>
            <w:tcW w:w="555" w:type="dxa"/>
            <w:shd w:val="clear" w:color="auto" w:fill="B8CCE4" w:themeFill="accent1" w:themeFillTint="66"/>
          </w:tcPr>
          <w:p w:rsidR="00EA3EA0" w:rsidRDefault="00EA3EA0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B8CCE4" w:themeFill="accent1" w:themeFillTint="66"/>
          </w:tcPr>
          <w:p w:rsidR="00EA3EA0" w:rsidRDefault="00F35C6C" w:rsidP="00EE70C4">
            <w:pPr>
              <w:jc w:val="center"/>
            </w:pPr>
            <w:r>
              <w:t>5.1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EA3EA0" w:rsidRDefault="00EA3EA0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NA</w:t>
            </w:r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F52E55" w:rsidRPr="00F52E55" w:rsidRDefault="00EA3EA0" w:rsidP="005F699A">
            <w:pPr>
              <w:tabs>
                <w:tab w:val="left" w:pos="480"/>
              </w:tabs>
              <w:rPr>
                <w:rFonts w:ascii="Calibri" w:hAnsi="Calibri" w:cs="Calibri"/>
                <w:bCs/>
              </w:rPr>
            </w:pPr>
            <w:r w:rsidRPr="005F699A">
              <w:rPr>
                <w:rFonts w:ascii="Calibri" w:hAnsi="Calibri" w:cs="Calibri"/>
                <w:bCs/>
              </w:rPr>
              <w:t xml:space="preserve">NA </w:t>
            </w:r>
            <w:proofErr w:type="spellStart"/>
            <w:r w:rsidRPr="005F699A">
              <w:rPr>
                <w:rFonts w:ascii="Calibri" w:hAnsi="Calibri" w:cs="Calibri"/>
                <w:bCs/>
              </w:rPr>
              <w:t>Preservica</w:t>
            </w:r>
            <w:proofErr w:type="spellEnd"/>
            <w:r w:rsidRPr="005F699A">
              <w:rPr>
                <w:rFonts w:ascii="Calibri" w:hAnsi="Calibri" w:cs="Calibri"/>
                <w:bCs/>
              </w:rPr>
              <w:t>/Actorenregister</w:t>
            </w:r>
            <w:r w:rsidR="00F52E55">
              <w:rPr>
                <w:rFonts w:ascii="Calibri" w:hAnsi="Calibri" w:cs="Calibri"/>
                <w:bCs/>
              </w:rPr>
              <w:t xml:space="preserve">. Bestandsnaamgeving staat op agenda gebruikersoverleg e-depot. 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Pr="003B68BD" w:rsidRDefault="00EA3EA0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A3EA0" w:rsidRDefault="00EA3EA0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F35C6C">
        <w:tc>
          <w:tcPr>
            <w:tcW w:w="555" w:type="dxa"/>
            <w:shd w:val="clear" w:color="auto" w:fill="FFFF00"/>
          </w:tcPr>
          <w:p w:rsidR="00EE70C4" w:rsidRDefault="00F35C6C" w:rsidP="00EE70C4">
            <w:pPr>
              <w:jc w:val="right"/>
              <w:rPr>
                <w:color w:val="C00000"/>
              </w:rPr>
            </w:pPr>
            <w:r>
              <w:rPr>
                <w:color w:val="C00000"/>
              </w:rPr>
              <w:t>154</w:t>
            </w:r>
          </w:p>
        </w:tc>
        <w:tc>
          <w:tcPr>
            <w:tcW w:w="579" w:type="dxa"/>
            <w:shd w:val="clear" w:color="auto" w:fill="B8CCE4" w:themeFill="accent1" w:themeFillTint="66"/>
          </w:tcPr>
          <w:p w:rsidR="00EE70C4" w:rsidRPr="00BD5648" w:rsidRDefault="00F35C6C" w:rsidP="00EE70C4">
            <w:pPr>
              <w:jc w:val="center"/>
            </w:pPr>
            <w:r>
              <w:t>5.2</w:t>
            </w:r>
          </w:p>
        </w:tc>
        <w:tc>
          <w:tcPr>
            <w:tcW w:w="1135" w:type="dxa"/>
            <w:gridSpan w:val="2"/>
            <w:shd w:val="clear" w:color="auto" w:fill="B8CCE4" w:themeFill="accent1" w:themeFillTint="66"/>
          </w:tcPr>
          <w:p w:rsidR="00982729" w:rsidRDefault="00982729" w:rsidP="00B360CB">
            <w:pPr>
              <w:jc w:val="center"/>
              <w:rPr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Decos</w:t>
            </w:r>
            <w:proofErr w:type="spellEnd"/>
            <w:r>
              <w:rPr>
                <w:b/>
                <w:color w:val="C00000"/>
              </w:rPr>
              <w:t>\</w:t>
            </w:r>
          </w:p>
          <w:p w:rsidR="00EE70C4" w:rsidRPr="00B360CB" w:rsidRDefault="00F35C6C" w:rsidP="00B360CB">
            <w:pPr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Mais </w:t>
            </w:r>
            <w:proofErr w:type="spellStart"/>
            <w:r>
              <w:rPr>
                <w:b/>
                <w:color w:val="C00000"/>
              </w:rPr>
              <w:t>Flexis</w:t>
            </w:r>
            <w:proofErr w:type="spellEnd"/>
          </w:p>
        </w:tc>
        <w:tc>
          <w:tcPr>
            <w:tcW w:w="9725" w:type="dxa"/>
            <w:gridSpan w:val="3"/>
            <w:shd w:val="clear" w:color="auto" w:fill="B8CCE4" w:themeFill="accent1" w:themeFillTint="66"/>
          </w:tcPr>
          <w:p w:rsidR="00F624B1" w:rsidRDefault="00F52E55" w:rsidP="00D9778C">
            <w:proofErr w:type="spellStart"/>
            <w:r>
              <w:t>Authorisatie</w:t>
            </w:r>
            <w:proofErr w:type="spellEnd"/>
            <w:r>
              <w:t xml:space="preserve">-issue </w:t>
            </w:r>
            <w:proofErr w:type="spellStart"/>
            <w:r>
              <w:t>Mylex-</w:t>
            </w:r>
            <w:r w:rsidR="00F35C6C">
              <w:t>Decos</w:t>
            </w:r>
            <w:proofErr w:type="spellEnd"/>
            <w:r>
              <w:t xml:space="preserve"> is inmiddels opgelost. De</w:t>
            </w:r>
            <w:r w:rsidR="00700BF7">
              <w:t xml:space="preserve"> Accountmanager </w:t>
            </w:r>
            <w:proofErr w:type="spellStart"/>
            <w:r w:rsidR="00700BF7">
              <w:t>Decos</w:t>
            </w:r>
            <w:proofErr w:type="spellEnd"/>
            <w:r w:rsidR="00700BF7">
              <w:t xml:space="preserve"> heeft </w:t>
            </w:r>
            <w:r>
              <w:t xml:space="preserve">een </w:t>
            </w:r>
            <w:r w:rsidR="00700BF7">
              <w:t xml:space="preserve">afspraak </w:t>
            </w:r>
            <w:r>
              <w:t xml:space="preserve">met Roomyla </w:t>
            </w:r>
            <w:r w:rsidR="00700BF7">
              <w:t>afgezegd.</w:t>
            </w:r>
            <w:r>
              <w:t xml:space="preserve"> Er is bij het NHA twijfel over de services </w:t>
            </w:r>
            <w:proofErr w:type="spellStart"/>
            <w:r>
              <w:t>Decos</w:t>
            </w:r>
            <w:proofErr w:type="spellEnd"/>
            <w:r>
              <w:t xml:space="preserve">. </w:t>
            </w:r>
            <w:r w:rsidR="001625F7">
              <w:t xml:space="preserve">De  </w:t>
            </w:r>
            <w:proofErr w:type="spellStart"/>
            <w:r w:rsidR="001625F7">
              <w:t>offiep</w:t>
            </w:r>
            <w:r w:rsidR="00700BF7">
              <w:t>luggin</w:t>
            </w:r>
            <w:proofErr w:type="spellEnd"/>
            <w:r w:rsidR="00700BF7">
              <w:t xml:space="preserve"> </w:t>
            </w:r>
            <w:r w:rsidR="001625F7">
              <w:t xml:space="preserve">van </w:t>
            </w:r>
            <w:proofErr w:type="spellStart"/>
            <w:r w:rsidR="00700BF7">
              <w:t>Decos</w:t>
            </w:r>
            <w:proofErr w:type="spellEnd"/>
            <w:r w:rsidR="001625F7">
              <w:t xml:space="preserve"> zorgt er bij verschillende NHA-gebruikers voor dat </w:t>
            </w:r>
            <w:r w:rsidR="00700BF7">
              <w:t>Outlook</w:t>
            </w:r>
            <w:r w:rsidR="001625F7">
              <w:t xml:space="preserve"> afgesloten wordt en direct opstart.</w:t>
            </w:r>
          </w:p>
          <w:p w:rsidR="001625F7" w:rsidRDefault="001625F7" w:rsidP="00D9778C"/>
          <w:p w:rsidR="001625F7" w:rsidRDefault="001625F7" w:rsidP="001625F7">
            <w:r>
              <w:t>Klaartje meldt dat MT-leden behoefte hebben aan bepaalde r</w:t>
            </w:r>
            <w:r w:rsidR="00700BF7">
              <w:t>apportages</w:t>
            </w:r>
            <w:r>
              <w:t xml:space="preserve"> in mais </w:t>
            </w:r>
            <w:proofErr w:type="spellStart"/>
            <w:r>
              <w:t>Flexis</w:t>
            </w:r>
            <w:proofErr w:type="spellEnd"/>
            <w:r>
              <w:t xml:space="preserve">. Er is de wens de </w:t>
            </w:r>
            <w:r w:rsidR="00700BF7">
              <w:t>functioneel behee</w:t>
            </w:r>
            <w:r>
              <w:t>r</w:t>
            </w:r>
            <w:r w:rsidR="00700BF7">
              <w:t xml:space="preserve">ders </w:t>
            </w:r>
            <w:r>
              <w:t>te instrueren hoe rapportages te draaien en eventueel zelf in te richten.</w:t>
            </w:r>
            <w:r w:rsidR="00E20494">
              <w:t xml:space="preserve"> Klaartje</w:t>
            </w:r>
            <w:r w:rsidR="00700BF7">
              <w:t xml:space="preserve">; </w:t>
            </w:r>
            <w:r>
              <w:t xml:space="preserve">wil bijvoorbeeld graag weten hoe vaak </w:t>
            </w:r>
            <w:r w:rsidR="00700BF7">
              <w:t>iets</w:t>
            </w:r>
            <w:r>
              <w:t xml:space="preserve"> wordt aangevraagd. </w:t>
            </w:r>
            <w:r w:rsidR="00700BF7">
              <w:t xml:space="preserve">Rapportages </w:t>
            </w:r>
            <w:r>
              <w:t xml:space="preserve">staan </w:t>
            </w:r>
            <w:r w:rsidR="00700BF7">
              <w:t xml:space="preserve">op </w:t>
            </w:r>
            <w:r>
              <w:t>de site van de Ree</w:t>
            </w:r>
            <w:r w:rsidR="00700BF7">
              <w:t xml:space="preserve"> </w:t>
            </w:r>
            <w:r>
              <w:t xml:space="preserve">en kunnen vandaaruit “geknipt en geplakt” naar </w:t>
            </w:r>
            <w:proofErr w:type="spellStart"/>
            <w:r>
              <w:t>rapportagesfunctie</w:t>
            </w:r>
            <w:proofErr w:type="spellEnd"/>
            <w:r>
              <w:t xml:space="preserve">. </w:t>
            </w:r>
          </w:p>
          <w:p w:rsidR="00700BF7" w:rsidRPr="00AB5BE4" w:rsidRDefault="001625F7" w:rsidP="00D9778C">
            <w:r>
              <w:t>Roomyla en Antoinet maken een v</w:t>
            </w:r>
            <w:r w:rsidR="00700BF7">
              <w:t xml:space="preserve">ervolgafspraak met Helen en </w:t>
            </w:r>
            <w:r>
              <w:t>Marcel hierover.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EE70C4" w:rsidRPr="004D6384" w:rsidTr="00A0110B">
        <w:tc>
          <w:tcPr>
            <w:tcW w:w="555" w:type="dxa"/>
            <w:shd w:val="clear" w:color="auto" w:fill="FFFF00"/>
          </w:tcPr>
          <w:p w:rsidR="00EE70C4" w:rsidRDefault="00EE70C4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00"/>
          </w:tcPr>
          <w:p w:rsidR="00EE70C4" w:rsidRPr="00BD5648" w:rsidRDefault="005F699A" w:rsidP="00EE70C4">
            <w:pPr>
              <w:jc w:val="center"/>
            </w:pPr>
            <w:r>
              <w:t>7.0</w:t>
            </w:r>
          </w:p>
        </w:tc>
        <w:tc>
          <w:tcPr>
            <w:tcW w:w="1135" w:type="dxa"/>
            <w:gridSpan w:val="2"/>
            <w:shd w:val="clear" w:color="auto" w:fill="FFFF00"/>
          </w:tcPr>
          <w:p w:rsidR="00EE70C4" w:rsidRPr="00B360CB" w:rsidRDefault="00EE70C4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00"/>
          </w:tcPr>
          <w:p w:rsidR="001625F7" w:rsidRDefault="001625F7" w:rsidP="007A2C31">
            <w:r>
              <w:t xml:space="preserve">Er is behoefte aan een duidelijker </w:t>
            </w:r>
            <w:r w:rsidR="00AB0F7D">
              <w:t>Contractenbeheer.</w:t>
            </w:r>
            <w:r>
              <w:t xml:space="preserve"> Een mogelijkheid tot beheer zit in </w:t>
            </w:r>
            <w:proofErr w:type="spellStart"/>
            <w:r>
              <w:t>Join</w:t>
            </w:r>
            <w:proofErr w:type="spellEnd"/>
            <w:r>
              <w:t xml:space="preserve"> in een apart </w:t>
            </w:r>
            <w:r w:rsidR="00AB0F7D">
              <w:t xml:space="preserve"> contractenboek.</w:t>
            </w:r>
            <w:r>
              <w:t xml:space="preserve"> Het is de bedoeling </w:t>
            </w:r>
            <w:r w:rsidR="00AB0F7D">
              <w:t xml:space="preserve">contracten aan </w:t>
            </w:r>
            <w:r>
              <w:t xml:space="preserve">dit contractenboek toe te voegen wanneer je ze tegenkomt. Roomyla wil de </w:t>
            </w:r>
            <w:proofErr w:type="spellStart"/>
            <w:r>
              <w:t>Mylexcontra</w:t>
            </w:r>
            <w:r w:rsidR="00AB0F7D">
              <w:t>c</w:t>
            </w:r>
            <w:r>
              <w:t>t</w:t>
            </w:r>
            <w:r w:rsidR="00AB0F7D">
              <w:t>en</w:t>
            </w:r>
            <w:proofErr w:type="spellEnd"/>
            <w:r w:rsidR="00AB0F7D">
              <w:t xml:space="preserve"> nog in contractenboek</w:t>
            </w:r>
            <w:r>
              <w:t xml:space="preserve"> zetten</w:t>
            </w:r>
            <w:r w:rsidR="00AB0F7D">
              <w:t xml:space="preserve">. </w:t>
            </w:r>
            <w:r>
              <w:t xml:space="preserve">Er gaat nagedacht worden over het praktisch nut van een apart </w:t>
            </w:r>
            <w:r w:rsidR="00AB0F7D">
              <w:t>contracten</w:t>
            </w:r>
            <w:r>
              <w:t xml:space="preserve">boek in </w:t>
            </w:r>
            <w:proofErr w:type="spellStart"/>
            <w:r>
              <w:t>Join</w:t>
            </w:r>
            <w:proofErr w:type="spellEnd"/>
            <w:r>
              <w:t xml:space="preserve">: Een contract is een belangrijk document </w:t>
            </w:r>
          </w:p>
          <w:p w:rsidR="006E1E60" w:rsidRPr="005F699A" w:rsidRDefault="001625F7" w:rsidP="007A2C31">
            <w:r>
              <w:t xml:space="preserve">Binnen de zaak </w:t>
            </w:r>
            <w:r w:rsidR="00DA2732">
              <w:t>waarvoor/waarover een contract afgesloten wordt.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Pr="003B68BD" w:rsidRDefault="00EE70C4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EE70C4" w:rsidRDefault="00EE70C4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5F699A" w:rsidRPr="004D6384" w:rsidTr="00A0110B">
        <w:tc>
          <w:tcPr>
            <w:tcW w:w="555" w:type="dxa"/>
            <w:shd w:val="clear" w:color="auto" w:fill="FFFFFF" w:themeFill="background1"/>
          </w:tcPr>
          <w:p w:rsidR="005F699A" w:rsidRDefault="005F699A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5F699A" w:rsidRDefault="005F699A" w:rsidP="00EE70C4">
            <w:pPr>
              <w:jc w:val="center"/>
            </w:pPr>
            <w:r>
              <w:t>8.0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5F699A" w:rsidRDefault="005F699A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DA2732" w:rsidRDefault="00F82EE0" w:rsidP="00D9778C">
            <w:pPr>
              <w:tabs>
                <w:tab w:val="left" w:pos="270"/>
                <w:tab w:val="right" w:pos="9509"/>
              </w:tabs>
            </w:pPr>
            <w:r>
              <w:t>Vaststelling verslag.</w:t>
            </w:r>
            <w:r w:rsidR="00DA2732">
              <w:t xml:space="preserve"> Dit punt is minder van belang doordat we vanaf nu met dit projectoverzicht willen gaan werken. De leden van het IM-overleg ervaren deze manier van overleg en informatie-delen als </w:t>
            </w:r>
          </w:p>
          <w:p w:rsidR="005F699A" w:rsidRPr="005F699A" w:rsidRDefault="00DA2732" w:rsidP="00D9778C">
            <w:pPr>
              <w:tabs>
                <w:tab w:val="left" w:pos="270"/>
                <w:tab w:val="right" w:pos="9509"/>
              </w:tabs>
            </w:pPr>
            <w:r>
              <w:t>beter werkbaar dan voorheen.</w:t>
            </w:r>
            <w:r w:rsidR="005F699A" w:rsidRPr="005F699A">
              <w:tab/>
              <w:t>v</w:t>
            </w: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Pr="003B68BD" w:rsidRDefault="005F699A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5F699A" w:rsidRDefault="005F699A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  <w:tr w:rsidR="007A2C31" w:rsidRPr="004D6384" w:rsidTr="00A0110B">
        <w:tc>
          <w:tcPr>
            <w:tcW w:w="555" w:type="dxa"/>
            <w:shd w:val="clear" w:color="auto" w:fill="FFFFFF" w:themeFill="background1"/>
          </w:tcPr>
          <w:p w:rsidR="007A2C31" w:rsidRDefault="007A2C31" w:rsidP="00EE70C4">
            <w:pPr>
              <w:jc w:val="right"/>
              <w:rPr>
                <w:color w:val="C00000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7A2C31" w:rsidRDefault="007A2C31" w:rsidP="00EE70C4">
            <w:pPr>
              <w:jc w:val="center"/>
            </w:pPr>
            <w:r>
              <w:t>9.0</w:t>
            </w:r>
          </w:p>
        </w:tc>
        <w:tc>
          <w:tcPr>
            <w:tcW w:w="1135" w:type="dxa"/>
            <w:gridSpan w:val="2"/>
            <w:shd w:val="clear" w:color="auto" w:fill="FFFFFF" w:themeFill="background1"/>
          </w:tcPr>
          <w:p w:rsidR="007A2C31" w:rsidRDefault="007A2C31" w:rsidP="00B360CB">
            <w:pPr>
              <w:jc w:val="center"/>
              <w:rPr>
                <w:b/>
                <w:color w:val="C00000"/>
              </w:rPr>
            </w:pPr>
          </w:p>
        </w:tc>
        <w:tc>
          <w:tcPr>
            <w:tcW w:w="9725" w:type="dxa"/>
            <w:gridSpan w:val="3"/>
            <w:shd w:val="clear" w:color="auto" w:fill="FFFFFF" w:themeFill="background1"/>
          </w:tcPr>
          <w:p w:rsidR="007A2C31" w:rsidRDefault="00956914" w:rsidP="005F699A">
            <w:pPr>
              <w:tabs>
                <w:tab w:val="left" w:pos="270"/>
                <w:tab w:val="right" w:pos="9509"/>
              </w:tabs>
            </w:pPr>
            <w:r>
              <w:t>Volgende vergadering</w:t>
            </w:r>
            <w:r w:rsidR="00007965">
              <w:t xml:space="preserve">       14 mei  </w:t>
            </w:r>
            <w:r w:rsidR="007A2C31">
              <w:t>2018</w:t>
            </w:r>
          </w:p>
          <w:p w:rsidR="00F624B1" w:rsidRPr="005F699A" w:rsidRDefault="00F624B1" w:rsidP="005F699A">
            <w:pPr>
              <w:tabs>
                <w:tab w:val="left" w:pos="270"/>
                <w:tab w:val="right" w:pos="9509"/>
              </w:tabs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Pr="003B68BD" w:rsidRDefault="007A2C31" w:rsidP="00EE70C4">
            <w:pPr>
              <w:jc w:val="center"/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2382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  <w:tc>
          <w:tcPr>
            <w:tcW w:w="5394" w:type="dxa"/>
            <w:gridSpan w:val="2"/>
            <w:shd w:val="clear" w:color="auto" w:fill="9BBB59" w:themeFill="accent3"/>
          </w:tcPr>
          <w:p w:rsidR="007A2C31" w:rsidRDefault="007A2C31" w:rsidP="00EE70C4">
            <w:pPr>
              <w:rPr>
                <w:rFonts w:ascii="Calibri" w:hAnsi="Calibri" w:cs="Calibri"/>
                <w:bCs/>
                <w:color w:val="C00000"/>
              </w:rPr>
            </w:pPr>
          </w:p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NettoOT">
    <w:panose1 w:val="020B0504020101010102"/>
    <w:charset w:val="00"/>
    <w:family w:val="swiss"/>
    <w:notTrueType/>
    <w:pitch w:val="variable"/>
    <w:sig w:usb0="800000EF" w:usb1="4000E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4FBF"/>
    <w:multiLevelType w:val="hybridMultilevel"/>
    <w:tmpl w:val="AFBE9EB8"/>
    <w:lvl w:ilvl="0" w:tplc="AAC84B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264"/>
    <w:multiLevelType w:val="hybridMultilevel"/>
    <w:tmpl w:val="C5946AD4"/>
    <w:lvl w:ilvl="0" w:tplc="C512B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F3"/>
    <w:rsid w:val="00000BAA"/>
    <w:rsid w:val="00003378"/>
    <w:rsid w:val="00003F91"/>
    <w:rsid w:val="0000532F"/>
    <w:rsid w:val="00007965"/>
    <w:rsid w:val="0002035B"/>
    <w:rsid w:val="00024ABD"/>
    <w:rsid w:val="00026071"/>
    <w:rsid w:val="000328CC"/>
    <w:rsid w:val="000516C3"/>
    <w:rsid w:val="000528BC"/>
    <w:rsid w:val="00061D58"/>
    <w:rsid w:val="00063076"/>
    <w:rsid w:val="00063D12"/>
    <w:rsid w:val="000649F4"/>
    <w:rsid w:val="00070611"/>
    <w:rsid w:val="00070B7B"/>
    <w:rsid w:val="0007679F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614B"/>
    <w:rsid w:val="000D44E3"/>
    <w:rsid w:val="000E5A71"/>
    <w:rsid w:val="000E5B47"/>
    <w:rsid w:val="000E69EB"/>
    <w:rsid w:val="000E7F16"/>
    <w:rsid w:val="000F73D9"/>
    <w:rsid w:val="000F7606"/>
    <w:rsid w:val="0010424B"/>
    <w:rsid w:val="00104E79"/>
    <w:rsid w:val="0011365F"/>
    <w:rsid w:val="00114C73"/>
    <w:rsid w:val="0011796F"/>
    <w:rsid w:val="00121397"/>
    <w:rsid w:val="00124B00"/>
    <w:rsid w:val="00131AD3"/>
    <w:rsid w:val="00134B19"/>
    <w:rsid w:val="001523EB"/>
    <w:rsid w:val="00154D44"/>
    <w:rsid w:val="0015575C"/>
    <w:rsid w:val="001608FD"/>
    <w:rsid w:val="001625F7"/>
    <w:rsid w:val="00164FBB"/>
    <w:rsid w:val="00166E3B"/>
    <w:rsid w:val="00167A26"/>
    <w:rsid w:val="001716F5"/>
    <w:rsid w:val="00171C5A"/>
    <w:rsid w:val="001724DC"/>
    <w:rsid w:val="00174350"/>
    <w:rsid w:val="00174DC1"/>
    <w:rsid w:val="001763E8"/>
    <w:rsid w:val="001838C5"/>
    <w:rsid w:val="00184CA1"/>
    <w:rsid w:val="00186644"/>
    <w:rsid w:val="001A5E22"/>
    <w:rsid w:val="001A7925"/>
    <w:rsid w:val="001B0FD0"/>
    <w:rsid w:val="001B27E6"/>
    <w:rsid w:val="001B54CC"/>
    <w:rsid w:val="001C11DF"/>
    <w:rsid w:val="001C7F86"/>
    <w:rsid w:val="001D0AD9"/>
    <w:rsid w:val="001D17F4"/>
    <w:rsid w:val="001D3648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740CD"/>
    <w:rsid w:val="0027424D"/>
    <w:rsid w:val="00274F5F"/>
    <w:rsid w:val="00276F98"/>
    <w:rsid w:val="0027780E"/>
    <w:rsid w:val="00287055"/>
    <w:rsid w:val="002911B2"/>
    <w:rsid w:val="002914BD"/>
    <w:rsid w:val="002936EE"/>
    <w:rsid w:val="00294289"/>
    <w:rsid w:val="002A1528"/>
    <w:rsid w:val="002A518D"/>
    <w:rsid w:val="002B0CAB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176BC"/>
    <w:rsid w:val="00324800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506F8"/>
    <w:rsid w:val="003510CC"/>
    <w:rsid w:val="00353962"/>
    <w:rsid w:val="003650B9"/>
    <w:rsid w:val="00366DED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B30E0"/>
    <w:rsid w:val="003B68BD"/>
    <w:rsid w:val="003C117B"/>
    <w:rsid w:val="003C458A"/>
    <w:rsid w:val="003C5F9D"/>
    <w:rsid w:val="003D196C"/>
    <w:rsid w:val="003D681F"/>
    <w:rsid w:val="003E1843"/>
    <w:rsid w:val="003E24CC"/>
    <w:rsid w:val="00406634"/>
    <w:rsid w:val="00411489"/>
    <w:rsid w:val="00414612"/>
    <w:rsid w:val="00422B7F"/>
    <w:rsid w:val="00422CFF"/>
    <w:rsid w:val="00423FC4"/>
    <w:rsid w:val="004241C9"/>
    <w:rsid w:val="004309FE"/>
    <w:rsid w:val="00431068"/>
    <w:rsid w:val="00433851"/>
    <w:rsid w:val="00437B9A"/>
    <w:rsid w:val="00441CF6"/>
    <w:rsid w:val="00444639"/>
    <w:rsid w:val="00446469"/>
    <w:rsid w:val="00453D72"/>
    <w:rsid w:val="0046218B"/>
    <w:rsid w:val="00462234"/>
    <w:rsid w:val="00466B9E"/>
    <w:rsid w:val="00474BF6"/>
    <w:rsid w:val="00477010"/>
    <w:rsid w:val="00483E12"/>
    <w:rsid w:val="00486776"/>
    <w:rsid w:val="0049171D"/>
    <w:rsid w:val="00497656"/>
    <w:rsid w:val="004A279C"/>
    <w:rsid w:val="004A508D"/>
    <w:rsid w:val="004B3587"/>
    <w:rsid w:val="004B4CB6"/>
    <w:rsid w:val="004C55DA"/>
    <w:rsid w:val="004C57D0"/>
    <w:rsid w:val="004C7DEC"/>
    <w:rsid w:val="004D1238"/>
    <w:rsid w:val="004D5EC2"/>
    <w:rsid w:val="004D6384"/>
    <w:rsid w:val="004E3825"/>
    <w:rsid w:val="004E4304"/>
    <w:rsid w:val="0050017B"/>
    <w:rsid w:val="005044F9"/>
    <w:rsid w:val="00510965"/>
    <w:rsid w:val="005123BF"/>
    <w:rsid w:val="00515AC5"/>
    <w:rsid w:val="00534A56"/>
    <w:rsid w:val="00535CE4"/>
    <w:rsid w:val="00536AC2"/>
    <w:rsid w:val="00545515"/>
    <w:rsid w:val="00551D10"/>
    <w:rsid w:val="005526F9"/>
    <w:rsid w:val="005534A3"/>
    <w:rsid w:val="00566292"/>
    <w:rsid w:val="005741A2"/>
    <w:rsid w:val="00574202"/>
    <w:rsid w:val="00575473"/>
    <w:rsid w:val="005758F7"/>
    <w:rsid w:val="005763B9"/>
    <w:rsid w:val="0058713D"/>
    <w:rsid w:val="00587F64"/>
    <w:rsid w:val="00590BF8"/>
    <w:rsid w:val="005945F9"/>
    <w:rsid w:val="00595CE8"/>
    <w:rsid w:val="005A049E"/>
    <w:rsid w:val="005A24C9"/>
    <w:rsid w:val="005A3F60"/>
    <w:rsid w:val="005A44DD"/>
    <w:rsid w:val="005A47AA"/>
    <w:rsid w:val="005A6490"/>
    <w:rsid w:val="005A6546"/>
    <w:rsid w:val="005B370C"/>
    <w:rsid w:val="005B6149"/>
    <w:rsid w:val="005B7BEF"/>
    <w:rsid w:val="005C250F"/>
    <w:rsid w:val="005C3A0D"/>
    <w:rsid w:val="005C47E9"/>
    <w:rsid w:val="005C7F92"/>
    <w:rsid w:val="005D1676"/>
    <w:rsid w:val="005D4950"/>
    <w:rsid w:val="005E0939"/>
    <w:rsid w:val="005E36DE"/>
    <w:rsid w:val="005E3B60"/>
    <w:rsid w:val="005E46A2"/>
    <w:rsid w:val="005E7FB2"/>
    <w:rsid w:val="005F026E"/>
    <w:rsid w:val="005F1C5F"/>
    <w:rsid w:val="005F699A"/>
    <w:rsid w:val="005F740B"/>
    <w:rsid w:val="006007BA"/>
    <w:rsid w:val="00601EB7"/>
    <w:rsid w:val="00605F03"/>
    <w:rsid w:val="0061688E"/>
    <w:rsid w:val="00616974"/>
    <w:rsid w:val="00617FFB"/>
    <w:rsid w:val="00626852"/>
    <w:rsid w:val="006341C9"/>
    <w:rsid w:val="0063470C"/>
    <w:rsid w:val="00642D8E"/>
    <w:rsid w:val="0064677C"/>
    <w:rsid w:val="0064744C"/>
    <w:rsid w:val="006474DA"/>
    <w:rsid w:val="00653B22"/>
    <w:rsid w:val="00654BCB"/>
    <w:rsid w:val="00656492"/>
    <w:rsid w:val="006569E7"/>
    <w:rsid w:val="00660A77"/>
    <w:rsid w:val="00663F07"/>
    <w:rsid w:val="00665008"/>
    <w:rsid w:val="00671A3F"/>
    <w:rsid w:val="00675DF8"/>
    <w:rsid w:val="00682A4B"/>
    <w:rsid w:val="0069554E"/>
    <w:rsid w:val="006A4856"/>
    <w:rsid w:val="006B2914"/>
    <w:rsid w:val="006B2FA5"/>
    <w:rsid w:val="006B360B"/>
    <w:rsid w:val="006B3D60"/>
    <w:rsid w:val="006C36E6"/>
    <w:rsid w:val="006C6332"/>
    <w:rsid w:val="006D2A5F"/>
    <w:rsid w:val="006D2B14"/>
    <w:rsid w:val="006D3940"/>
    <w:rsid w:val="006D757E"/>
    <w:rsid w:val="006E1E60"/>
    <w:rsid w:val="006E1F23"/>
    <w:rsid w:val="006E2E0A"/>
    <w:rsid w:val="006E4565"/>
    <w:rsid w:val="006E577D"/>
    <w:rsid w:val="006E688F"/>
    <w:rsid w:val="006F584E"/>
    <w:rsid w:val="006F7435"/>
    <w:rsid w:val="00700BF7"/>
    <w:rsid w:val="0070337C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243D"/>
    <w:rsid w:val="00765841"/>
    <w:rsid w:val="00780C07"/>
    <w:rsid w:val="007818F2"/>
    <w:rsid w:val="0078272F"/>
    <w:rsid w:val="00782842"/>
    <w:rsid w:val="00783647"/>
    <w:rsid w:val="00786B83"/>
    <w:rsid w:val="00786D4E"/>
    <w:rsid w:val="00791298"/>
    <w:rsid w:val="007A10CA"/>
    <w:rsid w:val="007A1B58"/>
    <w:rsid w:val="007A2C31"/>
    <w:rsid w:val="007A7B26"/>
    <w:rsid w:val="007B621A"/>
    <w:rsid w:val="007B7B79"/>
    <w:rsid w:val="007C0074"/>
    <w:rsid w:val="007C377D"/>
    <w:rsid w:val="007D142E"/>
    <w:rsid w:val="007D19FC"/>
    <w:rsid w:val="007D1AFA"/>
    <w:rsid w:val="007D4F3F"/>
    <w:rsid w:val="007D6914"/>
    <w:rsid w:val="007E036A"/>
    <w:rsid w:val="007E1130"/>
    <w:rsid w:val="00800373"/>
    <w:rsid w:val="0080116F"/>
    <w:rsid w:val="008020D1"/>
    <w:rsid w:val="00807203"/>
    <w:rsid w:val="00807454"/>
    <w:rsid w:val="00814CED"/>
    <w:rsid w:val="0081799B"/>
    <w:rsid w:val="008350E8"/>
    <w:rsid w:val="008366F6"/>
    <w:rsid w:val="00836A69"/>
    <w:rsid w:val="008427A3"/>
    <w:rsid w:val="00852122"/>
    <w:rsid w:val="0085324D"/>
    <w:rsid w:val="008603A8"/>
    <w:rsid w:val="0086053E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3211"/>
    <w:rsid w:val="00874EC0"/>
    <w:rsid w:val="00875915"/>
    <w:rsid w:val="00880BB7"/>
    <w:rsid w:val="00881B78"/>
    <w:rsid w:val="00891903"/>
    <w:rsid w:val="00896A1E"/>
    <w:rsid w:val="008A4511"/>
    <w:rsid w:val="008A6CF0"/>
    <w:rsid w:val="008A7451"/>
    <w:rsid w:val="008B0721"/>
    <w:rsid w:val="008B1314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6C89"/>
    <w:rsid w:val="008E70B4"/>
    <w:rsid w:val="008E7393"/>
    <w:rsid w:val="008F32F1"/>
    <w:rsid w:val="0090674F"/>
    <w:rsid w:val="00911F76"/>
    <w:rsid w:val="00913B92"/>
    <w:rsid w:val="00917DF0"/>
    <w:rsid w:val="00920316"/>
    <w:rsid w:val="00920886"/>
    <w:rsid w:val="00921560"/>
    <w:rsid w:val="0092656D"/>
    <w:rsid w:val="00937B11"/>
    <w:rsid w:val="00937F39"/>
    <w:rsid w:val="00946060"/>
    <w:rsid w:val="0095064F"/>
    <w:rsid w:val="00954E15"/>
    <w:rsid w:val="009552D9"/>
    <w:rsid w:val="00956914"/>
    <w:rsid w:val="009571D0"/>
    <w:rsid w:val="00962404"/>
    <w:rsid w:val="00962526"/>
    <w:rsid w:val="00965F4F"/>
    <w:rsid w:val="00970CFF"/>
    <w:rsid w:val="009732B4"/>
    <w:rsid w:val="009763DE"/>
    <w:rsid w:val="00980C47"/>
    <w:rsid w:val="00982729"/>
    <w:rsid w:val="00982B13"/>
    <w:rsid w:val="009857A9"/>
    <w:rsid w:val="00990416"/>
    <w:rsid w:val="00991586"/>
    <w:rsid w:val="00991632"/>
    <w:rsid w:val="00993598"/>
    <w:rsid w:val="00994B59"/>
    <w:rsid w:val="00997243"/>
    <w:rsid w:val="00997DDF"/>
    <w:rsid w:val="009A08CC"/>
    <w:rsid w:val="009A6672"/>
    <w:rsid w:val="009A7E1E"/>
    <w:rsid w:val="009B4E2C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9F5CF2"/>
    <w:rsid w:val="00A0110B"/>
    <w:rsid w:val="00A0122C"/>
    <w:rsid w:val="00A02F61"/>
    <w:rsid w:val="00A07C07"/>
    <w:rsid w:val="00A1039A"/>
    <w:rsid w:val="00A12470"/>
    <w:rsid w:val="00A12A53"/>
    <w:rsid w:val="00A17A80"/>
    <w:rsid w:val="00A21E54"/>
    <w:rsid w:val="00A22EDA"/>
    <w:rsid w:val="00A30EAF"/>
    <w:rsid w:val="00A30FFA"/>
    <w:rsid w:val="00A315F8"/>
    <w:rsid w:val="00A31DD9"/>
    <w:rsid w:val="00A32D9F"/>
    <w:rsid w:val="00A3334B"/>
    <w:rsid w:val="00A43943"/>
    <w:rsid w:val="00A476E6"/>
    <w:rsid w:val="00A525A6"/>
    <w:rsid w:val="00A5579C"/>
    <w:rsid w:val="00A60CB7"/>
    <w:rsid w:val="00A610A8"/>
    <w:rsid w:val="00A622AB"/>
    <w:rsid w:val="00A62ADC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0F7D"/>
    <w:rsid w:val="00AB182F"/>
    <w:rsid w:val="00AB4879"/>
    <w:rsid w:val="00AB5BE4"/>
    <w:rsid w:val="00AC7A5B"/>
    <w:rsid w:val="00AD1F20"/>
    <w:rsid w:val="00AD204A"/>
    <w:rsid w:val="00AD25E8"/>
    <w:rsid w:val="00AF00C6"/>
    <w:rsid w:val="00B03C41"/>
    <w:rsid w:val="00B03D3E"/>
    <w:rsid w:val="00B34393"/>
    <w:rsid w:val="00B360CB"/>
    <w:rsid w:val="00B42F73"/>
    <w:rsid w:val="00B441D3"/>
    <w:rsid w:val="00B466D0"/>
    <w:rsid w:val="00B5053D"/>
    <w:rsid w:val="00B53E62"/>
    <w:rsid w:val="00B54868"/>
    <w:rsid w:val="00B552E9"/>
    <w:rsid w:val="00B57439"/>
    <w:rsid w:val="00B63A8D"/>
    <w:rsid w:val="00B772B9"/>
    <w:rsid w:val="00B808D5"/>
    <w:rsid w:val="00B822E4"/>
    <w:rsid w:val="00B87FE4"/>
    <w:rsid w:val="00B91EF6"/>
    <w:rsid w:val="00B942F7"/>
    <w:rsid w:val="00B94535"/>
    <w:rsid w:val="00B97FAC"/>
    <w:rsid w:val="00BA1EF5"/>
    <w:rsid w:val="00BA3EDD"/>
    <w:rsid w:val="00BA4EAA"/>
    <w:rsid w:val="00BA707D"/>
    <w:rsid w:val="00BB00DA"/>
    <w:rsid w:val="00BB0189"/>
    <w:rsid w:val="00BB2A45"/>
    <w:rsid w:val="00BB709F"/>
    <w:rsid w:val="00BB71FC"/>
    <w:rsid w:val="00BC38C1"/>
    <w:rsid w:val="00BC4535"/>
    <w:rsid w:val="00BC4792"/>
    <w:rsid w:val="00BC654B"/>
    <w:rsid w:val="00BC6AA5"/>
    <w:rsid w:val="00BD5648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7463"/>
    <w:rsid w:val="00C20AD9"/>
    <w:rsid w:val="00C24BE7"/>
    <w:rsid w:val="00C27538"/>
    <w:rsid w:val="00C27615"/>
    <w:rsid w:val="00C32318"/>
    <w:rsid w:val="00C34B2F"/>
    <w:rsid w:val="00C45CED"/>
    <w:rsid w:val="00C47D31"/>
    <w:rsid w:val="00C50F94"/>
    <w:rsid w:val="00C55C9A"/>
    <w:rsid w:val="00C61DC0"/>
    <w:rsid w:val="00C628D3"/>
    <w:rsid w:val="00C7197F"/>
    <w:rsid w:val="00C77437"/>
    <w:rsid w:val="00C83C1B"/>
    <w:rsid w:val="00C870B6"/>
    <w:rsid w:val="00C904C2"/>
    <w:rsid w:val="00C94FCB"/>
    <w:rsid w:val="00C959C4"/>
    <w:rsid w:val="00C97B6B"/>
    <w:rsid w:val="00C97FC9"/>
    <w:rsid w:val="00CA2A4C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5BF"/>
    <w:rsid w:val="00CE5B59"/>
    <w:rsid w:val="00CF256F"/>
    <w:rsid w:val="00CF3297"/>
    <w:rsid w:val="00CF7272"/>
    <w:rsid w:val="00CF76D3"/>
    <w:rsid w:val="00D04592"/>
    <w:rsid w:val="00D072A6"/>
    <w:rsid w:val="00D07CAD"/>
    <w:rsid w:val="00D122B9"/>
    <w:rsid w:val="00D37839"/>
    <w:rsid w:val="00D400A5"/>
    <w:rsid w:val="00D41A78"/>
    <w:rsid w:val="00D52BDF"/>
    <w:rsid w:val="00D53A07"/>
    <w:rsid w:val="00D55C1D"/>
    <w:rsid w:val="00D56F5A"/>
    <w:rsid w:val="00D64CEA"/>
    <w:rsid w:val="00D73400"/>
    <w:rsid w:val="00D73BE6"/>
    <w:rsid w:val="00D77458"/>
    <w:rsid w:val="00D91C7D"/>
    <w:rsid w:val="00D935EF"/>
    <w:rsid w:val="00D94DEF"/>
    <w:rsid w:val="00D96576"/>
    <w:rsid w:val="00D9778C"/>
    <w:rsid w:val="00DA0DB4"/>
    <w:rsid w:val="00DA14DB"/>
    <w:rsid w:val="00DA22D5"/>
    <w:rsid w:val="00DA2732"/>
    <w:rsid w:val="00DB0D29"/>
    <w:rsid w:val="00DB3EFA"/>
    <w:rsid w:val="00DB4999"/>
    <w:rsid w:val="00DC6A35"/>
    <w:rsid w:val="00DD06C7"/>
    <w:rsid w:val="00DD09E2"/>
    <w:rsid w:val="00DD19AC"/>
    <w:rsid w:val="00DD285E"/>
    <w:rsid w:val="00DD3B41"/>
    <w:rsid w:val="00DE6F89"/>
    <w:rsid w:val="00DF05B0"/>
    <w:rsid w:val="00DF1560"/>
    <w:rsid w:val="00DF65A1"/>
    <w:rsid w:val="00E00227"/>
    <w:rsid w:val="00E03F35"/>
    <w:rsid w:val="00E05069"/>
    <w:rsid w:val="00E060A1"/>
    <w:rsid w:val="00E07612"/>
    <w:rsid w:val="00E1482B"/>
    <w:rsid w:val="00E17BF1"/>
    <w:rsid w:val="00E20494"/>
    <w:rsid w:val="00E30207"/>
    <w:rsid w:val="00E3570D"/>
    <w:rsid w:val="00E36CC1"/>
    <w:rsid w:val="00E36D02"/>
    <w:rsid w:val="00E4210B"/>
    <w:rsid w:val="00E45AC0"/>
    <w:rsid w:val="00E502ED"/>
    <w:rsid w:val="00E525E2"/>
    <w:rsid w:val="00E53C9E"/>
    <w:rsid w:val="00E63348"/>
    <w:rsid w:val="00E63BD8"/>
    <w:rsid w:val="00E659A4"/>
    <w:rsid w:val="00E72634"/>
    <w:rsid w:val="00E74B52"/>
    <w:rsid w:val="00E8064C"/>
    <w:rsid w:val="00E90237"/>
    <w:rsid w:val="00E96585"/>
    <w:rsid w:val="00EA03C5"/>
    <w:rsid w:val="00EA3EA0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E70C4"/>
    <w:rsid w:val="00EF443B"/>
    <w:rsid w:val="00EF49C9"/>
    <w:rsid w:val="00EF6C55"/>
    <w:rsid w:val="00EF6DDB"/>
    <w:rsid w:val="00F03EFE"/>
    <w:rsid w:val="00F111B9"/>
    <w:rsid w:val="00F12409"/>
    <w:rsid w:val="00F1260C"/>
    <w:rsid w:val="00F22199"/>
    <w:rsid w:val="00F235D7"/>
    <w:rsid w:val="00F2476C"/>
    <w:rsid w:val="00F25DA1"/>
    <w:rsid w:val="00F30D91"/>
    <w:rsid w:val="00F359C1"/>
    <w:rsid w:val="00F35C6C"/>
    <w:rsid w:val="00F41E73"/>
    <w:rsid w:val="00F508B9"/>
    <w:rsid w:val="00F52E55"/>
    <w:rsid w:val="00F56583"/>
    <w:rsid w:val="00F5670D"/>
    <w:rsid w:val="00F569ED"/>
    <w:rsid w:val="00F624B1"/>
    <w:rsid w:val="00F64498"/>
    <w:rsid w:val="00F6509C"/>
    <w:rsid w:val="00F6523B"/>
    <w:rsid w:val="00F65D28"/>
    <w:rsid w:val="00F810E6"/>
    <w:rsid w:val="00F8142D"/>
    <w:rsid w:val="00F81ADD"/>
    <w:rsid w:val="00F82EE0"/>
    <w:rsid w:val="00F83E14"/>
    <w:rsid w:val="00F93217"/>
    <w:rsid w:val="00F966F0"/>
    <w:rsid w:val="00F9682D"/>
    <w:rsid w:val="00F9794E"/>
    <w:rsid w:val="00FA0181"/>
    <w:rsid w:val="00FB0438"/>
    <w:rsid w:val="00FB1722"/>
    <w:rsid w:val="00FB4B52"/>
    <w:rsid w:val="00FB5386"/>
    <w:rsid w:val="00FB6E30"/>
    <w:rsid w:val="00FD5C88"/>
    <w:rsid w:val="00FE69CA"/>
    <w:rsid w:val="00FF4307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C30F5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8C6D02F0</Template>
  <TotalTime>15</TotalTime>
  <Pages>1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Sewalt</dc:creator>
  <cp:lastModifiedBy>Ed Sewalt</cp:lastModifiedBy>
  <cp:revision>3</cp:revision>
  <cp:lastPrinted>2015-04-08T07:07:00Z</cp:lastPrinted>
  <dcterms:created xsi:type="dcterms:W3CDTF">2018-10-03T13:58:00Z</dcterms:created>
  <dcterms:modified xsi:type="dcterms:W3CDTF">2018-10-03T14:11:00Z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