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92C01" w14:textId="7EA17D7C" w:rsidR="00A87AB7" w:rsidRPr="009454D4" w:rsidRDefault="008A4569" w:rsidP="00EE279B">
      <w:pPr>
        <w:pStyle w:val="Titel"/>
        <w:rPr>
          <w:rFonts w:asciiTheme="minorHAnsi" w:hAnsiTheme="minorHAnsi" w:cstheme="minorHAnsi"/>
          <w:b/>
          <w:sz w:val="28"/>
          <w:szCs w:val="28"/>
        </w:rPr>
      </w:pPr>
      <w:r w:rsidRPr="009454D4">
        <w:rPr>
          <w:rFonts w:asciiTheme="minorHAnsi" w:hAnsiTheme="minorHAnsi" w:cstheme="minorHAnsi"/>
          <w:b/>
          <w:sz w:val="28"/>
          <w:szCs w:val="28"/>
        </w:rPr>
        <w:t>Verslag</w:t>
      </w:r>
      <w:r w:rsidR="009454D4">
        <w:rPr>
          <w:rFonts w:asciiTheme="minorHAnsi" w:hAnsiTheme="minorHAnsi" w:cstheme="minorHAnsi"/>
          <w:b/>
          <w:sz w:val="28"/>
          <w:szCs w:val="28"/>
        </w:rPr>
        <w:t xml:space="preserve"> informatiemanagement</w:t>
      </w:r>
      <w:r w:rsidR="00EE279B" w:rsidRPr="009454D4">
        <w:rPr>
          <w:rFonts w:asciiTheme="minorHAnsi" w:hAnsiTheme="minorHAnsi" w:cstheme="minorHAnsi"/>
          <w:b/>
          <w:sz w:val="28"/>
          <w:szCs w:val="28"/>
        </w:rPr>
        <w:t xml:space="preserve">overleg </w:t>
      </w:r>
      <w:r w:rsidR="00B00A70">
        <w:rPr>
          <w:rFonts w:asciiTheme="minorHAnsi" w:hAnsiTheme="minorHAnsi" w:cstheme="minorHAnsi"/>
          <w:b/>
          <w:sz w:val="28"/>
          <w:szCs w:val="28"/>
        </w:rPr>
        <w:t>27-01-2020</w:t>
      </w:r>
    </w:p>
    <w:p w14:paraId="25A9F84F" w14:textId="77777777" w:rsidR="009454D4" w:rsidRDefault="009454D4" w:rsidP="005C6AB7">
      <w:pPr>
        <w:pStyle w:val="Broodtekst-Memo"/>
        <w:rPr>
          <w:rFonts w:asciiTheme="minorHAnsi" w:hAnsiTheme="minorHAnsi" w:cstheme="minorHAnsi"/>
          <w:sz w:val="20"/>
          <w:szCs w:val="20"/>
          <w:lang w:val="nl-NL"/>
        </w:rPr>
      </w:pPr>
    </w:p>
    <w:p w14:paraId="04A7AF4B" w14:textId="77777777" w:rsidR="005C6AB7" w:rsidRPr="009454D4" w:rsidRDefault="005C6AB7" w:rsidP="005C6AB7">
      <w:pPr>
        <w:pStyle w:val="Broodtekst-Memo"/>
        <w:rPr>
          <w:rFonts w:asciiTheme="minorHAnsi" w:hAnsiTheme="minorHAnsi" w:cstheme="minorHAnsi"/>
          <w:sz w:val="20"/>
          <w:szCs w:val="20"/>
          <w:lang w:val="nl-NL"/>
        </w:rPr>
      </w:pPr>
      <w:r w:rsidRPr="009454D4">
        <w:rPr>
          <w:rFonts w:asciiTheme="minorHAnsi" w:hAnsiTheme="minorHAnsi" w:cstheme="minorHAnsi"/>
          <w:sz w:val="20"/>
          <w:szCs w:val="20"/>
          <w:lang w:val="nl-NL"/>
        </w:rPr>
        <w:t>Aanwezig: Patrick, Klaartje, Maarten B., Ed, Maarten Z., Valentina, Roomyla</w:t>
      </w:r>
      <w:r w:rsidR="002007CF" w:rsidRPr="009454D4">
        <w:rPr>
          <w:rFonts w:asciiTheme="minorHAnsi" w:hAnsiTheme="minorHAnsi" w:cstheme="minorHAnsi"/>
          <w:sz w:val="20"/>
          <w:szCs w:val="20"/>
          <w:lang w:val="nl-NL"/>
        </w:rPr>
        <w:t xml:space="preserve">, </w:t>
      </w:r>
      <w:r w:rsidR="008A4569" w:rsidRPr="009454D4">
        <w:rPr>
          <w:rFonts w:asciiTheme="minorHAnsi" w:hAnsiTheme="minorHAnsi" w:cstheme="minorHAnsi"/>
          <w:sz w:val="20"/>
          <w:szCs w:val="20"/>
          <w:lang w:val="nl-NL"/>
        </w:rPr>
        <w:t>Nick (i.v.m.</w:t>
      </w:r>
      <w:r w:rsidR="00B923F8" w:rsidRPr="009454D4">
        <w:rPr>
          <w:rFonts w:asciiTheme="minorHAnsi" w:hAnsiTheme="minorHAnsi" w:cstheme="minorHAnsi"/>
          <w:sz w:val="20"/>
          <w:szCs w:val="20"/>
          <w:lang w:val="nl-NL"/>
        </w:rPr>
        <w:t xml:space="preserve"> punt 5)</w:t>
      </w:r>
      <w:r w:rsidR="008A4569" w:rsidRPr="009454D4">
        <w:rPr>
          <w:rFonts w:asciiTheme="minorHAnsi" w:hAnsiTheme="minorHAnsi" w:cstheme="minorHAnsi"/>
          <w:sz w:val="20"/>
          <w:szCs w:val="20"/>
          <w:lang w:val="nl-NL"/>
        </w:rPr>
        <w:t xml:space="preserve"> en Antoinet (i.v.m.</w:t>
      </w:r>
      <w:r w:rsidR="002007CF" w:rsidRPr="009454D4">
        <w:rPr>
          <w:rFonts w:asciiTheme="minorHAnsi" w:hAnsiTheme="minorHAnsi" w:cstheme="minorHAnsi"/>
          <w:sz w:val="20"/>
          <w:szCs w:val="20"/>
          <w:lang w:val="nl-NL"/>
        </w:rPr>
        <w:t xml:space="preserve"> punt 1)</w:t>
      </w:r>
      <w:r w:rsidRPr="009454D4">
        <w:rPr>
          <w:rFonts w:asciiTheme="minorHAnsi" w:hAnsiTheme="minorHAnsi" w:cstheme="minorHAnsi"/>
          <w:sz w:val="20"/>
          <w:szCs w:val="20"/>
          <w:lang w:val="nl-NL"/>
        </w:rPr>
        <w:t xml:space="preserve">. </w:t>
      </w:r>
    </w:p>
    <w:p w14:paraId="2FFC7364" w14:textId="77777777" w:rsidR="005C6AB7" w:rsidRPr="009454D4" w:rsidRDefault="005C6AB7" w:rsidP="005C6AB7">
      <w:pPr>
        <w:pStyle w:val="Broodtekst-Memo"/>
        <w:rPr>
          <w:rFonts w:asciiTheme="minorHAnsi" w:hAnsiTheme="minorHAnsi" w:cstheme="minorHAnsi"/>
          <w:sz w:val="20"/>
          <w:szCs w:val="20"/>
          <w:lang w:val="nl-NL"/>
        </w:rPr>
      </w:pPr>
      <w:r w:rsidRPr="009454D4">
        <w:rPr>
          <w:rFonts w:asciiTheme="minorHAnsi" w:hAnsiTheme="minorHAnsi" w:cstheme="minorHAnsi"/>
          <w:sz w:val="20"/>
          <w:szCs w:val="20"/>
          <w:lang w:val="nl-NL"/>
        </w:rPr>
        <w:t>Voorzitter: Maarten Zeinstra</w:t>
      </w:r>
    </w:p>
    <w:p w14:paraId="02E37E13" w14:textId="77777777" w:rsidR="005C6AB7" w:rsidRDefault="005C6AB7" w:rsidP="005C6AB7">
      <w:pPr>
        <w:pStyle w:val="Broodtekst-Memo"/>
        <w:rPr>
          <w:rFonts w:asciiTheme="minorHAnsi" w:hAnsiTheme="minorHAnsi" w:cstheme="minorHAnsi"/>
          <w:sz w:val="20"/>
          <w:szCs w:val="20"/>
          <w:lang w:val="nl-NL"/>
        </w:rPr>
      </w:pPr>
      <w:r w:rsidRPr="009454D4">
        <w:rPr>
          <w:rFonts w:asciiTheme="minorHAnsi" w:hAnsiTheme="minorHAnsi" w:cstheme="minorHAnsi"/>
          <w:sz w:val="20"/>
          <w:szCs w:val="20"/>
          <w:lang w:val="nl-NL"/>
        </w:rPr>
        <w:t>Secretaris: Valentina Infanti</w:t>
      </w:r>
    </w:p>
    <w:p w14:paraId="6C6861F6" w14:textId="77777777" w:rsidR="009454D4" w:rsidRDefault="009454D4" w:rsidP="009454D4">
      <w:pPr>
        <w:rPr>
          <w:lang w:eastAsia="nl-NL"/>
        </w:rPr>
      </w:pPr>
    </w:p>
    <w:p w14:paraId="7B830A02" w14:textId="77777777" w:rsidR="009454D4" w:rsidRDefault="009454D4" w:rsidP="009454D4">
      <w:pPr>
        <w:rPr>
          <w:b/>
          <w:bCs/>
          <w:u w:val="single"/>
        </w:rPr>
      </w:pPr>
      <w:r>
        <w:rPr>
          <w:b/>
          <w:bCs/>
          <w:u w:val="single"/>
        </w:rPr>
        <w:t>Doornemen actielijst</w:t>
      </w:r>
    </w:p>
    <w:p w14:paraId="6D23F85E" w14:textId="77777777" w:rsidR="009454D4" w:rsidRDefault="009454D4" w:rsidP="009454D4">
      <w:r>
        <w:t>Maarten Z. heeft de actielijst in de agenda bijgewerkt. De bijgewerkte actielijst wordt doorgenomen en er worden een aantal wijzigingen besproken:</w:t>
      </w:r>
    </w:p>
    <w:p w14:paraId="17FC21EA" w14:textId="77777777" w:rsidR="009454D4" w:rsidRPr="006A09A2" w:rsidRDefault="00C002D1" w:rsidP="00C002D1">
      <w:pPr>
        <w:pStyle w:val="Lijstalinea"/>
        <w:numPr>
          <w:ilvl w:val="0"/>
          <w:numId w:val="2"/>
        </w:numPr>
        <w:pBdr>
          <w:top w:val="nil"/>
          <w:left w:val="nil"/>
          <w:bottom w:val="nil"/>
          <w:right w:val="nil"/>
          <w:between w:val="nil"/>
          <w:bar w:val="nil"/>
        </w:pBdr>
        <w:spacing w:after="0" w:line="240" w:lineRule="auto"/>
        <w:contextualSpacing w:val="0"/>
      </w:pPr>
      <w:r>
        <w:t xml:space="preserve">Informatieveiligheidsbeleid: bij navraag blijkt dat het informatieveiligheidsbeleid </w:t>
      </w:r>
      <w:r w:rsidRPr="00C002D1">
        <w:t>geüpdatet moet worden</w:t>
      </w:r>
      <w:r>
        <w:t>. H</w:t>
      </w:r>
      <w:r w:rsidRPr="00C002D1">
        <w:t xml:space="preserve">et beleidsplan updaten waar nodig en </w:t>
      </w:r>
      <w:r>
        <w:t>(</w:t>
      </w:r>
      <w:r w:rsidRPr="00C002D1">
        <w:t>taalkundig</w:t>
      </w:r>
      <w:r>
        <w:t>)</w:t>
      </w:r>
      <w:r w:rsidRPr="00C002D1">
        <w:t xml:space="preserve"> reviseren</w:t>
      </w:r>
      <w:r>
        <w:t xml:space="preserve"> wordt op de planning gezet voor 2020. </w:t>
      </w:r>
    </w:p>
    <w:p w14:paraId="3EADD9E9" w14:textId="77777777" w:rsidR="009454D4" w:rsidRDefault="00C002D1" w:rsidP="00C002D1">
      <w:pPr>
        <w:pStyle w:val="Lijstalinea"/>
        <w:numPr>
          <w:ilvl w:val="0"/>
          <w:numId w:val="2"/>
        </w:numPr>
        <w:pBdr>
          <w:top w:val="nil"/>
          <w:left w:val="nil"/>
          <w:bottom w:val="nil"/>
          <w:right w:val="nil"/>
          <w:between w:val="nil"/>
          <w:bar w:val="nil"/>
        </w:pBdr>
        <w:spacing w:after="0" w:line="240" w:lineRule="auto"/>
        <w:contextualSpacing w:val="0"/>
      </w:pPr>
      <w:proofErr w:type="spellStart"/>
      <w:r w:rsidRPr="00C002D1">
        <w:t>Escrowregeling</w:t>
      </w:r>
      <w:proofErr w:type="spellEnd"/>
      <w:r w:rsidRPr="00C002D1">
        <w:t xml:space="preserve"> De Ree</w:t>
      </w:r>
      <w:r>
        <w:t>: Maarten Z. gaat checken of hij Ed hierover heeft gemaild, zodat dit voortgang kan vinden</w:t>
      </w:r>
    </w:p>
    <w:p w14:paraId="2E8D998F" w14:textId="5F2493E8" w:rsidR="009454D4" w:rsidRDefault="00C002D1" w:rsidP="009454D4">
      <w:pPr>
        <w:pStyle w:val="Lijstalinea"/>
        <w:numPr>
          <w:ilvl w:val="0"/>
          <w:numId w:val="2"/>
        </w:numPr>
        <w:pBdr>
          <w:top w:val="nil"/>
          <w:left w:val="nil"/>
          <w:bottom w:val="nil"/>
          <w:right w:val="nil"/>
          <w:between w:val="nil"/>
          <w:bar w:val="nil"/>
        </w:pBdr>
        <w:spacing w:after="0" w:line="240" w:lineRule="auto"/>
        <w:contextualSpacing w:val="0"/>
      </w:pPr>
      <w:r>
        <w:t xml:space="preserve">Aanpassing licentie – licentie metadata: dit blijkt lastiger dan gedacht. Dit kan niet door ons worden uitgevoerd, maar ook niet door De Ree. </w:t>
      </w:r>
      <w:r w:rsidR="0068354D">
        <w:t xml:space="preserve">Er staat een overleg op de planning </w:t>
      </w:r>
      <w:r w:rsidR="005B56D8">
        <w:t xml:space="preserve">(begin feb) </w:t>
      </w:r>
      <w:r w:rsidR="0068354D">
        <w:t>met De Ree om te bespreken hoe dit opgelost kan worden.</w:t>
      </w:r>
    </w:p>
    <w:p w14:paraId="0948DB98" w14:textId="77777777" w:rsidR="009454D4" w:rsidRDefault="009454D4" w:rsidP="009454D4"/>
    <w:p w14:paraId="4B1D0520" w14:textId="77777777" w:rsidR="009454D4" w:rsidRDefault="009454D4" w:rsidP="009454D4">
      <w:r>
        <w:t xml:space="preserve">Het overzicht van de tickets (actiepunten) bij SET ICT, een memo over de voortgang van het CMS onderzoek, een overzicht van de problematiek rond de zaaktypen, de memo Impact en structurering (beperken) gebruik door derden en het Architectuurblad rechten MARA staan in de map van het overleg. </w:t>
      </w:r>
    </w:p>
    <w:p w14:paraId="335A6B3A" w14:textId="77777777" w:rsidR="009454D4" w:rsidRDefault="009454D4" w:rsidP="009454D4"/>
    <w:p w14:paraId="2ED0584D" w14:textId="77777777" w:rsidR="009454D4" w:rsidRPr="009454D4" w:rsidRDefault="009454D4" w:rsidP="009454D4">
      <w:pPr>
        <w:rPr>
          <w:b/>
          <w:bCs/>
          <w:u w:val="single"/>
        </w:rPr>
      </w:pPr>
      <w:r>
        <w:rPr>
          <w:b/>
          <w:bCs/>
          <w:u w:val="single"/>
        </w:rPr>
        <w:t>Behandeling agendapunten</w:t>
      </w:r>
    </w:p>
    <w:p w14:paraId="09D85FB6" w14:textId="77777777" w:rsidR="009454D4" w:rsidRDefault="009454D4" w:rsidP="009454D4">
      <w:pPr>
        <w:pStyle w:val="Lijstalinea"/>
        <w:numPr>
          <w:ilvl w:val="0"/>
          <w:numId w:val="3"/>
        </w:numPr>
        <w:pBdr>
          <w:top w:val="nil"/>
          <w:left w:val="nil"/>
          <w:bottom w:val="nil"/>
          <w:right w:val="nil"/>
          <w:between w:val="nil"/>
          <w:bar w:val="nil"/>
        </w:pBdr>
        <w:spacing w:after="200" w:line="276" w:lineRule="auto"/>
        <w:contextualSpacing w:val="0"/>
        <w:rPr>
          <w:b/>
        </w:rPr>
      </w:pPr>
      <w:r>
        <w:rPr>
          <w:b/>
        </w:rPr>
        <w:t>Transitie Beeldbank (met Antoinet)</w:t>
      </w:r>
    </w:p>
    <w:p w14:paraId="697C6504" w14:textId="2DAD9802" w:rsidR="00B16E59" w:rsidRDefault="00B00A70" w:rsidP="009454D4">
      <w:r>
        <w:t xml:space="preserve">Antoinet is aangeschoven om de status hiervan te bespreken. </w:t>
      </w:r>
      <w:r w:rsidR="00B16E59">
        <w:t xml:space="preserve">Na het informatiemanagementoverleg staat een aparte vergadering over dit thema op de planning. </w:t>
      </w:r>
    </w:p>
    <w:p w14:paraId="774E091B" w14:textId="1AE1CB59" w:rsidR="00B16E59" w:rsidRDefault="00AC4D37" w:rsidP="009454D4">
      <w:r>
        <w:t xml:space="preserve">Antoinet is bezig geweest met het oplossen van het probleem </w:t>
      </w:r>
      <w:r w:rsidR="005B56D8">
        <w:t>-</w:t>
      </w:r>
      <w:r>
        <w:t xml:space="preserve"> de juiste </w:t>
      </w:r>
      <w:proofErr w:type="spellStart"/>
      <w:r>
        <w:t>identifiers</w:t>
      </w:r>
      <w:proofErr w:type="spellEnd"/>
      <w:r>
        <w:t xml:space="preserve"> waren </w:t>
      </w:r>
      <w:r w:rsidR="005B56D8">
        <w:t xml:space="preserve">niet </w:t>
      </w:r>
      <w:r>
        <w:t>meegenomen</w:t>
      </w:r>
      <w:r w:rsidR="005B56D8">
        <w:t>-</w:t>
      </w:r>
      <w:r>
        <w:t xml:space="preserve"> door de records en handles te matchen. Dit loopt goed. Belangrijk is ook om goede afspraken te maken over omschrijvingen e.d., zodat dergelijke problemen in d</w:t>
      </w:r>
      <w:r w:rsidR="005B56D8">
        <w:t>e</w:t>
      </w:r>
      <w:r>
        <w:t xml:space="preserve"> toekomst voorkomen kunnen worden. </w:t>
      </w:r>
    </w:p>
    <w:p w14:paraId="62C721A0" w14:textId="77777777" w:rsidR="00B00A70" w:rsidRDefault="00B00A70" w:rsidP="00B00A70">
      <w:r>
        <w:t xml:space="preserve">Er is aandacht gevraagd vanuit het MT om dit op te lossen, eventueel is er de mogelijkheid om extra capaciteit hiervoor in te zetten. </w:t>
      </w:r>
    </w:p>
    <w:p w14:paraId="2711D135" w14:textId="1CC64A61" w:rsidR="009454D4" w:rsidRPr="00DD734C" w:rsidRDefault="009454D4" w:rsidP="009454D4">
      <w:pPr>
        <w:spacing w:after="200" w:line="276" w:lineRule="auto"/>
      </w:pPr>
    </w:p>
    <w:p w14:paraId="7193B2B2" w14:textId="7C25FC4A" w:rsidR="009454D4" w:rsidRDefault="009454D4" w:rsidP="009454D4">
      <w:pPr>
        <w:pStyle w:val="Lijstalinea"/>
        <w:numPr>
          <w:ilvl w:val="0"/>
          <w:numId w:val="3"/>
        </w:numPr>
        <w:pBdr>
          <w:top w:val="nil"/>
          <w:left w:val="nil"/>
          <w:bottom w:val="nil"/>
          <w:right w:val="nil"/>
          <w:between w:val="nil"/>
          <w:bar w:val="nil"/>
        </w:pBdr>
        <w:spacing w:after="200" w:line="276" w:lineRule="auto"/>
        <w:contextualSpacing w:val="0"/>
        <w:rPr>
          <w:b/>
          <w:lang w:val="en-US"/>
        </w:rPr>
      </w:pPr>
      <w:proofErr w:type="spellStart"/>
      <w:r w:rsidRPr="009454D4">
        <w:rPr>
          <w:b/>
          <w:lang w:val="en-US"/>
        </w:rPr>
        <w:t>Transitie</w:t>
      </w:r>
      <w:proofErr w:type="spellEnd"/>
      <w:r w:rsidRPr="009454D4">
        <w:rPr>
          <w:b/>
          <w:lang w:val="en-US"/>
        </w:rPr>
        <w:t xml:space="preserve"> </w:t>
      </w:r>
      <w:proofErr w:type="spellStart"/>
      <w:r w:rsidRPr="009454D4">
        <w:rPr>
          <w:b/>
          <w:lang w:val="en-US"/>
        </w:rPr>
        <w:t>Worldcat</w:t>
      </w:r>
      <w:proofErr w:type="spellEnd"/>
    </w:p>
    <w:p w14:paraId="77AD9E7C" w14:textId="458B501D" w:rsidR="00B00A70" w:rsidRDefault="00B00A70" w:rsidP="00B00A70">
      <w:r>
        <w:t xml:space="preserve">Het eerste bestand van de KB was incompleet. </w:t>
      </w:r>
      <w:r w:rsidR="00285DC6">
        <w:t>Vanuit de KB is er nu</w:t>
      </w:r>
      <w:r>
        <w:t xml:space="preserve"> een verbeterd export en deze moet nu nog getransformeerd worden naar een import in MAIS. De vervaardigers invoeren is de eerste fase, daarna komen de boeken en locaties aan bod. Het project zit nu nog in de eerste fase en is </w:t>
      </w:r>
      <w:r w:rsidR="005B56D8">
        <w:t xml:space="preserve">–tijdelijk- </w:t>
      </w:r>
      <w:r>
        <w:t xml:space="preserve">on </w:t>
      </w:r>
      <w:proofErr w:type="spellStart"/>
      <w:r>
        <w:t>hold</w:t>
      </w:r>
      <w:proofErr w:type="spellEnd"/>
      <w:r>
        <w:t xml:space="preserve"> i.v.m. het verlof van Thomas. </w:t>
      </w:r>
    </w:p>
    <w:p w14:paraId="79BFBB10" w14:textId="77777777" w:rsidR="00B00A70" w:rsidRDefault="00B00A70" w:rsidP="00B00A70"/>
    <w:p w14:paraId="174F8382" w14:textId="77777777" w:rsidR="009454D4" w:rsidRDefault="009454D4" w:rsidP="009454D4">
      <w:pPr>
        <w:pStyle w:val="Lijstalinea"/>
        <w:numPr>
          <w:ilvl w:val="0"/>
          <w:numId w:val="3"/>
        </w:numPr>
        <w:pBdr>
          <w:top w:val="nil"/>
          <w:left w:val="nil"/>
          <w:bottom w:val="nil"/>
          <w:right w:val="nil"/>
          <w:between w:val="nil"/>
          <w:bar w:val="nil"/>
        </w:pBdr>
        <w:spacing w:after="200" w:line="276" w:lineRule="auto"/>
        <w:contextualSpacing w:val="0"/>
        <w:rPr>
          <w:b/>
        </w:rPr>
      </w:pPr>
      <w:r w:rsidRPr="009454D4">
        <w:rPr>
          <w:b/>
        </w:rPr>
        <w:t>Planning storage NAS</w:t>
      </w:r>
    </w:p>
    <w:p w14:paraId="4670AA42" w14:textId="77777777" w:rsidR="005B56D8" w:rsidRDefault="00B00A70" w:rsidP="009454D4">
      <w:pPr>
        <w:spacing w:after="200" w:line="276" w:lineRule="auto"/>
      </w:pPr>
      <w:r>
        <w:t>Op dit moment zijn er nog 5 TB vrij. Ed geeft aan dat het handig is om inzicht te hebben in de hoeveelheid materiaal die gaat komen, zodat er tijdig actie kan worden ondernomen. De vraag is hoe deze inventarisatie plaats moet vinden. Er worden een aantal mo</w:t>
      </w:r>
      <w:r w:rsidR="00645471">
        <w:t xml:space="preserve">gelijkheden besproken. Uiteindelijk wordt er besloten om de toekomstverwachtingen te inventariseren tijdens de </w:t>
      </w:r>
      <w:proofErr w:type="spellStart"/>
      <w:r w:rsidR="00645471">
        <w:t>afdelingsoverleggen</w:t>
      </w:r>
      <w:proofErr w:type="spellEnd"/>
      <w:r w:rsidR="00645471">
        <w:t xml:space="preserve">. </w:t>
      </w:r>
    </w:p>
    <w:p w14:paraId="5DF19A62" w14:textId="51084CA1" w:rsidR="00B00A70" w:rsidRDefault="00645471" w:rsidP="009454D4">
      <w:pPr>
        <w:spacing w:after="200" w:line="276" w:lineRule="auto"/>
      </w:pPr>
      <w:r>
        <w:t xml:space="preserve">Maarten Z. en Ed gaan een sjabloon voor een spreadsheet maken en delen met de afdelingshoofden. De afdelingshoofden kunnen dit sjabloon gebruiken voor de inventarisatie tijdens </w:t>
      </w:r>
      <w:proofErr w:type="spellStart"/>
      <w:r>
        <w:t>afdelingsoverleggen</w:t>
      </w:r>
      <w:proofErr w:type="spellEnd"/>
      <w:r>
        <w:t xml:space="preserve">. </w:t>
      </w:r>
    </w:p>
    <w:p w14:paraId="194192BA" w14:textId="77777777" w:rsidR="009454D4" w:rsidRPr="00DD734C" w:rsidRDefault="009454D4" w:rsidP="009454D4">
      <w:pPr>
        <w:spacing w:after="200" w:line="276" w:lineRule="auto"/>
      </w:pPr>
    </w:p>
    <w:p w14:paraId="03A6AA8A" w14:textId="77777777" w:rsidR="009454D4" w:rsidRDefault="009454D4" w:rsidP="009454D4">
      <w:pPr>
        <w:pStyle w:val="Lijstalinea"/>
        <w:numPr>
          <w:ilvl w:val="0"/>
          <w:numId w:val="3"/>
        </w:numPr>
        <w:pBdr>
          <w:top w:val="nil"/>
          <w:left w:val="nil"/>
          <w:bottom w:val="nil"/>
          <w:right w:val="nil"/>
          <w:between w:val="nil"/>
          <w:bar w:val="nil"/>
        </w:pBdr>
        <w:spacing w:after="200" w:line="276" w:lineRule="auto"/>
        <w:contextualSpacing w:val="0"/>
        <w:rPr>
          <w:b/>
        </w:rPr>
      </w:pPr>
      <w:r w:rsidRPr="009454D4">
        <w:rPr>
          <w:b/>
        </w:rPr>
        <w:t>CMS onderzoek</w:t>
      </w:r>
    </w:p>
    <w:p w14:paraId="1FB72B64" w14:textId="7C3E34B1" w:rsidR="005B56D8" w:rsidRDefault="00645471" w:rsidP="009454D4">
      <w:pPr>
        <w:spacing w:after="200" w:line="276" w:lineRule="auto"/>
      </w:pPr>
      <w:r>
        <w:t>Er wordt ingestemd met het voortzetten van het CMS onderzoek langs de twee sporen die zijn voorgesteld in de memo, namelijk het verder inventariseren bij de afdeling Communicatie</w:t>
      </w:r>
      <w:r w:rsidR="005B56D8">
        <w:t>/Educatie</w:t>
      </w:r>
      <w:r>
        <w:t xml:space="preserve"> en het opzetten van een werkgroep voor de algemene </w:t>
      </w:r>
      <w:proofErr w:type="spellStart"/>
      <w:r>
        <w:t>inbox</w:t>
      </w:r>
      <w:proofErr w:type="spellEnd"/>
      <w:r>
        <w:t xml:space="preserve">. </w:t>
      </w:r>
    </w:p>
    <w:p w14:paraId="0D1D4BEB" w14:textId="6DDE3D7E" w:rsidR="00645471" w:rsidRDefault="00645471" w:rsidP="009454D4">
      <w:pPr>
        <w:spacing w:after="200" w:line="276" w:lineRule="auto"/>
      </w:pPr>
      <w:r>
        <w:t xml:space="preserve">De memo wordt aangepast om in het MT ingebracht te worden. In de aanpassing </w:t>
      </w:r>
      <w:r w:rsidR="005B56D8">
        <w:t>wordt ook</w:t>
      </w:r>
      <w:r>
        <w:t xml:space="preserve"> meegenomen dat de </w:t>
      </w:r>
      <w:r w:rsidR="00285DC6">
        <w:t xml:space="preserve">klantcontactstroom met </w:t>
      </w:r>
      <w:r>
        <w:t xml:space="preserve">zorgdragers in een latere fase zal worden opgenomen. </w:t>
      </w:r>
    </w:p>
    <w:p w14:paraId="5435BD82" w14:textId="77777777" w:rsidR="00E31A54" w:rsidRPr="0077680E" w:rsidRDefault="00E31A54" w:rsidP="009454D4">
      <w:pPr>
        <w:spacing w:after="200" w:line="276" w:lineRule="auto"/>
      </w:pPr>
    </w:p>
    <w:p w14:paraId="270E2B9E" w14:textId="77777777" w:rsidR="009454D4" w:rsidRDefault="009454D4" w:rsidP="009454D4">
      <w:pPr>
        <w:pStyle w:val="Lijstalinea"/>
        <w:numPr>
          <w:ilvl w:val="0"/>
          <w:numId w:val="3"/>
        </w:numPr>
        <w:pBdr>
          <w:top w:val="nil"/>
          <w:left w:val="nil"/>
          <w:bottom w:val="nil"/>
          <w:right w:val="nil"/>
          <w:between w:val="nil"/>
          <w:bar w:val="nil"/>
        </w:pBdr>
        <w:spacing w:after="200" w:line="276" w:lineRule="auto"/>
        <w:contextualSpacing w:val="0"/>
        <w:rPr>
          <w:b/>
        </w:rPr>
      </w:pPr>
      <w:r w:rsidRPr="009454D4">
        <w:rPr>
          <w:b/>
        </w:rPr>
        <w:t>Rechteninfrastructuur</w:t>
      </w:r>
    </w:p>
    <w:p w14:paraId="1521C7EB" w14:textId="656CD867" w:rsidR="009454D4" w:rsidRDefault="00645471" w:rsidP="009454D4">
      <w:pPr>
        <w:spacing w:after="200" w:line="276" w:lineRule="auto"/>
      </w:pPr>
      <w:r>
        <w:t xml:space="preserve">De notitie kan naar het MT. </w:t>
      </w:r>
      <w:r w:rsidR="00AB5A5C">
        <w:t xml:space="preserve">In de huidige notitie staat bij de acties dat er overleg over MAIS kan plaatsvinden met Helen. Marcel moet ook aan dit overleg worden toegevoegd. </w:t>
      </w:r>
    </w:p>
    <w:p w14:paraId="048A18AE" w14:textId="64B3B6B0" w:rsidR="00E31A54" w:rsidRDefault="00E31A54" w:rsidP="009454D4">
      <w:pPr>
        <w:spacing w:after="200" w:line="276" w:lineRule="auto"/>
      </w:pPr>
      <w:r>
        <w:t>Acties om de zichtbaarheid van onze collect</w:t>
      </w:r>
      <w:r w:rsidR="00285DC6">
        <w:t xml:space="preserve">ies te vergroten staan on </w:t>
      </w:r>
      <w:proofErr w:type="spellStart"/>
      <w:r w:rsidR="00285DC6">
        <w:t>hold</w:t>
      </w:r>
      <w:proofErr w:type="spellEnd"/>
      <w:r w:rsidR="00285DC6">
        <w:t xml:space="preserve"> i.v.m. de </w:t>
      </w:r>
      <w:r>
        <w:t>afhankelijk</w:t>
      </w:r>
      <w:r w:rsidR="00285DC6">
        <w:t>heid</w:t>
      </w:r>
      <w:r>
        <w:t xml:space="preserve"> van</w:t>
      </w:r>
      <w:r w:rsidR="00285DC6">
        <w:t xml:space="preserve"> platforms van</w:t>
      </w:r>
      <w:r>
        <w:t xml:space="preserve"> </w:t>
      </w:r>
      <w:proofErr w:type="spellStart"/>
      <w:r>
        <w:t>Memorix</w:t>
      </w:r>
      <w:proofErr w:type="spellEnd"/>
      <w:r>
        <w:t xml:space="preserve"> Maj</w:t>
      </w:r>
      <w:r w:rsidR="00285DC6">
        <w:t>or en van</w:t>
      </w:r>
      <w:r>
        <w:t xml:space="preserve"> de beeldbank. Wanneer deze problemen bij ons zijn opgelost valt hier winst uit te behalen. </w:t>
      </w:r>
    </w:p>
    <w:p w14:paraId="707AB463" w14:textId="7A73FA20" w:rsidR="00645471" w:rsidRDefault="00FD5FAD" w:rsidP="009454D4">
      <w:pPr>
        <w:spacing w:after="200" w:line="276" w:lineRule="auto"/>
      </w:pPr>
      <w:r>
        <w:t xml:space="preserve">M.b.t. </w:t>
      </w:r>
      <w:proofErr w:type="spellStart"/>
      <w:r>
        <w:t>AdW</w:t>
      </w:r>
      <w:r w:rsidR="00285DC6">
        <w:t>ords</w:t>
      </w:r>
      <w:proofErr w:type="spellEnd"/>
      <w:r w:rsidR="00285DC6">
        <w:t xml:space="preserve"> kan Maarten Z. </w:t>
      </w:r>
      <w:r w:rsidR="00E31A54">
        <w:t xml:space="preserve">contact </w:t>
      </w:r>
      <w:r w:rsidR="00285DC6">
        <w:t>opnemen</w:t>
      </w:r>
      <w:r w:rsidR="00E31A54">
        <w:t xml:space="preserve"> met Annabelle. Ook </w:t>
      </w:r>
      <w:r w:rsidR="00285DC6">
        <w:t xml:space="preserve">gaat Maarten Z. proberen de </w:t>
      </w:r>
      <w:r w:rsidR="00E31A54">
        <w:t>bezoekers statistieken o</w:t>
      </w:r>
      <w:r w:rsidR="00285DC6">
        <w:t>p te vragen voor platforms als O</w:t>
      </w:r>
      <w:r w:rsidR="00E31A54">
        <w:t xml:space="preserve">pen archieven, </w:t>
      </w:r>
      <w:proofErr w:type="spellStart"/>
      <w:r w:rsidR="00E31A54">
        <w:t>Wiewaswie</w:t>
      </w:r>
      <w:proofErr w:type="spellEnd"/>
      <w:r w:rsidR="00E31A54">
        <w:t xml:space="preserve"> en archieven.nl. </w:t>
      </w:r>
    </w:p>
    <w:p w14:paraId="130682BE" w14:textId="77777777" w:rsidR="00E31A54" w:rsidRDefault="00E31A54" w:rsidP="009454D4">
      <w:pPr>
        <w:spacing w:after="200" w:line="276" w:lineRule="auto"/>
      </w:pPr>
    </w:p>
    <w:p w14:paraId="4BFF3446" w14:textId="77777777" w:rsidR="009454D4" w:rsidRDefault="009454D4" w:rsidP="009454D4">
      <w:pPr>
        <w:pStyle w:val="Lijstalinea"/>
        <w:numPr>
          <w:ilvl w:val="0"/>
          <w:numId w:val="3"/>
        </w:numPr>
        <w:pBdr>
          <w:top w:val="nil"/>
          <w:left w:val="nil"/>
          <w:bottom w:val="nil"/>
          <w:right w:val="nil"/>
          <w:between w:val="nil"/>
          <w:bar w:val="nil"/>
        </w:pBdr>
        <w:spacing w:after="200" w:line="276" w:lineRule="auto"/>
        <w:contextualSpacing w:val="0"/>
        <w:rPr>
          <w:b/>
        </w:rPr>
      </w:pPr>
      <w:r w:rsidRPr="009454D4">
        <w:rPr>
          <w:b/>
        </w:rPr>
        <w:t>Zaaktypen</w:t>
      </w:r>
      <w:r>
        <w:rPr>
          <w:b/>
        </w:rPr>
        <w:t xml:space="preserve"> (met Nick)</w:t>
      </w:r>
    </w:p>
    <w:p w14:paraId="0193A051" w14:textId="2E489902" w:rsidR="002B1652" w:rsidRDefault="002B1652" w:rsidP="009454D4">
      <w:r>
        <w:t>Nick is aangeschoven om de situatie uit te leggen en om de vervolgstappen te bespreken.</w:t>
      </w:r>
    </w:p>
    <w:p w14:paraId="79575D49" w14:textId="1C1FB5AE" w:rsidR="002B1652" w:rsidRDefault="002B1652" w:rsidP="002B1652">
      <w:r>
        <w:t xml:space="preserve">Het voorstel is dat Nick en Maarten Z. gaan proberen de huidige zaaktypen te koppelen aan de juiste categorie uit de juiste selectielijst, waarna zij dit zullen bespreken met inspectie. Het resultaat zal worden voorgelegd, ter vaststelling. Op basis van de definitieve lijst zal gekeken moeten worden of en welke acties noodzakelijk zijn. Ook zal er worden besproken hoe dit in de toekomst kan worden voorkomen. </w:t>
      </w:r>
    </w:p>
    <w:p w14:paraId="3222BA71" w14:textId="7AE93423" w:rsidR="002B1652" w:rsidRDefault="002B1652" w:rsidP="009454D4">
      <w:r>
        <w:t xml:space="preserve">Vernietiging uit </w:t>
      </w:r>
      <w:proofErr w:type="spellStart"/>
      <w:r>
        <w:t>Decos</w:t>
      </w:r>
      <w:proofErr w:type="spellEnd"/>
      <w:r>
        <w:t xml:space="preserve"> JOIN wordt zo lang on </w:t>
      </w:r>
      <w:proofErr w:type="spellStart"/>
      <w:r>
        <w:t>hold</w:t>
      </w:r>
      <w:proofErr w:type="spellEnd"/>
      <w:r>
        <w:t xml:space="preserve"> gezet, in afwachting van de definitieve selectielijst. </w:t>
      </w:r>
    </w:p>
    <w:p w14:paraId="3AC01316" w14:textId="77777777" w:rsidR="002B1652" w:rsidRDefault="002B1652" w:rsidP="009454D4"/>
    <w:p w14:paraId="4A17598C" w14:textId="77777777" w:rsidR="009454D4" w:rsidRDefault="009454D4" w:rsidP="009454D4">
      <w:pPr>
        <w:pStyle w:val="Lijstalinea"/>
        <w:numPr>
          <w:ilvl w:val="0"/>
          <w:numId w:val="3"/>
        </w:numPr>
        <w:pBdr>
          <w:top w:val="nil"/>
          <w:left w:val="nil"/>
          <w:bottom w:val="nil"/>
          <w:right w:val="nil"/>
          <w:between w:val="nil"/>
          <w:bar w:val="nil"/>
        </w:pBdr>
        <w:spacing w:after="200" w:line="276" w:lineRule="auto"/>
        <w:contextualSpacing w:val="0"/>
        <w:rPr>
          <w:b/>
        </w:rPr>
      </w:pPr>
      <w:r w:rsidRPr="009454D4">
        <w:rPr>
          <w:b/>
        </w:rPr>
        <w:t>Indeling van de informatie voor zorgdragers op de website</w:t>
      </w:r>
    </w:p>
    <w:p w14:paraId="7CD33C94" w14:textId="621304C7" w:rsidR="009454D4" w:rsidRDefault="00BA6431" w:rsidP="009454D4">
      <w:r>
        <w:t>Het plan wordt gedeeld om aan de slag te gaan met de informatie voor zorgdragers op de website, naar</w:t>
      </w:r>
      <w:r w:rsidR="009454D4">
        <w:t xml:space="preserve"> aanleiding van </w:t>
      </w:r>
      <w:proofErr w:type="spellStart"/>
      <w:r w:rsidR="009454D4">
        <w:t>brainstorms</w:t>
      </w:r>
      <w:proofErr w:type="spellEnd"/>
      <w:r w:rsidR="009454D4">
        <w:t xml:space="preserve"> over verbetering van de huidige informatie onder het kopje ‘e-Depot’ in de bovenste balk van de website.</w:t>
      </w:r>
    </w:p>
    <w:p w14:paraId="4EC7E91C" w14:textId="4B835D54" w:rsidR="009454D4" w:rsidRPr="00813A10" w:rsidRDefault="00AB5A5C" w:rsidP="009454D4">
      <w:r>
        <w:t>Hier</w:t>
      </w:r>
      <w:r w:rsidR="009454D4">
        <w:t xml:space="preserve"> </w:t>
      </w:r>
      <w:r>
        <w:t xml:space="preserve">worden Robert en Annabelle bij betrokken.  </w:t>
      </w:r>
    </w:p>
    <w:p w14:paraId="6646AE03" w14:textId="77777777" w:rsidR="009454D4" w:rsidRPr="006A09A2" w:rsidRDefault="009454D4" w:rsidP="009454D4">
      <w:pPr>
        <w:spacing w:after="200" w:line="276" w:lineRule="auto"/>
        <w:rPr>
          <w:b/>
        </w:rPr>
      </w:pPr>
    </w:p>
    <w:p w14:paraId="408E96EF" w14:textId="77777777" w:rsidR="009454D4" w:rsidRDefault="009454D4" w:rsidP="009454D4">
      <w:pPr>
        <w:spacing w:after="200" w:line="276" w:lineRule="auto"/>
        <w:rPr>
          <w:b/>
          <w:bCs/>
          <w:u w:val="single"/>
        </w:rPr>
      </w:pPr>
      <w:r>
        <w:rPr>
          <w:b/>
          <w:bCs/>
          <w:u w:val="single"/>
        </w:rPr>
        <w:t>Afsluitende mededelingen</w:t>
      </w:r>
    </w:p>
    <w:p w14:paraId="3941339A" w14:textId="77777777" w:rsidR="009454D4" w:rsidRPr="00044AA0" w:rsidRDefault="009454D4" w:rsidP="009454D4">
      <w:pPr>
        <w:pStyle w:val="Lijstalinea"/>
        <w:numPr>
          <w:ilvl w:val="0"/>
          <w:numId w:val="2"/>
        </w:numPr>
        <w:pBdr>
          <w:top w:val="nil"/>
          <w:left w:val="nil"/>
          <w:bottom w:val="nil"/>
          <w:right w:val="nil"/>
          <w:between w:val="nil"/>
          <w:bar w:val="nil"/>
        </w:pBdr>
        <w:spacing w:after="200" w:line="276" w:lineRule="auto"/>
        <w:contextualSpacing w:val="0"/>
        <w:rPr>
          <w:b/>
          <w:bCs/>
          <w:u w:val="single"/>
        </w:rPr>
      </w:pPr>
      <w:r>
        <w:rPr>
          <w:bCs/>
        </w:rPr>
        <w:t xml:space="preserve">Het volgende overleg wordt over 5 weken ingepland. </w:t>
      </w:r>
    </w:p>
    <w:p w14:paraId="1565808D" w14:textId="012E4338" w:rsidR="009454D4" w:rsidRDefault="009454D4" w:rsidP="009454D4"/>
    <w:p w14:paraId="66D564B4" w14:textId="2385316C" w:rsidR="00FD5FAD" w:rsidRDefault="00FD5FAD" w:rsidP="009454D4"/>
    <w:p w14:paraId="47C5CDFB" w14:textId="77777777" w:rsidR="00FD5FAD" w:rsidRDefault="00FD5FAD" w:rsidP="009454D4"/>
    <w:p w14:paraId="72016062" w14:textId="77777777" w:rsidR="00EE279B" w:rsidRPr="00916120" w:rsidRDefault="009454D4" w:rsidP="009454D4">
      <w:pPr>
        <w:jc w:val="center"/>
        <w:rPr>
          <w:b/>
        </w:rPr>
      </w:pPr>
      <w:r w:rsidRPr="00916120">
        <w:rPr>
          <w:b/>
        </w:rPr>
        <w:t>Actielijst</w:t>
      </w:r>
    </w:p>
    <w:tbl>
      <w:tblPr>
        <w:tblStyle w:val="Onopgemaaktetabel1"/>
        <w:tblW w:w="0" w:type="auto"/>
        <w:tblLayout w:type="fixed"/>
        <w:tblLook w:val="04A0" w:firstRow="1" w:lastRow="0" w:firstColumn="1" w:lastColumn="0" w:noHBand="0" w:noVBand="1"/>
      </w:tblPr>
      <w:tblGrid>
        <w:gridCol w:w="1271"/>
        <w:gridCol w:w="4820"/>
        <w:gridCol w:w="1275"/>
        <w:gridCol w:w="1121"/>
      </w:tblGrid>
      <w:tr w:rsidR="00EE279B" w:rsidRPr="00B43522" w14:paraId="0C5E3889" w14:textId="77777777" w:rsidTr="00EE2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39DB9486"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Onderwerp</w:t>
            </w:r>
          </w:p>
        </w:tc>
        <w:tc>
          <w:tcPr>
            <w:tcW w:w="4820" w:type="dxa"/>
          </w:tcPr>
          <w:p w14:paraId="37DDBB83"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pPr>
            <w:r>
              <w:t>Actie</w:t>
            </w:r>
          </w:p>
        </w:tc>
        <w:tc>
          <w:tcPr>
            <w:tcW w:w="1275" w:type="dxa"/>
          </w:tcPr>
          <w:p w14:paraId="506F5A78"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pPr>
            <w:r>
              <w:t>Wie</w:t>
            </w:r>
          </w:p>
        </w:tc>
        <w:tc>
          <w:tcPr>
            <w:tcW w:w="1121" w:type="dxa"/>
          </w:tcPr>
          <w:p w14:paraId="5AEE8B2E"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100000000000" w:firstRow="1" w:lastRow="0" w:firstColumn="0" w:lastColumn="0" w:oddVBand="0" w:evenVBand="0" w:oddHBand="0" w:evenHBand="0" w:firstRowFirstColumn="0" w:firstRowLastColumn="0" w:lastRowFirstColumn="0" w:lastRowLastColumn="0"/>
            </w:pPr>
            <w:r>
              <w:t>Status</w:t>
            </w:r>
          </w:p>
        </w:tc>
      </w:tr>
      <w:tr w:rsidR="00EE279B" w:rsidRPr="001619FB" w14:paraId="35E3D9AE"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B8490"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Overeenkomsten</w:t>
            </w:r>
          </w:p>
        </w:tc>
        <w:tc>
          <w:tcPr>
            <w:tcW w:w="4820" w:type="dxa"/>
          </w:tcPr>
          <w:p w14:paraId="700942E7"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Analyse maken van de drie overeenkomsten die nu in gebruik zijn</w:t>
            </w:r>
          </w:p>
        </w:tc>
        <w:tc>
          <w:tcPr>
            <w:tcW w:w="1275" w:type="dxa"/>
          </w:tcPr>
          <w:p w14:paraId="2E5899C5"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180FEC2B"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On </w:t>
            </w:r>
            <w:proofErr w:type="spellStart"/>
            <w:r>
              <w:t>hold</w:t>
            </w:r>
            <w:proofErr w:type="spellEnd"/>
          </w:p>
        </w:tc>
      </w:tr>
      <w:tr w:rsidR="00EE279B" w14:paraId="74CD1185"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0122BA90"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CMS</w:t>
            </w:r>
          </w:p>
        </w:tc>
        <w:tc>
          <w:tcPr>
            <w:tcW w:w="4820" w:type="dxa"/>
          </w:tcPr>
          <w:p w14:paraId="2C5BCB54" w14:textId="1D63CA6C" w:rsidR="00EE279B" w:rsidRDefault="00EE279B" w:rsidP="009760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Onderzoek naar een klantcontactsysteem</w:t>
            </w:r>
          </w:p>
        </w:tc>
        <w:tc>
          <w:tcPr>
            <w:tcW w:w="1275" w:type="dxa"/>
          </w:tcPr>
          <w:p w14:paraId="58942504"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Valentina</w:t>
            </w:r>
          </w:p>
        </w:tc>
        <w:tc>
          <w:tcPr>
            <w:tcW w:w="1121" w:type="dxa"/>
          </w:tcPr>
          <w:p w14:paraId="465CE514" w14:textId="7A34DB4A" w:rsidR="00EE279B" w:rsidRDefault="00976089"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976089" w14:paraId="2287CB00"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F5EF0B" w14:textId="1D92F3C3" w:rsidR="00976089" w:rsidRDefault="00976089" w:rsidP="00EE279B">
            <w:pPr>
              <w:spacing w:after="200" w:line="276" w:lineRule="auto"/>
            </w:pPr>
            <w:r>
              <w:t>CMS</w:t>
            </w:r>
          </w:p>
        </w:tc>
        <w:tc>
          <w:tcPr>
            <w:tcW w:w="4820" w:type="dxa"/>
          </w:tcPr>
          <w:p w14:paraId="31E0698A" w14:textId="7D04C76D" w:rsidR="00976089" w:rsidRDefault="00B232B7" w:rsidP="00EE279B">
            <w:pPr>
              <w:spacing w:after="200" w:line="276" w:lineRule="auto"/>
              <w:cnfStyle w:val="000000100000" w:firstRow="0" w:lastRow="0" w:firstColumn="0" w:lastColumn="0" w:oddVBand="0" w:evenVBand="0" w:oddHBand="1" w:evenHBand="0" w:firstRowFirstColumn="0" w:firstRowLastColumn="0" w:lastRowFirstColumn="0" w:lastRowLastColumn="0"/>
            </w:pPr>
            <w:r>
              <w:t>N</w:t>
            </w:r>
            <w:r w:rsidR="00976089">
              <w:t>otitie bij het MT inbrengen</w:t>
            </w:r>
          </w:p>
        </w:tc>
        <w:tc>
          <w:tcPr>
            <w:tcW w:w="1275" w:type="dxa"/>
          </w:tcPr>
          <w:p w14:paraId="093DA662" w14:textId="4B5EB71E" w:rsidR="00976089" w:rsidRDefault="00976089" w:rsidP="00EE279B">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Valentina </w:t>
            </w:r>
          </w:p>
        </w:tc>
        <w:tc>
          <w:tcPr>
            <w:tcW w:w="1121" w:type="dxa"/>
          </w:tcPr>
          <w:p w14:paraId="1D24A983" w14:textId="77777777" w:rsidR="00976089" w:rsidRDefault="00976089" w:rsidP="00EE279B">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EE279B" w14:paraId="3D12BDD5"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7A2612AD"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Persistent </w:t>
            </w:r>
            <w:proofErr w:type="spellStart"/>
            <w:r>
              <w:t>Identifiers</w:t>
            </w:r>
            <w:proofErr w:type="spellEnd"/>
          </w:p>
        </w:tc>
        <w:tc>
          <w:tcPr>
            <w:tcW w:w="4820" w:type="dxa"/>
          </w:tcPr>
          <w:p w14:paraId="21A75E53"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Maarten Z. gaat kijken naar de problemen in de transitie van </w:t>
            </w:r>
            <w:proofErr w:type="spellStart"/>
            <w:r>
              <w:t>maior</w:t>
            </w:r>
            <w:proofErr w:type="spellEnd"/>
            <w:r>
              <w:t xml:space="preserve"> naar MAIS en naar de objecten zonder GUID, en komt met een advies over het voorstel van De Ree</w:t>
            </w:r>
          </w:p>
        </w:tc>
        <w:tc>
          <w:tcPr>
            <w:tcW w:w="1275" w:type="dxa"/>
          </w:tcPr>
          <w:p w14:paraId="2CDA6A26"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5226FF08"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EE279B" w14:paraId="3EA40F3D"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096BC0"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spellStart"/>
            <w:r>
              <w:t>WorldCat</w:t>
            </w:r>
            <w:proofErr w:type="spellEnd"/>
          </w:p>
        </w:tc>
        <w:tc>
          <w:tcPr>
            <w:tcW w:w="4820" w:type="dxa"/>
          </w:tcPr>
          <w:p w14:paraId="6B775048" w14:textId="2CAF3693" w:rsidR="00EE279B" w:rsidRDefault="00F710A3" w:rsidP="00F710A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w:t>
            </w:r>
            <w:r w:rsidRPr="00F710A3">
              <w:t>xport</w:t>
            </w:r>
            <w:r>
              <w:t xml:space="preserve"> KB</w:t>
            </w:r>
            <w:r w:rsidRPr="00F710A3">
              <w:t xml:space="preserve"> </w:t>
            </w:r>
            <w:r>
              <w:t>transformeren</w:t>
            </w:r>
            <w:r w:rsidRPr="00F710A3">
              <w:t xml:space="preserve"> naar een import in MAIS</w:t>
            </w:r>
            <w:r>
              <w:t xml:space="preserve"> </w:t>
            </w:r>
          </w:p>
        </w:tc>
        <w:tc>
          <w:tcPr>
            <w:tcW w:w="1275" w:type="dxa"/>
          </w:tcPr>
          <w:p w14:paraId="5B4FC873"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Maarten Z. </w:t>
            </w:r>
          </w:p>
        </w:tc>
        <w:tc>
          <w:tcPr>
            <w:tcW w:w="1121" w:type="dxa"/>
          </w:tcPr>
          <w:p w14:paraId="1EC9CC01"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RPr="00B204C8" w14:paraId="523D0A55"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36E97EF0"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Transitie beeldbank</w:t>
            </w:r>
          </w:p>
        </w:tc>
        <w:tc>
          <w:tcPr>
            <w:tcW w:w="4820" w:type="dxa"/>
          </w:tcPr>
          <w:p w14:paraId="36B7869E" w14:textId="54DB442D" w:rsidR="00EE279B" w:rsidRDefault="00F710A3"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Records en handles</w:t>
            </w:r>
            <w:r w:rsidRPr="00F710A3">
              <w:t xml:space="preserve"> matchen</w:t>
            </w:r>
          </w:p>
        </w:tc>
        <w:tc>
          <w:tcPr>
            <w:tcW w:w="1275" w:type="dxa"/>
          </w:tcPr>
          <w:p w14:paraId="39B4358A"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5176B650"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EE279B" w:rsidRPr="000D75C4" w14:paraId="41E5122D"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AC22E9B"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651DE7">
              <w:t>Notitie rechteninfrastructuur</w:t>
            </w:r>
          </w:p>
        </w:tc>
        <w:tc>
          <w:tcPr>
            <w:tcW w:w="4820" w:type="dxa"/>
          </w:tcPr>
          <w:p w14:paraId="5682ADF9" w14:textId="77777777" w:rsidR="00EE279B" w:rsidRDefault="00C002D1"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Notitie bij het MT inbrengen</w:t>
            </w:r>
          </w:p>
        </w:tc>
        <w:tc>
          <w:tcPr>
            <w:tcW w:w="1275" w:type="dxa"/>
          </w:tcPr>
          <w:p w14:paraId="6E59161A" w14:textId="77777777" w:rsidR="00EE279B" w:rsidRDefault="00C002D1" w:rsidP="00C002D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6AB1CBD1"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p>
        </w:tc>
      </w:tr>
      <w:tr w:rsidR="00FD5FAD" w:rsidRPr="000D75C4" w14:paraId="25962261"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5BCE181B" w14:textId="3A9D660F" w:rsidR="00FD5FAD" w:rsidRPr="00651DE7" w:rsidRDefault="00FD5FAD" w:rsidP="00EE279B">
            <w:pPr>
              <w:spacing w:after="200" w:line="276" w:lineRule="auto"/>
            </w:pPr>
            <w:r w:rsidRPr="00651DE7">
              <w:t>Notitie rechteninfrastructuur</w:t>
            </w:r>
          </w:p>
        </w:tc>
        <w:tc>
          <w:tcPr>
            <w:tcW w:w="4820" w:type="dxa"/>
          </w:tcPr>
          <w:p w14:paraId="0C7FA5D2" w14:textId="2C9C98A4" w:rsidR="00FD5FAD" w:rsidRDefault="00FD5FAD" w:rsidP="00FD5FAD">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Contact opnemen met Annabelle m.b.t. </w:t>
            </w:r>
            <w:proofErr w:type="spellStart"/>
            <w:r>
              <w:t>AdWords</w:t>
            </w:r>
            <w:proofErr w:type="spellEnd"/>
          </w:p>
        </w:tc>
        <w:tc>
          <w:tcPr>
            <w:tcW w:w="1275" w:type="dxa"/>
          </w:tcPr>
          <w:p w14:paraId="180923E3" w14:textId="2A64D530" w:rsidR="00FD5FAD" w:rsidRDefault="00FD5FAD" w:rsidP="00C002D1">
            <w:pP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31B27097" w14:textId="77777777" w:rsidR="00FD5FAD" w:rsidRDefault="00FD5FAD" w:rsidP="00EE279B">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FD5FAD" w:rsidRPr="000D75C4" w14:paraId="493B39FC"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7B1163" w14:textId="4361312E" w:rsidR="00FD5FAD" w:rsidRPr="00651DE7" w:rsidRDefault="00FD5FAD" w:rsidP="00EE279B">
            <w:pPr>
              <w:spacing w:after="200" w:line="276" w:lineRule="auto"/>
            </w:pPr>
            <w:r w:rsidRPr="00651DE7">
              <w:t>Notitie rechteninfrastructuur</w:t>
            </w:r>
          </w:p>
        </w:tc>
        <w:tc>
          <w:tcPr>
            <w:tcW w:w="4820" w:type="dxa"/>
          </w:tcPr>
          <w:p w14:paraId="3656D649" w14:textId="5E316733" w:rsidR="00FD5FAD" w:rsidRDefault="00FD5FAD" w:rsidP="00EE279B">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Bezoekers statistieken opvragen voor platforms als Open archieven, </w:t>
            </w:r>
            <w:proofErr w:type="spellStart"/>
            <w:r>
              <w:t>Wiewaswie</w:t>
            </w:r>
            <w:proofErr w:type="spellEnd"/>
            <w:r>
              <w:t xml:space="preserve"> en archieven.nl</w:t>
            </w:r>
          </w:p>
        </w:tc>
        <w:tc>
          <w:tcPr>
            <w:tcW w:w="1275" w:type="dxa"/>
          </w:tcPr>
          <w:p w14:paraId="3C6787C2" w14:textId="795367DA" w:rsidR="00FD5FAD" w:rsidRDefault="00FD5FAD" w:rsidP="00C002D1">
            <w:pP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6AD00420" w14:textId="77777777" w:rsidR="00FD5FAD" w:rsidRDefault="00FD5FAD" w:rsidP="00EE279B">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EE279B" w:rsidRPr="000D75C4" w14:paraId="1206B553"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0BF72EDA"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spellStart"/>
            <w:r>
              <w:t>Escrowregeling</w:t>
            </w:r>
            <w:proofErr w:type="spellEnd"/>
            <w:r>
              <w:t xml:space="preserve"> De Ree</w:t>
            </w:r>
          </w:p>
        </w:tc>
        <w:tc>
          <w:tcPr>
            <w:tcW w:w="4820" w:type="dxa"/>
          </w:tcPr>
          <w:p w14:paraId="24CD2741" w14:textId="71468481" w:rsidR="00EE279B" w:rsidRDefault="00C002D1"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 gaat checken of hij Ed hierover heeft gemaild, zodat het door kan gaan</w:t>
            </w:r>
            <w:r w:rsidR="006023BC">
              <w:t xml:space="preserve"> naar Maarten B.</w:t>
            </w:r>
          </w:p>
        </w:tc>
        <w:tc>
          <w:tcPr>
            <w:tcW w:w="1275" w:type="dxa"/>
          </w:tcPr>
          <w:p w14:paraId="6D67BC15"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Maarten Z. </w:t>
            </w:r>
          </w:p>
        </w:tc>
        <w:tc>
          <w:tcPr>
            <w:tcW w:w="1121" w:type="dxa"/>
          </w:tcPr>
          <w:p w14:paraId="3FA758CE"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p>
        </w:tc>
      </w:tr>
      <w:tr w:rsidR="00EE279B" w:rsidRPr="000D75C4" w14:paraId="7AE9908A"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10836D"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lastRenderedPageBreak/>
              <w:t>Standaard templates Office pakket</w:t>
            </w:r>
          </w:p>
        </w:tc>
        <w:tc>
          <w:tcPr>
            <w:tcW w:w="4820" w:type="dxa"/>
          </w:tcPr>
          <w:p w14:paraId="2E8EE5C2"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Opstellen plan van aanpak standaard templates</w:t>
            </w:r>
          </w:p>
        </w:tc>
        <w:tc>
          <w:tcPr>
            <w:tcW w:w="1275" w:type="dxa"/>
          </w:tcPr>
          <w:p w14:paraId="3B11124D"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18F7F11C" w14:textId="2729113A" w:rsidR="00EE279B" w:rsidRDefault="00976089"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RPr="00515F49" w14:paraId="73760272"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6D5B0860"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ISMS rapportage</w:t>
            </w:r>
          </w:p>
        </w:tc>
        <w:tc>
          <w:tcPr>
            <w:tcW w:w="4820" w:type="dxa"/>
          </w:tcPr>
          <w:p w14:paraId="585D29A8"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Procedure evalueren en ISMS rapportage van Q1 2020</w:t>
            </w:r>
            <w:r w:rsidRPr="00E01436">
              <w:t xml:space="preserve"> maken</w:t>
            </w:r>
          </w:p>
        </w:tc>
        <w:tc>
          <w:tcPr>
            <w:tcW w:w="1275" w:type="dxa"/>
          </w:tcPr>
          <w:p w14:paraId="091409B2"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Ed en Maarten Z.</w:t>
            </w:r>
          </w:p>
        </w:tc>
        <w:tc>
          <w:tcPr>
            <w:tcW w:w="1121" w:type="dxa"/>
          </w:tcPr>
          <w:p w14:paraId="60C4A836" w14:textId="3CECD5F7" w:rsidR="00EE279B" w:rsidRDefault="00976089"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EE279B" w:rsidRPr="007E292D" w14:paraId="1DD3CF80"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148BFA9"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Verbinding </w:t>
            </w:r>
            <w:proofErr w:type="spellStart"/>
            <w:r>
              <w:t>Jansst</w:t>
            </w:r>
            <w:proofErr w:type="spellEnd"/>
            <w:r>
              <w:t>.-</w:t>
            </w:r>
            <w:proofErr w:type="spellStart"/>
            <w:r>
              <w:t>scanst</w:t>
            </w:r>
            <w:proofErr w:type="spellEnd"/>
            <w:r>
              <w:t>.</w:t>
            </w:r>
          </w:p>
        </w:tc>
        <w:tc>
          <w:tcPr>
            <w:tcW w:w="4820" w:type="dxa"/>
          </w:tcPr>
          <w:p w14:paraId="2EED6DC5"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 neemt contact op met Antoinet om de verbinding te bespreken</w:t>
            </w:r>
          </w:p>
        </w:tc>
        <w:tc>
          <w:tcPr>
            <w:tcW w:w="1275" w:type="dxa"/>
          </w:tcPr>
          <w:p w14:paraId="6598DAF5"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w:t>
            </w:r>
          </w:p>
        </w:tc>
        <w:tc>
          <w:tcPr>
            <w:tcW w:w="1121" w:type="dxa"/>
          </w:tcPr>
          <w:p w14:paraId="3414D247" w14:textId="2BEDF503"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p>
        </w:tc>
      </w:tr>
      <w:tr w:rsidR="00EE279B" w:rsidRPr="00515F49" w14:paraId="05170F08"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61CC35F1"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723E5396"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Uitvoeren stap 1: Maarten Z. en Nick gaan langs de afdelingshoofden voor beschrijving van de zaaktypen</w:t>
            </w:r>
          </w:p>
        </w:tc>
        <w:tc>
          <w:tcPr>
            <w:tcW w:w="1275" w:type="dxa"/>
          </w:tcPr>
          <w:p w14:paraId="5C19970E"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5CC4CDC6" w14:textId="77777777"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EE279B" w:rsidRPr="00515F49" w14:paraId="04533416"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A8612C"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36A4C8D3"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Uitvoeren stap 2: contact opnemen met SET ICT voor de Z-schijf</w:t>
            </w:r>
          </w:p>
        </w:tc>
        <w:tc>
          <w:tcPr>
            <w:tcW w:w="1275" w:type="dxa"/>
          </w:tcPr>
          <w:p w14:paraId="6AB91972"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w:t>
            </w:r>
          </w:p>
        </w:tc>
        <w:tc>
          <w:tcPr>
            <w:tcW w:w="1121" w:type="dxa"/>
          </w:tcPr>
          <w:p w14:paraId="5A121F9A" w14:textId="77777777"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On </w:t>
            </w:r>
            <w:proofErr w:type="spellStart"/>
            <w:r>
              <w:t>Hold</w:t>
            </w:r>
            <w:proofErr w:type="spellEnd"/>
          </w:p>
        </w:tc>
      </w:tr>
      <w:tr w:rsidR="00EE279B" w:rsidRPr="007E292D" w14:paraId="19653AF9"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0701DB01"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6D3B72E1"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Maarten Z. en Valentina uitnodigen voor </w:t>
            </w:r>
            <w:proofErr w:type="spellStart"/>
            <w:r>
              <w:t>afdelingsoverleggen</w:t>
            </w:r>
            <w:proofErr w:type="spellEnd"/>
          </w:p>
        </w:tc>
        <w:tc>
          <w:tcPr>
            <w:tcW w:w="1275" w:type="dxa"/>
          </w:tcPr>
          <w:p w14:paraId="1CB30073"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Afdelingshoofden</w:t>
            </w:r>
          </w:p>
        </w:tc>
        <w:tc>
          <w:tcPr>
            <w:tcW w:w="1121" w:type="dxa"/>
          </w:tcPr>
          <w:p w14:paraId="1A250609" w14:textId="77777777"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EE279B" w:rsidRPr="006128B0" w14:paraId="7D3C648B"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9422AB"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Aanpassing licentie – licentie metadata</w:t>
            </w:r>
          </w:p>
        </w:tc>
        <w:tc>
          <w:tcPr>
            <w:tcW w:w="4820" w:type="dxa"/>
          </w:tcPr>
          <w:p w14:paraId="5D02ED82" w14:textId="0CB06793" w:rsidR="00EE279B" w:rsidRDefault="00F710A3"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Met De Ree afstemmen</w:t>
            </w:r>
          </w:p>
        </w:tc>
        <w:tc>
          <w:tcPr>
            <w:tcW w:w="1275" w:type="dxa"/>
          </w:tcPr>
          <w:p w14:paraId="545E89F0"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Maarten Z. </w:t>
            </w:r>
          </w:p>
        </w:tc>
        <w:tc>
          <w:tcPr>
            <w:tcW w:w="1121" w:type="dxa"/>
          </w:tcPr>
          <w:p w14:paraId="49DEA3BD" w14:textId="28870B20" w:rsidR="00EE279B" w:rsidRDefault="00B75ECC"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bookmarkStart w:id="0" w:name="_GoBack"/>
            <w:bookmarkEnd w:id="0"/>
          </w:p>
        </w:tc>
      </w:tr>
      <w:tr w:rsidR="00EE279B" w:rsidRPr="006128B0" w14:paraId="3DEDBB32"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10EA355D"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Opslag NAS</w:t>
            </w:r>
          </w:p>
        </w:tc>
        <w:tc>
          <w:tcPr>
            <w:tcW w:w="4820" w:type="dxa"/>
          </w:tcPr>
          <w:p w14:paraId="040DF6D9" w14:textId="202C9E8D" w:rsidR="00EE279B" w:rsidRDefault="00F710A3"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Sjabloon spreadsheet </w:t>
            </w:r>
            <w:r w:rsidR="00375A55">
              <w:t xml:space="preserve">opstellen en </w:t>
            </w:r>
            <w:r>
              <w:t>delen met afdelingshoofden</w:t>
            </w:r>
          </w:p>
        </w:tc>
        <w:tc>
          <w:tcPr>
            <w:tcW w:w="1275" w:type="dxa"/>
          </w:tcPr>
          <w:p w14:paraId="26C38FF1" w14:textId="1C53F561"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Ed</w:t>
            </w:r>
            <w:r w:rsidR="00F710A3">
              <w:t xml:space="preserve"> en Maarten Z.</w:t>
            </w:r>
          </w:p>
        </w:tc>
        <w:tc>
          <w:tcPr>
            <w:tcW w:w="1121" w:type="dxa"/>
          </w:tcPr>
          <w:p w14:paraId="3775D15D" w14:textId="77777777"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p>
        </w:tc>
      </w:tr>
      <w:tr w:rsidR="00F710A3" w:rsidRPr="006128B0" w14:paraId="61930358" w14:textId="77777777"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50A5F6" w14:textId="5FD6F27E" w:rsidR="00F710A3" w:rsidRDefault="00F710A3" w:rsidP="00F710A3">
            <w:pPr>
              <w:spacing w:after="200" w:line="276" w:lineRule="auto"/>
            </w:pPr>
            <w:r>
              <w:t>Opslag NAS</w:t>
            </w:r>
          </w:p>
        </w:tc>
        <w:tc>
          <w:tcPr>
            <w:tcW w:w="4820" w:type="dxa"/>
          </w:tcPr>
          <w:p w14:paraId="12FBB09A" w14:textId="3B77F48B" w:rsidR="00F710A3" w:rsidRDefault="00F710A3" w:rsidP="00F710A3">
            <w:pPr>
              <w:spacing w:after="200" w:line="276" w:lineRule="auto"/>
              <w:cnfStyle w:val="000000100000" w:firstRow="0" w:lastRow="0" w:firstColumn="0" w:lastColumn="0" w:oddVBand="0" w:evenVBand="0" w:oddHBand="1" w:evenHBand="0" w:firstRowFirstColumn="0" w:firstRowLastColumn="0" w:lastRowFirstColumn="0" w:lastRowLastColumn="0"/>
            </w:pPr>
            <w:r>
              <w:t>Bij afdelingsoverleg inventariseren wat de toekomstverwachting is (hiervo</w:t>
            </w:r>
            <w:r w:rsidR="00D336CF">
              <w:t>or wordt een spreadsheet gedeeld</w:t>
            </w:r>
            <w:r>
              <w:t xml:space="preserve">) </w:t>
            </w:r>
          </w:p>
        </w:tc>
        <w:tc>
          <w:tcPr>
            <w:tcW w:w="1275" w:type="dxa"/>
          </w:tcPr>
          <w:p w14:paraId="5CB2BC71" w14:textId="7D6B2ECD" w:rsidR="00F710A3" w:rsidRDefault="00C5410E" w:rsidP="00F710A3">
            <w:pPr>
              <w:spacing w:after="200" w:line="276" w:lineRule="auto"/>
              <w:cnfStyle w:val="000000100000" w:firstRow="0" w:lastRow="0" w:firstColumn="0" w:lastColumn="0" w:oddVBand="0" w:evenVBand="0" w:oddHBand="1" w:evenHBand="0" w:firstRowFirstColumn="0" w:firstRowLastColumn="0" w:lastRowFirstColumn="0" w:lastRowLastColumn="0"/>
            </w:pPr>
            <w:r>
              <w:t>Afdelingshoofden</w:t>
            </w:r>
          </w:p>
        </w:tc>
        <w:tc>
          <w:tcPr>
            <w:tcW w:w="1121" w:type="dxa"/>
          </w:tcPr>
          <w:p w14:paraId="4FF4133E" w14:textId="77777777" w:rsidR="00F710A3" w:rsidRDefault="00F710A3" w:rsidP="00F710A3">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FD5FAD" w:rsidRPr="006128B0" w14:paraId="3E3E0E70" w14:textId="77777777" w:rsidTr="00EE279B">
        <w:tc>
          <w:tcPr>
            <w:cnfStyle w:val="001000000000" w:firstRow="0" w:lastRow="0" w:firstColumn="1" w:lastColumn="0" w:oddVBand="0" w:evenVBand="0" w:oddHBand="0" w:evenHBand="0" w:firstRowFirstColumn="0" w:firstRowLastColumn="0" w:lastRowFirstColumn="0" w:lastRowLastColumn="0"/>
            <w:tcW w:w="1271" w:type="dxa"/>
          </w:tcPr>
          <w:p w14:paraId="661DFB32" w14:textId="07B2BA8E" w:rsidR="00FD5FAD" w:rsidRDefault="00FD5FAD" w:rsidP="00F710A3">
            <w:pPr>
              <w:spacing w:after="200" w:line="276" w:lineRule="auto"/>
            </w:pPr>
            <w:r>
              <w:t>Zaaktypen</w:t>
            </w:r>
          </w:p>
        </w:tc>
        <w:tc>
          <w:tcPr>
            <w:tcW w:w="4820" w:type="dxa"/>
          </w:tcPr>
          <w:p w14:paraId="273AAD5E" w14:textId="29A0267E" w:rsidR="00FD5FAD" w:rsidRDefault="00FD5FAD" w:rsidP="00F710A3">
            <w:pPr>
              <w:spacing w:after="200" w:line="276" w:lineRule="auto"/>
              <w:cnfStyle w:val="000000000000" w:firstRow="0" w:lastRow="0" w:firstColumn="0" w:lastColumn="0" w:oddVBand="0" w:evenVBand="0" w:oddHBand="0" w:evenHBand="0" w:firstRowFirstColumn="0" w:firstRowLastColumn="0" w:lastRowFirstColumn="0" w:lastRowLastColumn="0"/>
            </w:pPr>
            <w:r>
              <w:t>Met Nick proberen de huidige zaaktypen te koppelen aan de juiste categorie uit de juiste selectielijst en afstemmen met inspectie</w:t>
            </w:r>
          </w:p>
        </w:tc>
        <w:tc>
          <w:tcPr>
            <w:tcW w:w="1275" w:type="dxa"/>
          </w:tcPr>
          <w:p w14:paraId="1119C0D3" w14:textId="410F409B" w:rsidR="00FD5FAD" w:rsidRDefault="00FD5FAD" w:rsidP="00F710A3">
            <w:pP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240711AE" w14:textId="77777777" w:rsidR="00FD5FAD" w:rsidRDefault="00FD5FAD" w:rsidP="00F710A3">
            <w:pPr>
              <w:spacing w:after="200" w:line="276" w:lineRule="auto"/>
              <w:cnfStyle w:val="000000000000" w:firstRow="0" w:lastRow="0" w:firstColumn="0" w:lastColumn="0" w:oddVBand="0" w:evenVBand="0" w:oddHBand="0" w:evenHBand="0" w:firstRowFirstColumn="0" w:firstRowLastColumn="0" w:lastRowFirstColumn="0" w:lastRowLastColumn="0"/>
            </w:pPr>
          </w:p>
        </w:tc>
      </w:tr>
    </w:tbl>
    <w:p w14:paraId="643341E8" w14:textId="77777777" w:rsidR="00EE279B" w:rsidRPr="00E01436" w:rsidRDefault="00EE279B" w:rsidP="00EE279B">
      <w:pPr>
        <w:spacing w:after="200" w:line="276" w:lineRule="auto"/>
      </w:pPr>
      <w:r>
        <w:t xml:space="preserve"> </w:t>
      </w:r>
    </w:p>
    <w:p w14:paraId="1D744BD5" w14:textId="77777777" w:rsidR="0074177A" w:rsidRPr="00813A10" w:rsidRDefault="0074177A" w:rsidP="0074177A"/>
    <w:sectPr w:rsidR="0074177A" w:rsidRPr="0081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Times New Roman"/>
    <w:charset w:val="00"/>
    <w:family w:val="auto"/>
    <w:pitch w:val="variable"/>
    <w:sig w:usb0="800000EF"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8BA"/>
    <w:multiLevelType w:val="hybridMultilevel"/>
    <w:tmpl w:val="1316B4E6"/>
    <w:lvl w:ilvl="0" w:tplc="75F46EB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B9233E"/>
    <w:multiLevelType w:val="hybridMultilevel"/>
    <w:tmpl w:val="5DF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1540A"/>
    <w:multiLevelType w:val="hybridMultilevel"/>
    <w:tmpl w:val="AD6469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A6C51"/>
    <w:rsid w:val="00160BC1"/>
    <w:rsid w:val="002007CF"/>
    <w:rsid w:val="00207E7C"/>
    <w:rsid w:val="00223938"/>
    <w:rsid w:val="00285DC6"/>
    <w:rsid w:val="002B1652"/>
    <w:rsid w:val="002B486C"/>
    <w:rsid w:val="00375A55"/>
    <w:rsid w:val="004623CF"/>
    <w:rsid w:val="004A4A30"/>
    <w:rsid w:val="00573961"/>
    <w:rsid w:val="005916E5"/>
    <w:rsid w:val="005B56D8"/>
    <w:rsid w:val="005C6AB7"/>
    <w:rsid w:val="005E22A3"/>
    <w:rsid w:val="006023BC"/>
    <w:rsid w:val="00645471"/>
    <w:rsid w:val="0068354D"/>
    <w:rsid w:val="00721CF7"/>
    <w:rsid w:val="007256D6"/>
    <w:rsid w:val="0074177A"/>
    <w:rsid w:val="00813A10"/>
    <w:rsid w:val="008A4569"/>
    <w:rsid w:val="008B46A5"/>
    <w:rsid w:val="009454D4"/>
    <w:rsid w:val="00976089"/>
    <w:rsid w:val="00A7262E"/>
    <w:rsid w:val="00A87AB7"/>
    <w:rsid w:val="00AB5A5C"/>
    <w:rsid w:val="00AC4D37"/>
    <w:rsid w:val="00B0058B"/>
    <w:rsid w:val="00B00A70"/>
    <w:rsid w:val="00B16E59"/>
    <w:rsid w:val="00B232B7"/>
    <w:rsid w:val="00B75ECC"/>
    <w:rsid w:val="00B923F8"/>
    <w:rsid w:val="00BA6431"/>
    <w:rsid w:val="00C002D1"/>
    <w:rsid w:val="00C5410E"/>
    <w:rsid w:val="00D336CF"/>
    <w:rsid w:val="00E31A54"/>
    <w:rsid w:val="00EE279B"/>
    <w:rsid w:val="00F53922"/>
    <w:rsid w:val="00F710A3"/>
    <w:rsid w:val="00FD5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BFA6"/>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279B"/>
    <w:rPr>
      <w:rFonts w:asciiTheme="majorHAnsi" w:eastAsiaTheme="majorEastAsia" w:hAnsiTheme="majorHAnsi" w:cstheme="majorBidi"/>
      <w:spacing w:val="-10"/>
      <w:kern w:val="28"/>
      <w:sz w:val="56"/>
      <w:szCs w:val="56"/>
    </w:rPr>
  </w:style>
  <w:style w:type="table" w:styleId="Onopgemaaktetabel1">
    <w:name w:val="Plain Table 1"/>
    <w:basedOn w:val="Standaardtabe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Standaard"/>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Kop2Char">
    <w:name w:val="Kop 2 Char"/>
    <w:basedOn w:val="Standaardalinea-lettertype"/>
    <w:link w:val="Kop2"/>
    <w:uiPriority w:val="9"/>
    <w:rsid w:val="005C6AB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qFormat/>
    <w:rsid w:val="007256D6"/>
    <w:pPr>
      <w:ind w:left="720"/>
      <w:contextualSpacing/>
    </w:pPr>
  </w:style>
  <w:style w:type="character" w:styleId="Verwijzingopmerking">
    <w:name w:val="annotation reference"/>
    <w:basedOn w:val="Standaardalinea-lettertype"/>
    <w:uiPriority w:val="99"/>
    <w:semiHidden/>
    <w:unhideWhenUsed/>
    <w:rsid w:val="00C002D1"/>
    <w:rPr>
      <w:sz w:val="16"/>
      <w:szCs w:val="16"/>
    </w:rPr>
  </w:style>
  <w:style w:type="paragraph" w:styleId="Tekstopmerking">
    <w:name w:val="annotation text"/>
    <w:basedOn w:val="Standaard"/>
    <w:link w:val="TekstopmerkingChar"/>
    <w:uiPriority w:val="99"/>
    <w:semiHidden/>
    <w:unhideWhenUsed/>
    <w:rsid w:val="00C002D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002D1"/>
    <w:rPr>
      <w:sz w:val="20"/>
      <w:szCs w:val="20"/>
    </w:rPr>
  </w:style>
  <w:style w:type="paragraph" w:styleId="Onderwerpvanopmerking">
    <w:name w:val="annotation subject"/>
    <w:basedOn w:val="Tekstopmerking"/>
    <w:next w:val="Tekstopmerking"/>
    <w:link w:val="OnderwerpvanopmerkingChar"/>
    <w:uiPriority w:val="99"/>
    <w:semiHidden/>
    <w:unhideWhenUsed/>
    <w:rsid w:val="00C002D1"/>
    <w:rPr>
      <w:b/>
      <w:bCs/>
    </w:rPr>
  </w:style>
  <w:style w:type="character" w:customStyle="1" w:styleId="OnderwerpvanopmerkingChar">
    <w:name w:val="Onderwerp van opmerking Char"/>
    <w:basedOn w:val="TekstopmerkingChar"/>
    <w:link w:val="Onderwerpvanopmerking"/>
    <w:uiPriority w:val="99"/>
    <w:semiHidden/>
    <w:rsid w:val="00C002D1"/>
    <w:rPr>
      <w:b/>
      <w:bCs/>
      <w:sz w:val="20"/>
      <w:szCs w:val="20"/>
    </w:rPr>
  </w:style>
  <w:style w:type="paragraph" w:styleId="Ballontekst">
    <w:name w:val="Balloon Text"/>
    <w:basedOn w:val="Standaard"/>
    <w:link w:val="BallontekstChar"/>
    <w:uiPriority w:val="99"/>
    <w:semiHidden/>
    <w:unhideWhenUsed/>
    <w:rsid w:val="00C002D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002D1"/>
    <w:rPr>
      <w:rFonts w:ascii="Segoe UI" w:hAnsi="Segoe UI" w:cs="Segoe UI"/>
      <w:sz w:val="18"/>
      <w:szCs w:val="18"/>
    </w:rPr>
  </w:style>
  <w:style w:type="character" w:styleId="Hyperlink">
    <w:name w:val="Hyperlink"/>
    <w:basedOn w:val="Standaardalinea-lettertype"/>
    <w:uiPriority w:val="99"/>
    <w:semiHidden/>
    <w:unhideWhenUsed/>
    <w:rsid w:val="00645471"/>
    <w:rPr>
      <w:color w:val="0563C1" w:themeColor="hyperlink"/>
      <w:u w:val="single"/>
    </w:rPr>
  </w:style>
  <w:style w:type="character" w:customStyle="1" w:styleId="Hyperlink0">
    <w:name w:val="Hyperlink.0"/>
    <w:basedOn w:val="Hyperlink"/>
    <w:rsid w:val="00645471"/>
    <w:rPr>
      <w:outline w:val="0"/>
      <w:shadow w:val="0"/>
      <w:emboss w:val="0"/>
      <w:imprint w:val="0"/>
      <w:color w:val="000000"/>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9655">
      <w:bodyDiv w:val="1"/>
      <w:marLeft w:val="0"/>
      <w:marRight w:val="0"/>
      <w:marTop w:val="0"/>
      <w:marBottom w:val="0"/>
      <w:divBdr>
        <w:top w:val="none" w:sz="0" w:space="0" w:color="auto"/>
        <w:left w:val="none" w:sz="0" w:space="0" w:color="auto"/>
        <w:bottom w:val="none" w:sz="0" w:space="0" w:color="auto"/>
        <w:right w:val="none" w:sz="0" w:space="0" w:color="auto"/>
      </w:divBdr>
    </w:div>
    <w:div w:id="533806425">
      <w:bodyDiv w:val="1"/>
      <w:marLeft w:val="0"/>
      <w:marRight w:val="0"/>
      <w:marTop w:val="0"/>
      <w:marBottom w:val="0"/>
      <w:divBdr>
        <w:top w:val="none" w:sz="0" w:space="0" w:color="auto"/>
        <w:left w:val="none" w:sz="0" w:space="0" w:color="auto"/>
        <w:bottom w:val="none" w:sz="0" w:space="0" w:color="auto"/>
        <w:right w:val="none" w:sz="0" w:space="0" w:color="auto"/>
      </w:divBdr>
    </w:div>
    <w:div w:id="855114565">
      <w:bodyDiv w:val="1"/>
      <w:marLeft w:val="0"/>
      <w:marRight w:val="0"/>
      <w:marTop w:val="0"/>
      <w:marBottom w:val="0"/>
      <w:divBdr>
        <w:top w:val="none" w:sz="0" w:space="0" w:color="auto"/>
        <w:left w:val="none" w:sz="0" w:space="0" w:color="auto"/>
        <w:bottom w:val="none" w:sz="0" w:space="0" w:color="auto"/>
        <w:right w:val="none" w:sz="0" w:space="0" w:color="auto"/>
      </w:divBdr>
    </w:div>
    <w:div w:id="907888098">
      <w:bodyDiv w:val="1"/>
      <w:marLeft w:val="0"/>
      <w:marRight w:val="0"/>
      <w:marTop w:val="0"/>
      <w:marBottom w:val="0"/>
      <w:divBdr>
        <w:top w:val="none" w:sz="0" w:space="0" w:color="auto"/>
        <w:left w:val="none" w:sz="0" w:space="0" w:color="auto"/>
        <w:bottom w:val="none" w:sz="0" w:space="0" w:color="auto"/>
        <w:right w:val="none" w:sz="0" w:space="0" w:color="auto"/>
      </w:divBdr>
    </w:div>
    <w:div w:id="1749840552">
      <w:bodyDiv w:val="1"/>
      <w:marLeft w:val="0"/>
      <w:marRight w:val="0"/>
      <w:marTop w:val="0"/>
      <w:marBottom w:val="0"/>
      <w:divBdr>
        <w:top w:val="none" w:sz="0" w:space="0" w:color="auto"/>
        <w:left w:val="none" w:sz="0" w:space="0" w:color="auto"/>
        <w:bottom w:val="none" w:sz="0" w:space="0" w:color="auto"/>
        <w:right w:val="none" w:sz="0" w:space="0" w:color="auto"/>
      </w:divBdr>
    </w:div>
    <w:div w:id="206301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D1FEB9B2</Template>
  <TotalTime>264</TotalTime>
  <Pages>4</Pages>
  <Words>1096</Words>
  <Characters>6033</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Valentina Infanti</cp:lastModifiedBy>
  <cp:revision>24</cp:revision>
  <dcterms:created xsi:type="dcterms:W3CDTF">2020-01-20T13:04:00Z</dcterms:created>
  <dcterms:modified xsi:type="dcterms:W3CDTF">2020-01-28T15:30:00Z</dcterms:modified>
</cp:coreProperties>
</file>