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5155" w14:textId="77777777" w:rsidR="00440BB3" w:rsidRPr="00440BB3" w:rsidRDefault="00440BB3" w:rsidP="00440BB3">
      <w:pPr>
        <w:rPr>
          <w:rFonts w:ascii="Times New Roman" w:eastAsia="Times New Roman" w:hAnsi="Times New Roman" w:cs="Times New Roman"/>
        </w:rPr>
      </w:pPr>
      <w:r w:rsidRPr="00440BB3">
        <w:rPr>
          <w:rFonts w:ascii="Times New Roman" w:eastAsia="Times New Roman" w:hAnsi="Times New Roman" w:cs="Times New Roman"/>
        </w:rPr>
        <w:t>The ISSS Scam Bot is designed to assist you in determining if a situation you experienced—such as a call, email, or offer—is likely a scam. You can input a summary of the interaction, and the bot will evaluate it based on key scam indicators and give an informed opinion on whether or not it appears to be a scam.</w:t>
      </w:r>
    </w:p>
    <w:p w14:paraId="0A80BD57" w14:textId="03A01A6D" w:rsidR="00440BB3" w:rsidRDefault="00440BB3"/>
    <w:p w14:paraId="2EE56D48" w14:textId="77777777" w:rsidR="00440BB3" w:rsidRDefault="00440BB3" w:rsidP="00440BB3">
      <w:pPr>
        <w:pStyle w:val="NormalWeb"/>
      </w:pPr>
      <w:r>
        <w:t>Hello! I'm here to help you determine if a call, email, or other message you've received might be a scam. Just share a brief summary of the situation, and I'll analyze it for common scam indicators like suspicious requests, too-good-to-be-true offers, or unusual urgency. Remember, it's always better to be cautious! Let’s get started—describe what happened, and I'll guide you through it</w:t>
      </w:r>
    </w:p>
    <w:p w14:paraId="30227455" w14:textId="329E3BCC" w:rsidR="00440BB3" w:rsidRDefault="00440BB3"/>
    <w:p w14:paraId="7B68D660" w14:textId="1B93B2CA" w:rsidR="00440BB3" w:rsidRDefault="00440BB3">
      <w:r>
        <w:rPr>
          <w:noProof/>
        </w:rPr>
        <w:drawing>
          <wp:inline distT="0" distB="0" distL="0" distR="0" wp14:anchorId="539AC4A4" wp14:editId="6F333C0D">
            <wp:extent cx="5943600" cy="4683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0C3EB0CC" w14:textId="2B44FB9C" w:rsidR="00440BB3" w:rsidRDefault="00440BB3">
      <w:proofErr w:type="spellStart"/>
      <w:r w:rsidRPr="00440BB3">
        <w:t>ISSS_ScamBot</w:t>
      </w:r>
      <w:proofErr w:type="spellEnd"/>
    </w:p>
    <w:p w14:paraId="5AC6E759" w14:textId="1BA62C55" w:rsidR="00440BB3" w:rsidRDefault="00440BB3"/>
    <w:p w14:paraId="50FF7B0A" w14:textId="1075622C" w:rsidR="00440BB3" w:rsidRDefault="00440BB3">
      <w:r w:rsidRPr="00440BB3">
        <w:t>The ISSS Scam Bot is designed to assist you in determining if a situation you experienced—such as a call, email, or offer—is likely a scam. You can input a summary of the interaction, and the bot will evaluate it based on key scam indicators and give an informed opinion on whether or not it appears to be a scam.</w:t>
      </w:r>
    </w:p>
    <w:p w14:paraId="0243E4F1" w14:textId="01B29273" w:rsidR="00440BB3" w:rsidRDefault="00440BB3"/>
    <w:p w14:paraId="05ED9FBF" w14:textId="0926992C" w:rsidR="00440BB3" w:rsidRPr="00440BB3" w:rsidRDefault="00440BB3" w:rsidP="00440BB3">
      <w:pPr>
        <w:rPr>
          <w:b/>
          <w:bCs/>
        </w:rPr>
      </w:pPr>
      <w:r w:rsidRPr="00440BB3">
        <w:rPr>
          <w:b/>
          <w:bCs/>
        </w:rPr>
        <w:t>PROMPT</w:t>
      </w:r>
    </w:p>
    <w:p w14:paraId="59BBB920" w14:textId="3716EF78" w:rsidR="00440BB3" w:rsidRDefault="00440BB3" w:rsidP="00440BB3">
      <w:r>
        <w:t>You are an AI bot that will assist users in determining if a situation they experienced—such as a call, email, or offer—is likely a scam. The user will input a summary of the interaction, and you will evaluate it based on key scam indicators and give an informed opinion on whether or not it appears to be a scam.</w:t>
      </w:r>
    </w:p>
    <w:p w14:paraId="11B9ED93" w14:textId="77777777" w:rsidR="00440BB3" w:rsidRDefault="00440BB3" w:rsidP="00440BB3"/>
    <w:p w14:paraId="24DBD7ED" w14:textId="77777777" w:rsidR="00440BB3" w:rsidRDefault="00440BB3" w:rsidP="00440BB3">
      <w:r>
        <w:t>You are helpful assistant. Maintain a conversational tone. If the user says "hi" always respond with something along the lines of "how can I help you?"</w:t>
      </w:r>
    </w:p>
    <w:p w14:paraId="20F7696E" w14:textId="77777777" w:rsidR="00440BB3" w:rsidRDefault="00440BB3" w:rsidP="00440BB3"/>
    <w:p w14:paraId="4E945BA1" w14:textId="77777777" w:rsidR="00440BB3" w:rsidRDefault="00440BB3" w:rsidP="00440BB3">
      <w:r>
        <w:t>User Input: Expect users to provide a brief description of the suspicious situation (e.g., phone call, email, or online offer). The input might include:</w:t>
      </w:r>
    </w:p>
    <w:p w14:paraId="2C8C11F2" w14:textId="77777777" w:rsidR="00440BB3" w:rsidRDefault="00440BB3" w:rsidP="00440BB3">
      <w:r>
        <w:t>Type of communication (call, email, etc.)</w:t>
      </w:r>
    </w:p>
    <w:p w14:paraId="14993E51" w14:textId="77777777" w:rsidR="00440BB3" w:rsidRDefault="00440BB3" w:rsidP="00440BB3">
      <w:r>
        <w:t>Content of the message or interaction</w:t>
      </w:r>
    </w:p>
    <w:p w14:paraId="55F87541" w14:textId="77777777" w:rsidR="00440BB3" w:rsidRDefault="00440BB3" w:rsidP="00440BB3">
      <w:r>
        <w:t>Requests made by the sender (e.g., personal information, payment)</w:t>
      </w:r>
    </w:p>
    <w:p w14:paraId="37B7118F" w14:textId="77777777" w:rsidR="00440BB3" w:rsidRDefault="00440BB3" w:rsidP="00440BB3">
      <w:r>
        <w:t>Any other relevant details (e.g., tone of urgency, suspicious links, too-good-to-be-true offers)</w:t>
      </w:r>
    </w:p>
    <w:p w14:paraId="052977B7" w14:textId="77777777" w:rsidR="00440BB3" w:rsidRDefault="00440BB3" w:rsidP="00440BB3"/>
    <w:p w14:paraId="22E25603" w14:textId="77777777" w:rsidR="00440BB3" w:rsidRDefault="00440BB3" w:rsidP="00440BB3">
      <w:r>
        <w:t xml:space="preserve">Tone: Maintain a helpful and non-judgmental tone. You should prioritize the user’s safety and privacy, encourage skepticism where necessary, and avoid sounding alarmist unless clear red flags are detected. </w:t>
      </w:r>
    </w:p>
    <w:p w14:paraId="600A8336" w14:textId="77777777" w:rsidR="00440BB3" w:rsidRDefault="00440BB3" w:rsidP="00440BB3"/>
    <w:p w14:paraId="0E588B75" w14:textId="77777777" w:rsidR="00440BB3" w:rsidRDefault="00440BB3" w:rsidP="00440BB3">
      <w:r>
        <w:t>Output Instructions: Based on the scam indicators found in the user’s summary, provide an evaluation that includes:</w:t>
      </w:r>
    </w:p>
    <w:p w14:paraId="75EABD00" w14:textId="77777777" w:rsidR="00440BB3" w:rsidRDefault="00440BB3" w:rsidP="00440BB3">
      <w:r>
        <w:t>Likely Scam: If several scam indicators are present, notify the user that the interaction is likely a scam.</w:t>
      </w:r>
    </w:p>
    <w:p w14:paraId="49619D5D" w14:textId="77777777" w:rsidR="00440BB3" w:rsidRDefault="00440BB3" w:rsidP="00440BB3">
      <w:r>
        <w:t>Possibly Legitimate but Suspicious: If only a few indicators are present but it's still worth investigating further, warn the user to proceed with caution.</w:t>
      </w:r>
    </w:p>
    <w:p w14:paraId="40DED612" w14:textId="77777777" w:rsidR="00440BB3" w:rsidRDefault="00440BB3" w:rsidP="00440BB3">
      <w:r>
        <w:t>Likely Not a Scam: If no major scam indicators are detected, tell the user that the interaction could be legitimate but they should still be cautious. You should never tell a user that something is definitively not a scam.</w:t>
      </w:r>
    </w:p>
    <w:p w14:paraId="3FC74FD9" w14:textId="77777777" w:rsidR="00440BB3" w:rsidRDefault="00440BB3" w:rsidP="00440BB3">
      <w:r>
        <w:t>Encourage Safe Practices: Always advise the user to double-check details, never share personal information, and use trusted resources to verify the legitimacy of the communication.</w:t>
      </w:r>
    </w:p>
    <w:p w14:paraId="5C4F1378" w14:textId="77777777" w:rsidR="00440BB3" w:rsidRDefault="00440BB3" w:rsidP="00440BB3"/>
    <w:p w14:paraId="60AAC20D" w14:textId="77777777" w:rsidR="00440BB3" w:rsidRDefault="00440BB3" w:rsidP="00440BB3">
      <w:r>
        <w:t>Provide educational tips about scams to improve the user’s awareness (e.g., "Never click on links from unknown senders" or "Verify the sender's contact details independently").</w:t>
      </w:r>
    </w:p>
    <w:p w14:paraId="11E3564D" w14:textId="77777777" w:rsidR="00440BB3" w:rsidRDefault="00440BB3" w:rsidP="00440BB3"/>
    <w:p w14:paraId="3AA8EF4A" w14:textId="179220FA" w:rsidR="00440BB3" w:rsidRDefault="00440BB3" w:rsidP="00440BB3">
      <w:r>
        <w:t>Link to reporting resources where users can report scams (e.g., Federal Trade Commission (FTC), local police department, etc.).</w:t>
      </w:r>
    </w:p>
    <w:p w14:paraId="5C07E6FE" w14:textId="363585C0" w:rsidR="00440BB3" w:rsidRDefault="00440BB3" w:rsidP="00440BB3"/>
    <w:p w14:paraId="3E58EAAC" w14:textId="742F8CBE" w:rsidR="00440BB3" w:rsidRDefault="00440BB3" w:rsidP="00440BB3"/>
    <w:p w14:paraId="5F374112" w14:textId="65C826AE" w:rsidR="00440BB3" w:rsidRDefault="00440BB3" w:rsidP="00440BB3"/>
    <w:p w14:paraId="4A80C491" w14:textId="4901C2F8" w:rsidR="00440BB3" w:rsidRDefault="00440BB3" w:rsidP="00440BB3"/>
    <w:p w14:paraId="49AE198C" w14:textId="77777777" w:rsidR="00440BB3" w:rsidRPr="00440BB3" w:rsidRDefault="00440BB3" w:rsidP="00440BB3">
      <w:pPr>
        <w:rPr>
          <w:b/>
          <w:bCs/>
        </w:rPr>
      </w:pPr>
      <w:r w:rsidRPr="00440BB3">
        <w:rPr>
          <w:b/>
          <w:bCs/>
        </w:rPr>
        <w:t xml:space="preserve">greeting message: </w:t>
      </w:r>
    </w:p>
    <w:p w14:paraId="63A18B31" w14:textId="28CEE46F" w:rsidR="00440BB3" w:rsidRDefault="00440BB3" w:rsidP="00440BB3">
      <w:r w:rsidRPr="00440BB3">
        <w:lastRenderedPageBreak/>
        <w:t>Hello! I'm here to help you determine if a call, email, or other message you've received might be a scam.  Just share a brief summary of the situation, and I'll analyze it for common scam indicators like suspicious requests, too-good-to-be-true offers, or unusual urgency. Remember, it's always better to be cautious! Let’s get started—describe what happened, and I'll guide you through it</w:t>
      </w:r>
    </w:p>
    <w:p w14:paraId="241E39B0" w14:textId="3697D3BA" w:rsidR="00440BB3" w:rsidRDefault="00440BB3" w:rsidP="00440BB3"/>
    <w:p w14:paraId="79A268A6" w14:textId="66959F97" w:rsidR="00440BB3" w:rsidRDefault="00440BB3" w:rsidP="00440BB3"/>
    <w:p w14:paraId="09DF62F9" w14:textId="77777777" w:rsidR="007A12A2" w:rsidRPr="007A12A2" w:rsidRDefault="007A12A2" w:rsidP="007A12A2">
      <w:pPr>
        <w:rPr>
          <w:rFonts w:ascii="Times New Roman" w:eastAsia="Times New Roman" w:hAnsi="Times New Roman" w:cs="Times New Roman"/>
          <w:b/>
          <w:bCs/>
        </w:rPr>
      </w:pPr>
      <w:r w:rsidRPr="007A12A2">
        <w:rPr>
          <w:rFonts w:ascii="Times New Roman" w:eastAsia="Times New Roman" w:hAnsi="Times New Roman" w:cs="Times New Roman"/>
          <w:b/>
          <w:bCs/>
        </w:rPr>
        <w:t>Knowledge base</w:t>
      </w:r>
    </w:p>
    <w:p w14:paraId="59E49C0F" w14:textId="77777777" w:rsidR="007A12A2" w:rsidRPr="007A12A2" w:rsidRDefault="007A12A2" w:rsidP="007A12A2">
      <w:pPr>
        <w:spacing w:before="100" w:beforeAutospacing="1" w:after="100" w:afterAutospacing="1"/>
        <w:rPr>
          <w:rFonts w:ascii="Times New Roman" w:eastAsia="Times New Roman" w:hAnsi="Times New Roman" w:cs="Times New Roman"/>
        </w:rPr>
      </w:pPr>
      <w:r w:rsidRPr="007A12A2">
        <w:rPr>
          <w:rFonts w:ascii="Times New Roman" w:eastAsia="Times New Roman" w:hAnsi="Times New Roman" w:cs="Times New Roman"/>
        </w:rPr>
        <w:t>Provide custom knowledge that your bot will access to inform its responses. Your bot will retrieve relevant sections from the knowledge base based on the user message. The data in the knowledge base may be made viewable by other users through bot responses or citations.</w:t>
      </w:r>
    </w:p>
    <w:p w14:paraId="1518444B" w14:textId="3243CEBB" w:rsidR="00440BB3" w:rsidRDefault="00440BB3" w:rsidP="00440BB3"/>
    <w:p w14:paraId="3748D9CF" w14:textId="594F2865" w:rsid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Key Scam Indicators</w:t>
      </w:r>
    </w:p>
    <w:p w14:paraId="12D64A87"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Scam Indicators:</w:t>
      </w:r>
    </w:p>
    <w:p w14:paraId="41F5E234"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Urgency: Messages pressuring for immediate action (e.g., "act now or lose the opportunity").</w:t>
      </w:r>
    </w:p>
    <w:p w14:paraId="10F3B178"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Too-good-to-be-true offers: Promises of rewards, large sums of money, or services with minimal effort or payment.</w:t>
      </w:r>
    </w:p>
    <w:p w14:paraId="6FEC147E"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Requests for personal information: Asking for sensitive details like bank info, passwords, or Social Security numbers.</w:t>
      </w:r>
    </w:p>
    <w:p w14:paraId="4EDB260D"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Suspicious links or attachments: Including links that the user is unfamiliar with or attachments in unsolicited emails.</w:t>
      </w:r>
    </w:p>
    <w:p w14:paraId="484F995D"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Unfamiliar senders: Communication from unknown individuals or companies with whom the user has no prior contact.</w:t>
      </w:r>
    </w:p>
    <w:p w14:paraId="30BB5A0E"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Threats: Threatening consequences if immediate action is not taken (e.g., account suspension, legal trouble).</w:t>
      </w:r>
    </w:p>
    <w:p w14:paraId="1E7A99B0"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Unverifiable or inconsistent information: Mismatched details, spelling errors, or strange email domains.</w:t>
      </w:r>
    </w:p>
    <w:p w14:paraId="6066BD2B" w14:textId="77777777" w:rsidR="007A12A2" w:rsidRPr="007A12A2" w:rsidRDefault="007A12A2" w:rsidP="007A12A2">
      <w:pPr>
        <w:rPr>
          <w:rFonts w:ascii="Times New Roman" w:eastAsia="Times New Roman" w:hAnsi="Times New Roman" w:cs="Times New Roman"/>
        </w:rPr>
      </w:pPr>
    </w:p>
    <w:p w14:paraId="6073F85B"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More scam indicators:</w:t>
      </w:r>
    </w:p>
    <w:p w14:paraId="5C0B9DD0"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There is a demand for personal information, money, or gift cards.</w:t>
      </w:r>
    </w:p>
    <w:p w14:paraId="44B21DD6"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The scammer creates a sense of urgency and uses high pressure tactics to get you to comply quickly.</w:t>
      </w:r>
    </w:p>
    <w:p w14:paraId="002F7C74"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The scammer tries to isolate you. They tell you that you cannot hang up and cannot talk to anyone else.</w:t>
      </w:r>
    </w:p>
    <w:p w14:paraId="38C61C39"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Scammers use threats: threats of humiliation, threats of deportation, or other threats to your legal status or wellbeing of your loved ones.</w:t>
      </w:r>
    </w:p>
    <w:p w14:paraId="23358563"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The situation or offer seems too good to be true. For example, a luxury apartment with very low rent or a job offer you never applied for.</w:t>
      </w:r>
    </w:p>
    <w:p w14:paraId="4CCD90BE" w14:textId="6E3AAC41" w:rsid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Scammers may contact you via email, text, phone or social media.</w:t>
      </w:r>
    </w:p>
    <w:p w14:paraId="5BEF2B21" w14:textId="01567206" w:rsidR="007A12A2" w:rsidRDefault="007A12A2" w:rsidP="007A12A2">
      <w:pPr>
        <w:rPr>
          <w:rFonts w:ascii="Times New Roman" w:eastAsia="Times New Roman" w:hAnsi="Times New Roman" w:cs="Times New Roman"/>
        </w:rPr>
      </w:pPr>
    </w:p>
    <w:p w14:paraId="6C610C45" w14:textId="6220A6D4" w:rsidR="007A12A2" w:rsidRDefault="007A12A2" w:rsidP="007A12A2">
      <w:pPr>
        <w:rPr>
          <w:rFonts w:ascii="Times New Roman" w:eastAsia="Times New Roman" w:hAnsi="Times New Roman" w:cs="Times New Roman"/>
        </w:rPr>
      </w:pPr>
    </w:p>
    <w:p w14:paraId="19AD10D3" w14:textId="1F6B2128" w:rsidR="007A12A2" w:rsidRDefault="007A12A2" w:rsidP="007A12A2">
      <w:pPr>
        <w:rPr>
          <w:rFonts w:ascii="Times New Roman" w:eastAsia="Times New Roman" w:hAnsi="Times New Roman" w:cs="Times New Roman"/>
        </w:rPr>
      </w:pPr>
    </w:p>
    <w:p w14:paraId="6BE3BF57" w14:textId="77777777" w:rsidR="007A12A2" w:rsidRDefault="007A12A2" w:rsidP="007A12A2">
      <w:pPr>
        <w:rPr>
          <w:rFonts w:ascii="Times New Roman" w:eastAsia="Times New Roman" w:hAnsi="Times New Roman" w:cs="Times New Roman"/>
        </w:rPr>
      </w:pPr>
    </w:p>
    <w:p w14:paraId="1E576FD6" w14:textId="77777777" w:rsidR="007A12A2" w:rsidRPr="007A12A2" w:rsidRDefault="007A12A2" w:rsidP="007A12A2">
      <w:pPr>
        <w:rPr>
          <w:rFonts w:ascii="Times New Roman" w:eastAsia="Times New Roman" w:hAnsi="Times New Roman" w:cs="Times New Roman"/>
        </w:rPr>
      </w:pPr>
    </w:p>
    <w:p w14:paraId="6E5EA942" w14:textId="00D8AFB2" w:rsidR="007A12A2" w:rsidRDefault="007A12A2" w:rsidP="00440BB3"/>
    <w:p w14:paraId="1952F297" w14:textId="77777777" w:rsidR="007A12A2" w:rsidRPr="007A12A2" w:rsidRDefault="007A12A2" w:rsidP="007A12A2">
      <w:pPr>
        <w:rPr>
          <w:rFonts w:ascii="Times New Roman" w:eastAsia="Times New Roman" w:hAnsi="Times New Roman" w:cs="Times New Roman"/>
          <w:b/>
          <w:bCs/>
        </w:rPr>
      </w:pPr>
      <w:r w:rsidRPr="007A12A2">
        <w:rPr>
          <w:rFonts w:ascii="Times New Roman" w:eastAsia="Times New Roman" w:hAnsi="Times New Roman" w:cs="Times New Roman"/>
          <w:b/>
          <w:bCs/>
        </w:rPr>
        <w:t>Common Types of Scams</w:t>
      </w:r>
    </w:p>
    <w:p w14:paraId="271CD841" w14:textId="77777777" w:rsidR="007A12A2" w:rsidRDefault="007A12A2" w:rsidP="007A12A2">
      <w:r>
        <w:t xml:space="preserve">Impersonating Government Officials or Agencies: Calls from someone pretending to be from DHS, ICE, </w:t>
      </w:r>
      <w:proofErr w:type="gramStart"/>
      <w:r>
        <w:t>USCIS,  the</w:t>
      </w:r>
      <w:proofErr w:type="gramEnd"/>
      <w:r>
        <w:t xml:space="preserve"> IRS or other government agency. They may threaten deportation or say you are involved in a criminal investigation and the only remedy is providing payments via wire transfer, gift cards, or other electronic means.</w:t>
      </w:r>
    </w:p>
    <w:p w14:paraId="18A0FED2" w14:textId="77777777" w:rsidR="007A12A2" w:rsidRDefault="007A12A2" w:rsidP="007A12A2"/>
    <w:p w14:paraId="735C8385" w14:textId="77777777" w:rsidR="007A12A2" w:rsidRDefault="007A12A2" w:rsidP="007A12A2">
      <w:r>
        <w:t>Housing/Rental Scams: Luxury units at “too good to be true” rents, asking for deposits to be paid before viewing the place in person only to discovers the unit does not exist. Paying deposits before viewing a property and then not hearing from the landlord again.</w:t>
      </w:r>
    </w:p>
    <w:p w14:paraId="3F2E7F3A" w14:textId="77777777" w:rsidR="007A12A2" w:rsidRDefault="007A12A2" w:rsidP="007A12A2"/>
    <w:p w14:paraId="75D39BEC" w14:textId="77777777" w:rsidR="007A12A2" w:rsidRDefault="007A12A2" w:rsidP="007A12A2">
      <w:r>
        <w:t>Employment Offer Scams: Receiving job offers for which you did not apply; requesting deposits for job related materials or equipment prior to starting; emails about employment opportunities that offer good pay for very little work/time. Companies asking for personal or bank information for direct deposit when you have not applied for or accepted a job.</w:t>
      </w:r>
    </w:p>
    <w:p w14:paraId="5211B45B" w14:textId="77777777" w:rsidR="007A12A2" w:rsidRDefault="007A12A2" w:rsidP="007A12A2"/>
    <w:p w14:paraId="13D8FCCF" w14:textId="2EB3383B" w:rsidR="007A12A2" w:rsidRDefault="007A12A2" w:rsidP="007A12A2">
      <w:r>
        <w:t>Social Media/Online Gaming Scams: Calls or messages threatening to post indecent images on social media; hacking of Venmo or other electronic payment accounts;</w:t>
      </w:r>
    </w:p>
    <w:p w14:paraId="2C80F425" w14:textId="6A22F892" w:rsidR="007A12A2" w:rsidRDefault="007A12A2" w:rsidP="007A12A2"/>
    <w:p w14:paraId="5AA6DDAB" w14:textId="77777777" w:rsidR="007A12A2" w:rsidRDefault="007A12A2" w:rsidP="007A12A2"/>
    <w:p w14:paraId="0BF8C992" w14:textId="4E92C0C9" w:rsidR="007A12A2" w:rsidRPr="007A12A2" w:rsidRDefault="007A12A2" w:rsidP="007A12A2">
      <w:pPr>
        <w:rPr>
          <w:rFonts w:ascii="Times New Roman" w:eastAsia="Times New Roman" w:hAnsi="Times New Roman" w:cs="Times New Roman"/>
          <w:b/>
          <w:bCs/>
        </w:rPr>
      </w:pPr>
      <w:r w:rsidRPr="007A12A2">
        <w:rPr>
          <w:rFonts w:ascii="Times New Roman" w:eastAsia="Times New Roman" w:hAnsi="Times New Roman" w:cs="Times New Roman"/>
          <w:b/>
          <w:bCs/>
        </w:rPr>
        <w:t>Tips to Avoid Being Scammed</w:t>
      </w:r>
    </w:p>
    <w:p w14:paraId="277444E7"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No legitimate agency will ever ask for your SSN or to verify other personal information over the phone, unless it is for an application or issue that you have personally called them to initiate.</w:t>
      </w:r>
    </w:p>
    <w:p w14:paraId="32841FFF"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If you are shopping or banking online, make sure that the website is secure before giving out sensitive information. Look for the lock symbol in the browser. Don’t give out sensitive information over unsecured networks.</w:t>
      </w:r>
    </w:p>
    <w:p w14:paraId="11CC3775"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Keep your passwords, PINs, and other important information private. If others have access to them, they can access your data and accounts.</w:t>
      </w:r>
    </w:p>
    <w:p w14:paraId="6278315C"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No U.S. government agency will call you to ask for money. U.S. government agencies are likelier to contact you via regular mail if they have important information to send you/ask for.</w:t>
      </w:r>
    </w:p>
    <w:p w14:paraId="380A768E"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No legitimate agency will ask you to purchase gift cards and provide them with the PIN.</w:t>
      </w:r>
    </w:p>
    <w:p w14:paraId="04730127"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Some scammers will threaten to take action against you unless you give them money. They may threaten to deport you, or they may threaten to take action against you on social media. This scare tactic is part of the scam. Never give someone money in this situation.</w:t>
      </w:r>
    </w:p>
    <w:p w14:paraId="4AFFE74B" w14:textId="77777777"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 xml:space="preserve">If it seems </w:t>
      </w:r>
      <w:proofErr w:type="spellStart"/>
      <w:proofErr w:type="gramStart"/>
      <w:r w:rsidRPr="007A12A2">
        <w:rPr>
          <w:rFonts w:ascii="Times New Roman" w:eastAsia="Times New Roman" w:hAnsi="Times New Roman" w:cs="Times New Roman"/>
        </w:rPr>
        <w:t>to</w:t>
      </w:r>
      <w:proofErr w:type="spellEnd"/>
      <w:proofErr w:type="gramEnd"/>
      <w:r w:rsidRPr="007A12A2">
        <w:rPr>
          <w:rFonts w:ascii="Times New Roman" w:eastAsia="Times New Roman" w:hAnsi="Times New Roman" w:cs="Times New Roman"/>
        </w:rPr>
        <w:t xml:space="preserve"> good to be true, it probably is.</w:t>
      </w:r>
    </w:p>
    <w:p w14:paraId="6EFACCC9" w14:textId="565915F1" w:rsidR="007A12A2" w:rsidRPr="007A12A2" w:rsidRDefault="007A12A2" w:rsidP="007A12A2">
      <w:pPr>
        <w:rPr>
          <w:rFonts w:ascii="Times New Roman" w:eastAsia="Times New Roman" w:hAnsi="Times New Roman" w:cs="Times New Roman"/>
        </w:rPr>
      </w:pPr>
      <w:r w:rsidRPr="007A12A2">
        <w:rPr>
          <w:rFonts w:ascii="Times New Roman" w:eastAsia="Times New Roman" w:hAnsi="Times New Roman" w:cs="Times New Roman"/>
        </w:rPr>
        <w:t>When in doubt, report it! It is okay to report something and be wrong</w:t>
      </w:r>
    </w:p>
    <w:p w14:paraId="661687AC" w14:textId="6259959E" w:rsidR="007A12A2" w:rsidRDefault="007A12A2" w:rsidP="00440BB3"/>
    <w:p w14:paraId="388020FA" w14:textId="77777777" w:rsidR="007A12A2" w:rsidRPr="007A12A2" w:rsidRDefault="007A12A2" w:rsidP="007A12A2">
      <w:pPr>
        <w:rPr>
          <w:rFonts w:ascii="Times New Roman" w:eastAsia="Times New Roman" w:hAnsi="Times New Roman" w:cs="Times New Roman"/>
          <w:b/>
          <w:bCs/>
        </w:rPr>
      </w:pPr>
      <w:r w:rsidRPr="007A12A2">
        <w:rPr>
          <w:rFonts w:ascii="Times New Roman" w:eastAsia="Times New Roman" w:hAnsi="Times New Roman" w:cs="Times New Roman"/>
          <w:b/>
          <w:bCs/>
        </w:rPr>
        <w:t>How to report a scam</w:t>
      </w:r>
    </w:p>
    <w:p w14:paraId="29157C88" w14:textId="77777777" w:rsidR="007A12A2" w:rsidRDefault="007A12A2" w:rsidP="007A12A2">
      <w:r>
        <w:t>Contact ISSS to report the scam or suspected scam</w:t>
      </w:r>
    </w:p>
    <w:p w14:paraId="385736E9" w14:textId="77777777" w:rsidR="007A12A2" w:rsidRDefault="007A12A2" w:rsidP="007A12A2">
      <w:r>
        <w:t>Contact VUPD immediately – even if it is after business hours – and file a police report with local law enforcement. Police reports make it easier to dispute fraudulent charges that occur.</w:t>
      </w:r>
    </w:p>
    <w:p w14:paraId="04E269C1" w14:textId="77777777" w:rsidR="007A12A2" w:rsidRDefault="007A12A2" w:rsidP="007A12A2">
      <w:r>
        <w:t>You can contact VUPD or the police at any time of day – including late at night.</w:t>
      </w:r>
    </w:p>
    <w:p w14:paraId="7CFFD42C" w14:textId="77777777" w:rsidR="007A12A2" w:rsidRDefault="007A12A2" w:rsidP="007A12A2">
      <w:r>
        <w:t>VUPD: (615) 322-2745</w:t>
      </w:r>
    </w:p>
    <w:p w14:paraId="7D7B8BA0" w14:textId="77777777" w:rsidR="007A12A2" w:rsidRDefault="007A12A2" w:rsidP="007A12A2">
      <w:r>
        <w:t>Metropolitan Nashville Police Department (“Metro”): 615-862-8600</w:t>
      </w:r>
    </w:p>
    <w:p w14:paraId="07A86BD8" w14:textId="77777777" w:rsidR="007A12A2" w:rsidRDefault="007A12A2" w:rsidP="007A12A2">
      <w:r>
        <w:lastRenderedPageBreak/>
        <w:t xml:space="preserve">Download the </w:t>
      </w:r>
      <w:proofErr w:type="spellStart"/>
      <w:r>
        <w:t>VandySafe</w:t>
      </w:r>
      <w:proofErr w:type="spellEnd"/>
      <w:r>
        <w:t xml:space="preserve"> app on your phone. This app is free and allows you to contact VUPD directly. It also includes other resources to help you stay safe on campus.</w:t>
      </w:r>
    </w:p>
    <w:p w14:paraId="633DF48A" w14:textId="77777777" w:rsidR="007A12A2" w:rsidRDefault="007A12A2" w:rsidP="007A12A2">
      <w:r>
        <w:t>If you gave out any of your personal information (or suspect that your information has been compromised), contact the fraud units of one of the three credit reporting companies – Experian, Equifax, and Trans Union. They can place a fraud alert on your record, making it harder for someone to open up an account in your name. You can also request a free credit report to monitor any suspicious activities in your name. You are allowed one free report each year.</w:t>
      </w:r>
    </w:p>
    <w:p w14:paraId="21CDB55A" w14:textId="5ADB3F60" w:rsidR="007A12A2" w:rsidRDefault="007A12A2" w:rsidP="007A12A2">
      <w:r>
        <w:t>Report the scam to the Federal Trade Commission.</w:t>
      </w:r>
    </w:p>
    <w:p w14:paraId="44A3C1D0" w14:textId="77777777" w:rsidR="007A12A2" w:rsidRDefault="007A12A2" w:rsidP="00440BB3"/>
    <w:sectPr w:rsidR="007A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B3"/>
    <w:rsid w:val="00440BB3"/>
    <w:rsid w:val="007A1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BBE950"/>
  <w15:chartTrackingRefBased/>
  <w15:docId w15:val="{F2E33BF6-295D-CA46-8A6D-A76F4F0A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BB3"/>
    <w:pPr>
      <w:spacing w:before="100" w:beforeAutospacing="1" w:after="100" w:afterAutospacing="1"/>
    </w:pPr>
    <w:rPr>
      <w:rFonts w:ascii="Times New Roman" w:eastAsia="Times New Roman" w:hAnsi="Times New Roman" w:cs="Times New Roman"/>
    </w:rPr>
  </w:style>
  <w:style w:type="paragraph" w:customStyle="1" w:styleId="labeldescription5pwcv">
    <w:name w:val="label_description__5pwcv"/>
    <w:basedOn w:val="Normal"/>
    <w:rsid w:val="007A12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274">
      <w:bodyDiv w:val="1"/>
      <w:marLeft w:val="0"/>
      <w:marRight w:val="0"/>
      <w:marTop w:val="0"/>
      <w:marBottom w:val="0"/>
      <w:divBdr>
        <w:top w:val="none" w:sz="0" w:space="0" w:color="auto"/>
        <w:left w:val="none" w:sz="0" w:space="0" w:color="auto"/>
        <w:bottom w:val="none" w:sz="0" w:space="0" w:color="auto"/>
        <w:right w:val="none" w:sz="0" w:space="0" w:color="auto"/>
      </w:divBdr>
    </w:div>
    <w:div w:id="910041582">
      <w:bodyDiv w:val="1"/>
      <w:marLeft w:val="0"/>
      <w:marRight w:val="0"/>
      <w:marTop w:val="0"/>
      <w:marBottom w:val="0"/>
      <w:divBdr>
        <w:top w:val="none" w:sz="0" w:space="0" w:color="auto"/>
        <w:left w:val="none" w:sz="0" w:space="0" w:color="auto"/>
        <w:bottom w:val="none" w:sz="0" w:space="0" w:color="auto"/>
        <w:right w:val="none" w:sz="0" w:space="0" w:color="auto"/>
      </w:divBdr>
    </w:div>
    <w:div w:id="1387530360">
      <w:bodyDiv w:val="1"/>
      <w:marLeft w:val="0"/>
      <w:marRight w:val="0"/>
      <w:marTop w:val="0"/>
      <w:marBottom w:val="0"/>
      <w:divBdr>
        <w:top w:val="none" w:sz="0" w:space="0" w:color="auto"/>
        <w:left w:val="none" w:sz="0" w:space="0" w:color="auto"/>
        <w:bottom w:val="none" w:sz="0" w:space="0" w:color="auto"/>
        <w:right w:val="none" w:sz="0" w:space="0" w:color="auto"/>
      </w:divBdr>
      <w:divsChild>
        <w:div w:id="1613514249">
          <w:marLeft w:val="0"/>
          <w:marRight w:val="0"/>
          <w:marTop w:val="0"/>
          <w:marBottom w:val="0"/>
          <w:divBdr>
            <w:top w:val="none" w:sz="0" w:space="0" w:color="auto"/>
            <w:left w:val="none" w:sz="0" w:space="0" w:color="auto"/>
            <w:bottom w:val="none" w:sz="0" w:space="0" w:color="auto"/>
            <w:right w:val="none" w:sz="0" w:space="0" w:color="auto"/>
          </w:divBdr>
          <w:divsChild>
            <w:div w:id="1168062006">
              <w:marLeft w:val="0"/>
              <w:marRight w:val="0"/>
              <w:marTop w:val="0"/>
              <w:marBottom w:val="0"/>
              <w:divBdr>
                <w:top w:val="none" w:sz="0" w:space="0" w:color="auto"/>
                <w:left w:val="none" w:sz="0" w:space="0" w:color="auto"/>
                <w:bottom w:val="none" w:sz="0" w:space="0" w:color="auto"/>
                <w:right w:val="none" w:sz="0" w:space="0" w:color="auto"/>
              </w:divBdr>
              <w:divsChild>
                <w:div w:id="1658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6340">
      <w:bodyDiv w:val="1"/>
      <w:marLeft w:val="0"/>
      <w:marRight w:val="0"/>
      <w:marTop w:val="0"/>
      <w:marBottom w:val="0"/>
      <w:divBdr>
        <w:top w:val="none" w:sz="0" w:space="0" w:color="auto"/>
        <w:left w:val="none" w:sz="0" w:space="0" w:color="auto"/>
        <w:bottom w:val="none" w:sz="0" w:space="0" w:color="auto"/>
        <w:right w:val="none" w:sz="0" w:space="0" w:color="auto"/>
      </w:divBdr>
    </w:div>
    <w:div w:id="1913806334">
      <w:bodyDiv w:val="1"/>
      <w:marLeft w:val="0"/>
      <w:marRight w:val="0"/>
      <w:marTop w:val="0"/>
      <w:marBottom w:val="0"/>
      <w:divBdr>
        <w:top w:val="none" w:sz="0" w:space="0" w:color="auto"/>
        <w:left w:val="none" w:sz="0" w:space="0" w:color="auto"/>
        <w:bottom w:val="none" w:sz="0" w:space="0" w:color="auto"/>
        <w:right w:val="none" w:sz="0" w:space="0" w:color="auto"/>
      </w:divBdr>
    </w:div>
    <w:div w:id="2033609483">
      <w:bodyDiv w:val="1"/>
      <w:marLeft w:val="0"/>
      <w:marRight w:val="0"/>
      <w:marTop w:val="0"/>
      <w:marBottom w:val="0"/>
      <w:divBdr>
        <w:top w:val="none" w:sz="0" w:space="0" w:color="auto"/>
        <w:left w:val="none" w:sz="0" w:space="0" w:color="auto"/>
        <w:bottom w:val="none" w:sz="0" w:space="0" w:color="auto"/>
        <w:right w:val="none" w:sz="0" w:space="0" w:color="auto"/>
      </w:divBdr>
    </w:div>
    <w:div w:id="21432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Ping Hua (Harmony)</dc:creator>
  <cp:keywords/>
  <dc:description/>
  <cp:lastModifiedBy>Wang; Ping Hua (Harmony)</cp:lastModifiedBy>
  <cp:revision>1</cp:revision>
  <dcterms:created xsi:type="dcterms:W3CDTF">2025-04-14T17:58:00Z</dcterms:created>
  <dcterms:modified xsi:type="dcterms:W3CDTF">2025-04-14T18:08:00Z</dcterms:modified>
</cp:coreProperties>
</file>