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MS Gothic" w:cs="MS Gothic" w:eastAsia="MS Gothic" w:hAnsi="MS Gothic"/>
          <w:b/>
          <w:bCs/>
          <w:color w:val="2E75B6"/>
          <w:sz w:val="48"/>
          <w:szCs w:val="48"/>
        </w:rPr>
        <w:t xml:space="preserve">DevNext 基本設計書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r>
              <w:rPr>
                <w:rFonts w:ascii="MS Gothic" w:cs="MS Gothic" w:eastAsia="MS Gothic" w:hAnsi="MS Gothic"/>
                <w:b/>
                <w:bCs/>
                <w:sz w:val="20"/>
                <w:szCs w:val="20"/>
              </w:rPr>
              <w:t xml:space="preserve">ドキュメント名</w:t>
            </w:r>
          </w:p>
        </w:tc>
        <w:tc>
          <w:tcPr>
            <w:tcW w:type="dxa" w:w="66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MS Gothic" w:cs="MS Gothic" w:eastAsia="MS Gothic" w:hAnsi="MS Gothic"/>
                <w:sz w:val="20"/>
                <w:szCs w:val="20"/>
              </w:rPr>
              <w:t xml:space="preserve">DevNext 基本設計書</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r>
              <w:rPr>
                <w:rFonts w:ascii="MS Gothic" w:cs="MS Gothic" w:eastAsia="MS Gothic" w:hAnsi="MS Gothic"/>
                <w:b/>
                <w:bCs/>
                <w:sz w:val="20"/>
                <w:szCs w:val="20"/>
              </w:rPr>
              <w:t xml:space="preserve">バージョン</w:t>
            </w:r>
          </w:p>
        </w:tc>
        <w:tc>
          <w:tcPr>
            <w:tcW w:type="dxa" w:w="66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MS Gothic" w:cs="MS Gothic" w:eastAsia="MS Gothic" w:hAnsi="MS Gothic"/>
                <w:sz w:val="20"/>
                <w:szCs w:val="20"/>
              </w:rPr>
              <w:t xml:space="preserve">1.0</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r>
              <w:rPr>
                <w:rFonts w:ascii="MS Gothic" w:cs="MS Gothic" w:eastAsia="MS Gothic" w:hAnsi="MS Gothic"/>
                <w:b/>
                <w:bCs/>
                <w:sz w:val="20"/>
                <w:szCs w:val="20"/>
              </w:rPr>
              <w:t xml:space="preserve">作成日</w:t>
            </w:r>
          </w:p>
        </w:tc>
        <w:tc>
          <w:tcPr>
            <w:tcW w:type="dxa" w:w="66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MS Gothic" w:cs="MS Gothic" w:eastAsia="MS Gothic" w:hAnsi="MS Gothic"/>
                <w:sz w:val="20"/>
                <w:szCs w:val="20"/>
              </w:rPr>
              <w:t xml:space="preserve">2026-03-28</w:t>
            </w:r>
          </w:p>
        </w:tc>
      </w:tr>
      <w:tr>
        <w:tc>
          <w:tcPr>
            <w:tcW w:type="dxa" w:w="3000"/>
            <w:tcBorders>
              <w:top w:val="single" w:color="BFBFBF" w:sz="1"/>
              <w:left w:val="single" w:color="BFBFBF" w:sz="1"/>
              <w:bottom w:val="single" w:color="BFBFBF" w:sz="1"/>
              <w:right w:val="single" w:color="BFBFBF" w:sz="1"/>
            </w:tcBorders>
            <w:shd w:fill="DEEAF1" w:val="clear"/>
            <w:tcMar>
              <w:top w:type="dxa" w:w="60"/>
              <w:left w:type="dxa" w:w="120"/>
              <w:bottom w:type="dxa" w:w="60"/>
              <w:right w:type="dxa" w:w="120"/>
            </w:tcMar>
          </w:tcPr>
          <w:p>
            <w:r>
              <w:rPr>
                <w:rFonts w:ascii="MS Gothic" w:cs="MS Gothic" w:eastAsia="MS Gothic" w:hAnsi="MS Gothic"/>
                <w:b/>
                <w:bCs/>
                <w:sz w:val="20"/>
                <w:szCs w:val="20"/>
              </w:rPr>
              <w:t xml:space="preserve">対象システム</w:t>
            </w:r>
          </w:p>
        </w:tc>
        <w:tc>
          <w:tcPr>
            <w:tcW w:type="dxa" w:w="66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rFonts w:ascii="MS Gothic" w:cs="MS Gothic" w:eastAsia="MS Gothic" w:hAnsi="MS Gothic"/>
                <w:sz w:val="20"/>
                <w:szCs w:val="20"/>
              </w:rPr>
              <w:t xml:space="preserve">DevNext Web アプリケーション</w:t>
            </w:r>
          </w:p>
        </w:tc>
      </w:tr>
    </w:tbl>
    <w:p>
      <w:r>
        <w:t xml:space="preserve"/>
      </w:r>
    </w:p>
    <w:p>
      <w:pPr>
        <w:pStyle w:val="Heading1"/>
        <w:spacing w:after="120" w:before="300"/>
      </w:pPr>
      <w:r>
        <w:rPr>
          <w:rFonts w:ascii="MS Gothic" w:cs="MS Gothic" w:eastAsia="MS Gothic" w:hAnsi="MS Gothic"/>
          <w:b/>
          <w:bCs/>
          <w:sz w:val="28"/>
          <w:szCs w:val="28"/>
        </w:rPr>
        <w:t xml:space="preserve">1. システム概要</w:t>
      </w:r>
    </w:p>
    <w:p>
      <w:pPr>
        <w:spacing w:after="60" w:before="60"/>
      </w:pPr>
      <w:r>
        <w:rPr>
          <w:rFonts w:ascii="MS Gothic" w:cs="MS Gothic" w:eastAsia="MS Gothic" w:hAnsi="MS Gothic"/>
          <w:sz w:val="20"/>
          <w:szCs w:val="20"/>
        </w:rPr>
        <w:t xml:space="preserve">DevNext は、ASP.NET Core 10 MVC をベースとしたエンタープライズ向け Web アプリケーションテンプレートである。旧 .NET Framework 版（DevNet）からの移行・リニューアルプロジェクトとして設計されており、業務案件で共通して必要となる機能を一通り実装した再利用可能な基盤を提供する。</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項目</w:t>
            </w:r>
          </w:p>
        </w:tc>
        <w:tc>
          <w:tcPr>
            <w:tcW w:type="dxa" w:w="68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内容</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システム名</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DevNext</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システム種別</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Web アプリケーション（MVC）</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稼働環境</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Windows / Linux（.NET 10.0）</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データベース</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SQL Server</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想定利用者</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認証済みユーザー（Admin / Member）</w:t>
            </w:r>
          </w:p>
        </w:tc>
      </w:tr>
    </w:tbl>
    <w:p>
      <w:r>
        <w:t xml:space="preserve"/>
      </w:r>
    </w:p>
    <w:p>
      <w:pPr>
        <w:pStyle w:val="Heading1"/>
        <w:spacing w:after="120" w:before="300"/>
      </w:pPr>
      <w:r>
        <w:rPr>
          <w:rFonts w:ascii="MS Gothic" w:cs="MS Gothic" w:eastAsia="MS Gothic" w:hAnsi="MS Gothic"/>
          <w:b/>
          <w:bCs/>
          <w:sz w:val="28"/>
          <w:szCs w:val="28"/>
        </w:rPr>
        <w:t xml:space="preserve">2. 目的・背景</w:t>
      </w:r>
    </w:p>
    <w:p>
      <w:pPr>
        <w:pStyle w:val="Heading2"/>
        <w:spacing w:after="80" w:before="240"/>
      </w:pPr>
      <w:r>
        <w:rPr>
          <w:rFonts w:ascii="MS Gothic" w:cs="MS Gothic" w:eastAsia="MS Gothic" w:hAnsi="MS Gothic"/>
          <w:b/>
          <w:bCs/>
          <w:sz w:val="24"/>
          <w:szCs w:val="24"/>
        </w:rPr>
        <w:t xml:space="preserve">2.1 背景</w:t>
      </w:r>
    </w:p>
    <w:p>
      <w:pPr>
        <w:spacing w:after="60" w:before="60"/>
      </w:pPr>
      <w:r>
        <w:rPr>
          <w:rFonts w:ascii="MS Gothic" w:cs="MS Gothic" w:eastAsia="MS Gothic" w:hAnsi="MS Gothic"/>
          <w:sz w:val="20"/>
          <w:szCs w:val="20"/>
        </w:rPr>
        <w:t xml:space="preserve">実際の業務案件で得た知見をもとに、汎用的に再利用できる Web アプリケーション基盤として整理したもの。「次の案件でもそのまま使える」ことを意識し、認証・CRUD・共通ライブラリなど、どの案件でも必要になる機能を一通り組み込んでいる。</w:t>
      </w:r>
    </w:p>
    <w:p>
      <w:pPr>
        <w:pStyle w:val="Heading2"/>
        <w:spacing w:after="80" w:before="240"/>
      </w:pPr>
      <w:r>
        <w:rPr>
          <w:rFonts w:ascii="MS Gothic" w:cs="MS Gothic" w:eastAsia="MS Gothic" w:hAnsi="MS Gothic"/>
          <w:b/>
          <w:bCs/>
          <w:sz w:val="24"/>
          <w:szCs w:val="24"/>
        </w:rPr>
        <w:t xml:space="preserve">2.2 目的</w:t>
      </w:r>
    </w:p>
    <w:p>
      <w:pPr>
        <w:pStyle w:val="ListParagraph"/>
        <w:numPr>
          <w:ilvl w:val="0"/>
          <w:numId w:val="2"/>
        </w:numPr>
        <w:spacing w:after="40" w:before="40"/>
      </w:pPr>
      <w:r>
        <w:rPr>
          <w:rFonts w:ascii="MS Gothic" w:cs="MS Gothic" w:eastAsia="MS Gothic" w:hAnsi="MS Gothic"/>
          <w:sz w:val="20"/>
          <w:szCs w:val="20"/>
        </w:rPr>
        <w:t xml:space="preserve">業務 Web アプリケーション開発の初期コスト削減</w:t>
      </w:r>
    </w:p>
    <w:p>
      <w:pPr>
        <w:pStyle w:val="ListParagraph"/>
        <w:numPr>
          <w:ilvl w:val="0"/>
          <w:numId w:val="2"/>
        </w:numPr>
        <w:spacing w:after="40" w:before="40"/>
      </w:pPr>
      <w:r>
        <w:rPr>
          <w:rFonts w:ascii="MS Gothic" w:cs="MS Gothic" w:eastAsia="MS Gothic" w:hAnsi="MS Gothic"/>
          <w:sz w:val="20"/>
          <w:szCs w:val="20"/>
        </w:rPr>
        <w:t xml:space="preserve">共通機能（認証・CRUD・ファイル管理・帳票出力）の標準化</w:t>
      </w:r>
    </w:p>
    <w:p>
      <w:pPr>
        <w:pStyle w:val="ListParagraph"/>
        <w:numPr>
          <w:ilvl w:val="0"/>
          <w:numId w:val="2"/>
        </w:numPr>
        <w:spacing w:after="40" w:before="40"/>
      </w:pPr>
      <w:r>
        <w:rPr>
          <w:rFonts w:ascii="MS Gothic" w:cs="MS Gothic" w:eastAsia="MS Gothic" w:hAnsi="MS Gothic"/>
          <w:sz w:val="20"/>
          <w:szCs w:val="20"/>
        </w:rPr>
        <w:t xml:space="preserve">ASP.NET Core 10 の最新構成をベースにした保守性の高いコードベース提供</w:t>
      </w:r>
    </w:p>
    <w:p>
      <w:pPr>
        <w:pStyle w:val="ListParagraph"/>
        <w:numPr>
          <w:ilvl w:val="0"/>
          <w:numId w:val="2"/>
        </w:numPr>
        <w:spacing w:after="40" w:before="40"/>
      </w:pPr>
      <w:r>
        <w:rPr>
          <w:rFonts w:ascii="MS Gothic" w:cs="MS Gothic" w:eastAsia="MS Gothic" w:hAnsi="MS Gothic"/>
          <w:sz w:val="20"/>
          <w:szCs w:val="20"/>
        </w:rPr>
        <w:t xml:space="preserve">CommonLibrary による横断的機能の再利用促進</w:t>
      </w:r>
    </w:p>
    <w:p>
      <w:pPr>
        <w:pStyle w:val="Heading2"/>
        <w:spacing w:after="80" w:before="240"/>
      </w:pPr>
      <w:r>
        <w:rPr>
          <w:rFonts w:ascii="MS Gothic" w:cs="MS Gothic" w:eastAsia="MS Gothic" w:hAnsi="MS Gothic"/>
          <w:b/>
          <w:bCs/>
          <w:sz w:val="24"/>
          <w:szCs w:val="24"/>
        </w:rPr>
        <w:t xml:space="preserve">2.3 設計方針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方針</w:t>
            </w:r>
          </w:p>
        </w:tc>
        <w:tc>
          <w:tcPr>
            <w:tcW w:type="dxa" w:w="68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説明</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案件ごとの拡張を前提とした設計</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特定のビジネスロジックに依存しない構造</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CommonLibrary の切り出し</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アプリ本体と共通機能を分離し、別プロジェクトへの流用を容易化</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保守性の優先</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リポジトリ・サービス層・ViewModel を明確に分離し、影響範囲を局所化</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テスト可能な設計</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DI・モックを最初から意識した構造化</w:t>
            </w:r>
          </w:p>
        </w:tc>
      </w:tr>
    </w:tbl>
    <w:p>
      <w:r>
        <w:t xml:space="preserve"/>
      </w:r>
    </w:p>
    <w:p>
      <w:pPr>
        <w:pStyle w:val="Heading1"/>
        <w:spacing w:after="120" w:before="300"/>
      </w:pPr>
      <w:r>
        <w:rPr>
          <w:rFonts w:ascii="MS Gothic" w:cs="MS Gothic" w:eastAsia="MS Gothic" w:hAnsi="MS Gothic"/>
          <w:b/>
          <w:bCs/>
          <w:sz w:val="28"/>
          <w:szCs w:val="28"/>
        </w:rPr>
        <w:t xml:space="preserve">3. システム構成</w:t>
      </w:r>
    </w:p>
    <w:p>
      <w:pPr>
        <w:pStyle w:val="Heading2"/>
        <w:spacing w:after="80" w:before="240"/>
      </w:pPr>
      <w:r>
        <w:rPr>
          <w:rFonts w:ascii="MS Gothic" w:cs="MS Gothic" w:eastAsia="MS Gothic" w:hAnsi="MS Gothic"/>
          <w:b/>
          <w:bCs/>
          <w:sz w:val="24"/>
          <w:szCs w:val="24"/>
        </w:rPr>
        <w:t xml:space="preserve">3.1 プロジェクト構成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638"/>
      </w:tblGrid>
      <w:tr>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プロジェクト</w:t>
            </w:r>
          </w:p>
        </w:tc>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種別</w:t>
            </w:r>
          </w:p>
        </w:tc>
        <w:tc>
          <w:tcPr>
            <w:tcW w:type="dxa" w:w="46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概要</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DevNext/</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Web アプリ</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メイン Web アプリ（RootNamespace: Site）</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CommonLibrary/</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クラスライブラリ</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共通ライブラリ（RootNamespace: Dev.CommonLibrary）</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DbMigrationRunner/</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コンソールアプリ</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DB 作成・Seed データ投入ツール</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BatchSample/</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コンソールアプリ</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バッチ処理サンプル</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Tests/</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テストプロジェクト</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ユニットテスト（xUnit）</w:t>
            </w:r>
          </w:p>
        </w:tc>
      </w:tr>
    </w:tbl>
    <w:p>
      <w:r>
        <w:t xml:space="preserve"/>
      </w:r>
    </w:p>
    <w:p>
      <w:pPr>
        <w:pStyle w:val="Heading1"/>
        <w:spacing w:after="120" w:before="300"/>
      </w:pPr>
      <w:r>
        <w:rPr>
          <w:rFonts w:ascii="MS Gothic" w:cs="MS Gothic" w:eastAsia="MS Gothic" w:hAnsi="MS Gothic"/>
          <w:b/>
          <w:bCs/>
          <w:sz w:val="28"/>
          <w:szCs w:val="28"/>
        </w:rPr>
        <w:t xml:space="preserve">4. 技術スタック</w:t>
      </w:r>
    </w:p>
    <w:p>
      <w:pPr>
        <w:pStyle w:val="Heading2"/>
        <w:spacing w:after="80" w:before="240"/>
      </w:pPr>
      <w:r>
        <w:rPr>
          <w:rFonts w:ascii="MS Gothic" w:cs="MS Gothic" w:eastAsia="MS Gothic" w:hAnsi="MS Gothic"/>
          <w:b/>
          <w:bCs/>
          <w:sz w:val="24"/>
          <w:szCs w:val="24"/>
        </w:rPr>
        <w:t xml:space="preserve">4.1 フレームワーク・ランタイム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638"/>
      </w:tblGrid>
      <w:tr>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カテゴリ</w:t>
            </w:r>
          </w:p>
        </w:tc>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ライブラリ / 技術</w:t>
            </w:r>
          </w:p>
        </w:tc>
        <w:tc>
          <w:tcPr>
            <w:tcW w:type="dxa" w:w="46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バージョン</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ランタイム</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.NET</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10.0</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Web フレームワーク</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ASP.NET Core MVC</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10.0</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ORM</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Entity Framework Core</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10.0.0</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データベースドライバ</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Microsoft.EntityFrameworkCore.SqlServer</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10.0.0</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認証・認可</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ASP.NET Core Identity</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10.0.0</w:t>
            </w:r>
          </w:p>
        </w:tc>
      </w:tr>
    </w:tbl>
    <w:p>
      <w:r>
        <w:t xml:space="preserve"/>
      </w:r>
    </w:p>
    <w:p>
      <w:pPr>
        <w:pStyle w:val="Heading2"/>
        <w:spacing w:after="80" w:before="240"/>
      </w:pPr>
      <w:r>
        <w:rPr>
          <w:rFonts w:ascii="MS Gothic" w:cs="MS Gothic" w:eastAsia="MS Gothic" w:hAnsi="MS Gothic"/>
          <w:b/>
          <w:bCs/>
          <w:sz w:val="24"/>
          <w:szCs w:val="24"/>
        </w:rPr>
        <w:t xml:space="preserve">4.2 主要ライブラリ</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638"/>
      </w:tblGrid>
      <w:tr>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カテゴリ</w:t>
            </w:r>
          </w:p>
        </w:tc>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ライブラリ</w:t>
            </w:r>
          </w:p>
        </w:tc>
        <w:tc>
          <w:tcPr>
            <w:tcW w:type="dxa" w:w="46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バージョン</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オブジェクトマッピング</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AutoMapper</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16.1.1</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Excel 処理</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ClosedXML（MIT ライセンス）</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0.104.2</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CSV 処理</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CsvHelper</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33.0.1</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PDF 生成</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QuestPDF</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2026.2.3</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JSON</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Newtonsoft.Json</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13.0.3</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テストフレームワーク</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xUnit</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2.9.3</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モックライブラリ</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Moq</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4.20.72</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CSS フレームワーク</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Bootstrap</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5.3.8</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グラフ描画</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Chart.js</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4.4.7</w:t>
            </w:r>
          </w:p>
        </w:tc>
      </w:tr>
    </w:tbl>
    <w:p>
      <w:r>
        <w:t xml:space="preserve"/>
      </w:r>
    </w:p>
    <w:p>
      <w:pPr>
        <w:pStyle w:val="Heading1"/>
        <w:spacing w:after="120" w:before="300"/>
      </w:pPr>
      <w:r>
        <w:rPr>
          <w:rFonts w:ascii="MS Gothic" w:cs="MS Gothic" w:eastAsia="MS Gothic" w:hAnsi="MS Gothic"/>
          <w:b/>
          <w:bCs/>
          <w:sz w:val="28"/>
          <w:szCs w:val="28"/>
        </w:rPr>
        <w:t xml:space="preserve">5. アーキテクチャ概要</w:t>
      </w:r>
    </w:p>
    <w:p>
      <w:pPr>
        <w:pStyle w:val="Heading2"/>
        <w:spacing w:after="80" w:before="240"/>
      </w:pPr>
      <w:r>
        <w:rPr>
          <w:rFonts w:ascii="MS Gothic" w:cs="MS Gothic" w:eastAsia="MS Gothic" w:hAnsi="MS Gothic"/>
          <w:b/>
          <w:bCs/>
          <w:sz w:val="24"/>
          <w:szCs w:val="24"/>
        </w:rPr>
        <w:t xml:space="preserve">5.1 レイヤードアーキテクチャ</w:t>
      </w:r>
    </w:p>
    <w:p>
      <w:pPr>
        <w:spacing w:after="60" w:before="60"/>
      </w:pPr>
      <w:r>
        <w:rPr>
          <w:rFonts w:ascii="MS Gothic" w:cs="MS Gothic" w:eastAsia="MS Gothic" w:hAnsi="MS Gothic"/>
          <w:sz w:val="20"/>
          <w:szCs w:val="20"/>
        </w:rPr>
        <w:t xml:space="preserve">本システムは以下の 5 層構造を採用する。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レイヤー</w:t>
            </w:r>
          </w:p>
        </w:tc>
        <w:tc>
          <w:tcPr>
            <w:tcW w:type="dxa" w:w="68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内容</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Presentation Layer（プレゼンテーション層）</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Controllers / Views / ViewModels</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Business Logic Layer（ビジネスロジック層）</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Services</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Data Access Layer（データアクセス層）</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Repositories</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Domain Layer（ドメイン層）</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Entities</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Cross-cutting Concerns（横断的関心事）</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CommonLibrary（Logger, Attributes, Extensions 等）</w:t>
            </w:r>
          </w:p>
        </w:tc>
      </w:tr>
    </w:tbl>
    <w:p>
      <w:r>
        <w:t xml:space="preserve"/>
      </w:r>
    </w:p>
    <w:p>
      <w:pPr>
        <w:pStyle w:val="Heading2"/>
        <w:spacing w:after="80" w:before="240"/>
      </w:pPr>
      <w:r>
        <w:rPr>
          <w:rFonts w:ascii="MS Gothic" w:cs="MS Gothic" w:eastAsia="MS Gothic" w:hAnsi="MS Gothic"/>
          <w:b/>
          <w:bCs/>
          <w:sz w:val="24"/>
          <w:szCs w:val="24"/>
        </w:rPr>
        <w:t xml:space="preserve">5.2 主なデザインパターン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パターン</w:t>
            </w:r>
          </w:p>
        </w:tc>
        <w:tc>
          <w:tcPr>
            <w:tcW w:type="dxa" w:w="68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適用箇所</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Repository パターン</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データアクセス層（RepositoryBase + 各 Repository）</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Service Layer パターン</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ビジネスロジック層（各 Service）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Dependency Injection</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Program.cs での DI コンテナ登録</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AutoMapper</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Entity ↔ ViewModel の変換</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Soft Delete</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DelFlag による論理削除</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Generic Programming</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RepositoryBase&lt;TEntity, TCondModel&gt;</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Filter / Middleware</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アクセスログ（AccessLogAttribute）</w:t>
            </w:r>
          </w:p>
        </w:tc>
      </w:tr>
    </w:tbl>
    <w:p>
      <w:r>
        <w:t xml:space="preserve"/>
      </w:r>
    </w:p>
    <w:p>
      <w:pPr>
        <w:pStyle w:val="Heading1"/>
        <w:spacing w:after="120" w:before="300"/>
      </w:pPr>
      <w:r>
        <w:rPr>
          <w:rFonts w:ascii="MS Gothic" w:cs="MS Gothic" w:eastAsia="MS Gothic" w:hAnsi="MS Gothic"/>
          <w:b/>
          <w:bCs/>
          <w:sz w:val="28"/>
          <w:szCs w:val="28"/>
        </w:rPr>
        <w:t xml:space="preserve">6. 機能一覧</w:t>
      </w:r>
    </w:p>
    <w:p>
      <w:pPr>
        <w:pStyle w:val="Heading2"/>
        <w:spacing w:after="80" w:before="240"/>
      </w:pPr>
      <w:r>
        <w:rPr>
          <w:rFonts w:ascii="MS Gothic" w:cs="MS Gothic" w:eastAsia="MS Gothic" w:hAnsi="MS Gothic"/>
          <w:b/>
          <w:bCs/>
          <w:sz w:val="24"/>
          <w:szCs w:val="24"/>
        </w:rPr>
        <w:t xml:space="preserve">6.1 認証・アカウント管理</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638"/>
      </w:tblGrid>
      <w:tr>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機能</w:t>
            </w:r>
          </w:p>
        </w:tc>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概要</w:t>
            </w:r>
          </w:p>
        </w:tc>
        <w:tc>
          <w:tcPr>
            <w:tcW w:type="dxa" w:w="46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権限</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ログイン</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メールアドレス・パスワードによる認証</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全員</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ログアウト</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セッション破棄</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ユーザー登録</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新規アカウント作成</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全員</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パスワードリセット</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メールによるパスワード再設定</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全員</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パスワード変更</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ログイン済みユーザーによる変更</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アカウントロック</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5 回連続失敗で 5 分間ロック</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w:t>
            </w:r>
          </w:p>
        </w:tc>
      </w:tr>
    </w:tbl>
    <w:p>
      <w:r>
        <w:t xml:space="preserve"/>
      </w:r>
    </w:p>
    <w:p>
      <w:pPr>
        <w:pStyle w:val="Heading2"/>
        <w:spacing w:after="80" w:before="240"/>
      </w:pPr>
      <w:r>
        <w:rPr>
          <w:rFonts w:ascii="MS Gothic" w:cs="MS Gothic" w:eastAsia="MS Gothic" w:hAnsi="MS Gothic"/>
          <w:b/>
          <w:bCs/>
          <w:sz w:val="24"/>
          <w:szCs w:val="24"/>
        </w:rPr>
        <w:t xml:space="preserve">6.2 承認ワークフロー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638"/>
      </w:tblGrid>
      <w:tr>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機能</w:t>
            </w:r>
          </w:p>
        </w:tc>
        <w:tc>
          <w:tcPr>
            <w:tcW w:type="dxa" w:w="2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概要</w:t>
            </w:r>
          </w:p>
        </w:tc>
        <w:tc>
          <w:tcPr>
            <w:tcW w:type="dxa" w:w="46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権限</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申請一覧</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検索・ページング（Admin: 全件、Member: 自分の申請のみ）</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申請作成</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下書き保存 / 即時申請（Draft → Pending）</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申請編集</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自分の Draft のみ編集可能</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申請詳細</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申請内容・ステータス・コメント表示</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申請削除</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自分の Draft のみ削除可能</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承認・却下</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Pending → Approved / Rejected（コメント入力可）</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Admin</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通知</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申請時は Admin 全員、承認・却下時は申請者に通知</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CSV エクスポート</w:t>
            </w:r>
          </w:p>
        </w:tc>
        <w:tc>
          <w:tcPr>
            <w:tcW w:type="dxa" w:w="2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検索条件で全件を CSV ダウンロード</w:t>
            </w:r>
          </w:p>
        </w:tc>
        <w:tc>
          <w:tcPr>
            <w:tcW w:type="dxa" w:w="4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Excel エクスポート</w:t>
            </w:r>
          </w:p>
        </w:tc>
        <w:tc>
          <w:tcPr>
            <w:tcW w:type="dxa" w:w="2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検索条件で全件を XLSX ダウンロード</w:t>
            </w:r>
          </w:p>
        </w:tc>
        <w:tc>
          <w:tcPr>
            <w:tcW w:type="dxa" w:w="4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bl>
    <w:p>
      <w:r>
        <w:t xml:space="preserve"/>
      </w:r>
    </w:p>
    <w:p>
      <w:pPr>
        <w:pStyle w:val="Heading2"/>
        <w:spacing w:after="80" w:before="240"/>
      </w:pPr>
      <w:r>
        <w:rPr>
          <w:rFonts w:ascii="MS Gothic" w:cs="MS Gothic" w:eastAsia="MS Gothic" w:hAnsi="MS Gothic"/>
          <w:b/>
          <w:bCs/>
          <w:sz w:val="24"/>
          <w:szCs w:val="24"/>
        </w:rPr>
        <w:t xml:space="preserve">6.3 DB サンプル（CRUD）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機能</w:t>
            </w:r>
          </w:p>
        </w:tc>
        <w:tc>
          <w:tcPr>
            <w:tcW w:type="dxa" w:w="68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概要</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一覧表示</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検索・ページング・ソート対応</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新規作成</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親エンティティの単体作成</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編集</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既存データの更新</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削除</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論理削除（DelFlag = true）</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一括登録</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親＋子エンティティをまとめて登録</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一括編集</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親＋子エンティティをまとめて編集（子行の動的追加・削除）</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子エンティティ CRUD</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詳細画面から子の追加・編集・削除</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ファイルアップロード</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エンティティへのファイル添付</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Excel インポート</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XLSX ファイルからの一括登録</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Excel / PDF エクスポート</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一覧・明細の Excel / PDF 出力</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検索条件の復帰</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編集・削除後に一覧へ戻る際に検索条件・ページ位置を再現</w:t>
            </w:r>
          </w:p>
        </w:tc>
      </w:tr>
    </w:tbl>
    <w:p>
      <w:r>
        <w:t xml:space="preserve"/>
      </w:r>
    </w:p>
    <w:p>
      <w:pPr>
        <w:pStyle w:val="Heading1"/>
        <w:spacing w:after="120" w:before="300"/>
      </w:pPr>
      <w:r>
        <w:rPr>
          <w:rFonts w:ascii="MS Gothic" w:cs="MS Gothic" w:eastAsia="MS Gothic" w:hAnsi="MS Gothic"/>
          <w:b/>
          <w:bCs/>
          <w:sz w:val="28"/>
          <w:szCs w:val="28"/>
        </w:rPr>
        <w:t xml:space="preserve">7. 画面一覧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500"/>
        <w:gridCol w:w="1638"/>
      </w:tblGrid>
      <w:tr>
        <w:tc>
          <w:tcPr>
            <w:tcW w:type="dxa" w:w="1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画面 ID</w:t>
            </w:r>
          </w:p>
        </w:tc>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画面名</w:t>
            </w:r>
          </w:p>
        </w:tc>
        <w:tc>
          <w:tcPr>
            <w:tcW w:type="dxa" w:w="3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URL</w:t>
            </w:r>
          </w:p>
        </w:tc>
        <w:tc>
          <w:tcPr>
            <w:tcW w:type="dxa" w:w="16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権限</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ACC-001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ログイン画面</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/Account/Login</w:t>
            </w:r>
          </w:p>
        </w:tc>
        <w:tc>
          <w:tcPr>
            <w:tcW w:type="dxa" w:w="1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全員</w:t>
            </w:r>
          </w:p>
        </w:tc>
      </w:tr>
      <w:tr>
        <w:tc>
          <w:tcPr>
            <w:tcW w:type="dxa" w:w="1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ACC-002</w:t>
            </w:r>
          </w:p>
        </w:tc>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ユーザー登録画面</w:t>
            </w:r>
          </w:p>
        </w:tc>
        <w:tc>
          <w:tcPr>
            <w:tcW w:type="dxa" w:w="3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/Account/Register</w:t>
            </w:r>
          </w:p>
        </w:tc>
        <w:tc>
          <w:tcPr>
            <w:tcW w:type="dxa" w:w="1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全員</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ACC-003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パスワードリセット申請</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/Account/ForgotPassword</w:t>
            </w:r>
          </w:p>
        </w:tc>
        <w:tc>
          <w:tcPr>
            <w:tcW w:type="dxa" w:w="1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全員</w:t>
            </w:r>
          </w:p>
        </w:tc>
      </w:tr>
      <w:tr>
        <w:tc>
          <w:tcPr>
            <w:tcW w:type="dxa" w:w="1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ACC-004</w:t>
            </w:r>
          </w:p>
        </w:tc>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パスワードリセット</w:t>
            </w:r>
          </w:p>
        </w:tc>
        <w:tc>
          <w:tcPr>
            <w:tcW w:type="dxa" w:w="3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/Account/ResetPassword</w:t>
            </w:r>
          </w:p>
        </w:tc>
        <w:tc>
          <w:tcPr>
            <w:tcW w:type="dxa" w:w="1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全員</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MNG-001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パスワード変更画面</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/Manage/ChangePassword</w:t>
            </w:r>
          </w:p>
        </w:tc>
        <w:tc>
          <w:tcPr>
            <w:tcW w:type="dxa" w:w="1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1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HOM-001</w:t>
            </w:r>
          </w:p>
        </w:tc>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ホーム（ダッシュボード）</w:t>
            </w:r>
          </w:p>
        </w:tc>
        <w:tc>
          <w:tcPr>
            <w:tcW w:type="dxa" w:w="3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/Home/Index</w:t>
            </w:r>
          </w:p>
        </w:tc>
        <w:tc>
          <w:tcPr>
            <w:tcW w:type="dxa" w:w="1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DB-001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DB サンプル一覧</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/DatabaseSample/Index</w:t>
            </w:r>
          </w:p>
        </w:tc>
        <w:tc>
          <w:tcPr>
            <w:tcW w:type="dxa" w:w="1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1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DB-002</w:t>
            </w:r>
          </w:p>
        </w:tc>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DB サンプル詳細</w:t>
            </w:r>
          </w:p>
        </w:tc>
        <w:tc>
          <w:tcPr>
            <w:tcW w:type="dxa" w:w="3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/DatabaseSample/Details</w:t>
            </w:r>
          </w:p>
        </w:tc>
        <w:tc>
          <w:tcPr>
            <w:tcW w:type="dxa" w:w="1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DB-003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DB サンプル作成・編集</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/DatabaseSample/Edit</w:t>
            </w:r>
          </w:p>
        </w:tc>
        <w:tc>
          <w:tcPr>
            <w:tcW w:type="dxa" w:w="1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1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DB-004</w:t>
            </w:r>
          </w:p>
        </w:tc>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DB サンプル一括登録・編集</w:t>
            </w:r>
          </w:p>
        </w:tc>
        <w:tc>
          <w:tcPr>
            <w:tcW w:type="dxa" w:w="3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/DatabaseSample/BulkEdit</w:t>
            </w:r>
          </w:p>
        </w:tc>
        <w:tc>
          <w:tcPr>
            <w:tcW w:type="dxa" w:w="1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FILE-001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ファイル一覧</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/FileManagement/Index</w:t>
            </w:r>
          </w:p>
        </w:tc>
        <w:tc>
          <w:tcPr>
            <w:tcW w:type="dxa" w:w="1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1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FILE-002</w:t>
            </w:r>
          </w:p>
        </w:tc>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ファイルアップロード</w:t>
            </w:r>
          </w:p>
        </w:tc>
        <w:tc>
          <w:tcPr>
            <w:tcW w:type="dxa" w:w="3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/FileManagement/Upload</w:t>
            </w:r>
          </w:p>
        </w:tc>
        <w:tc>
          <w:tcPr>
            <w:tcW w:type="dxa" w:w="1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MAIL-001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メール送信フォーム</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/MailSample/Index</w:t>
            </w:r>
          </w:p>
        </w:tc>
        <w:tc>
          <w:tcPr>
            <w:tcW w:type="dxa" w:w="1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1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DASH-001</w:t>
            </w:r>
          </w:p>
        </w:tc>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ダッシュボード</w:t>
            </w:r>
          </w:p>
        </w:tc>
        <w:tc>
          <w:tcPr>
            <w:tcW w:type="dxa" w:w="3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/Dashboard/Index</w:t>
            </w:r>
          </w:p>
        </w:tc>
        <w:tc>
          <w:tcPr>
            <w:tcW w:type="dxa" w:w="1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APR-001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承認申請一覧</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/ApprovalRequest/Index</w:t>
            </w:r>
          </w:p>
        </w:tc>
        <w:tc>
          <w:tcPr>
            <w:tcW w:type="dxa" w:w="1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1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APR-002</w:t>
            </w:r>
          </w:p>
        </w:tc>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承認申請作成</w:t>
            </w:r>
          </w:p>
        </w:tc>
        <w:tc>
          <w:tcPr>
            <w:tcW w:type="dxa" w:w="3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/ApprovalRequest/Create</w:t>
            </w:r>
          </w:p>
        </w:tc>
        <w:tc>
          <w:tcPr>
            <w:tcW w:type="dxa" w:w="1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APR-003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承認申請編集</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/ApprovalRequest/Edit/{id}</w:t>
            </w:r>
          </w:p>
        </w:tc>
        <w:tc>
          <w:tcPr>
            <w:tcW w:type="dxa" w:w="1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1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APR-004</w:t>
            </w:r>
          </w:p>
        </w:tc>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承認申請詳細・承認/却下</w:t>
            </w:r>
          </w:p>
        </w:tc>
        <w:tc>
          <w:tcPr>
            <w:tcW w:type="dxa" w:w="3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/ApprovalRequest/Detail/{id}</w:t>
            </w:r>
          </w:p>
        </w:tc>
        <w:tc>
          <w:tcPr>
            <w:tcW w:type="dxa" w:w="1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APR-005</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承認申請削除確認</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/ApprovalRequest/Delete/{id}</w:t>
            </w:r>
          </w:p>
        </w:tc>
        <w:tc>
          <w:tcPr>
            <w:tcW w:type="dxa" w:w="1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認証済み</w:t>
            </w:r>
          </w:p>
        </w:tc>
      </w:tr>
      <w:tr>
        <w:tc>
          <w:tcPr>
            <w:tcW w:type="dxa" w:w="1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USR-001</w:t>
            </w:r>
          </w:p>
        </w:tc>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ユーザー管理一覧</w:t>
            </w:r>
          </w:p>
        </w:tc>
        <w:tc>
          <w:tcPr>
            <w:tcW w:type="dxa" w:w="3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/UserManagement/Index</w:t>
            </w:r>
          </w:p>
        </w:tc>
        <w:tc>
          <w:tcPr>
            <w:tcW w:type="dxa" w:w="16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Admin</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USR-002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ユーザー情報編集</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/UserManagement/Edit</w:t>
            </w:r>
          </w:p>
        </w:tc>
        <w:tc>
          <w:tcPr>
            <w:tcW w:type="dxa" w:w="16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Admin</w:t>
            </w:r>
          </w:p>
        </w:tc>
      </w:tr>
    </w:tbl>
    <w:p>
      <w:r>
        <w:t xml:space="preserve"/>
      </w:r>
    </w:p>
    <w:p>
      <w:pPr>
        <w:pStyle w:val="Heading1"/>
        <w:spacing w:after="120" w:before="300"/>
      </w:pPr>
      <w:r>
        <w:rPr>
          <w:rFonts w:ascii="MS Gothic" w:cs="MS Gothic" w:eastAsia="MS Gothic" w:hAnsi="MS Gothic"/>
          <w:b/>
          <w:bCs/>
          <w:sz w:val="28"/>
          <w:szCs w:val="28"/>
        </w:rPr>
        <w:t xml:space="preserve">8. 非機能要件</w:t>
      </w:r>
    </w:p>
    <w:p>
      <w:pPr>
        <w:pStyle w:val="Heading2"/>
        <w:spacing w:after="80" w:before="240"/>
      </w:pPr>
      <w:r>
        <w:rPr>
          <w:rFonts w:ascii="MS Gothic" w:cs="MS Gothic" w:eastAsia="MS Gothic" w:hAnsi="MS Gothic"/>
          <w:b/>
          <w:bCs/>
          <w:sz w:val="24"/>
          <w:szCs w:val="24"/>
        </w:rPr>
        <w:t xml:space="preserve">8.1 セキュリティ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項目</w:t>
            </w:r>
          </w:p>
        </w:tc>
        <w:tc>
          <w:tcPr>
            <w:tcW w:type="dxa" w:w="68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設定・方針</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認証方式</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Cookie 認証（ASP.NET Core Identity）</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セッション有効期限</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1440 分（24 時間）</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Cookie 設定</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HttpOnly、Secure 属性付き</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パスワードハッシュ</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ASP.NET Core Identity の PBKDF2 ハッシュ</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アカウントロック</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5 回失敗 → 5 分ロック</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HTTPS</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HTTPS リダイレクト強制</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ファイルアップロード</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サイズ・拡張子チェック、GUID ベースのファイル名でパストラバーサル防止</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CSRF 対策</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ASP.NET Core 標準の Antiforgery トークン</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SQL インジェクション対策</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EF Core パラメータバインディング</w:t>
            </w:r>
          </w:p>
        </w:tc>
      </w:tr>
    </w:tbl>
    <w:p>
      <w:r>
        <w:t xml:space="preserve"/>
      </w:r>
    </w:p>
    <w:p>
      <w:pPr>
        <w:pStyle w:val="Heading1"/>
        <w:spacing w:after="120" w:before="300"/>
      </w:pPr>
      <w:r>
        <w:rPr>
          <w:rFonts w:ascii="MS Gothic" w:cs="MS Gothic" w:eastAsia="MS Gothic" w:hAnsi="MS Gothic"/>
          <w:b/>
          <w:bCs/>
          <w:sz w:val="28"/>
          <w:szCs w:val="28"/>
        </w:rPr>
        <w:t xml:space="preserve">9. 環境構成</w:t>
      </w:r>
    </w:p>
    <w:p>
      <w:pPr>
        <w:pStyle w:val="Heading2"/>
        <w:spacing w:after="80" w:before="240"/>
      </w:pPr>
      <w:r>
        <w:rPr>
          <w:rFonts w:ascii="MS Gothic" w:cs="MS Gothic" w:eastAsia="MS Gothic" w:hAnsi="MS Gothic"/>
          <w:b/>
          <w:bCs/>
          <w:sz w:val="24"/>
          <w:szCs w:val="24"/>
        </w:rPr>
        <w:t xml:space="preserve">9.1 前提条件</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項目</w:t>
            </w:r>
          </w:p>
        </w:tc>
        <w:tc>
          <w:tcPr>
            <w:tcW w:type="dxa" w:w="68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要件</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.NET SDK</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10.0 以上</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データベース</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SQL Server（localhost で起動済み）</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SQL ユーザー</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admin / admin（SQL Server 認証）</w:t>
            </w:r>
          </w:p>
        </w:tc>
      </w:tr>
    </w:tbl>
    <w:p>
      <w:pPr>
        <w:pStyle w:val="Heading2"/>
        <w:spacing w:after="80" w:before="240"/>
      </w:pPr>
      <w:r>
        <w:rPr>
          <w:rFonts w:ascii="MS Gothic" w:cs="MS Gothic" w:eastAsia="MS Gothic" w:hAnsi="MS Gothic"/>
          <w:b/>
          <w:bCs/>
          <w:sz w:val="24"/>
          <w:szCs w:val="24"/>
        </w:rPr>
        <w:t xml:space="preserve">9.2 初期ユーザー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138"/>
      </w:tblGrid>
      <w:tr>
        <w:tc>
          <w:tcPr>
            <w:tcW w:type="dxa" w:w="35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UserName</w:t>
            </w:r>
          </w:p>
        </w:tc>
        <w:tc>
          <w:tcPr>
            <w:tcW w:type="dxa" w:w="30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Password</w:t>
            </w:r>
          </w:p>
        </w:tc>
        <w:tc>
          <w:tcPr>
            <w:tcW w:type="dxa" w:w="31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Role</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admin1@sample.jp</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Admin1!</w:t>
            </w:r>
          </w:p>
        </w:tc>
        <w:tc>
          <w:tcPr>
            <w:tcW w:type="dxa" w:w="31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Admin</w:t>
            </w:r>
          </w:p>
        </w:tc>
      </w:tr>
      <w:tr>
        <w:tc>
          <w:tcPr>
            <w:tcW w:type="dxa" w:w="35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member1@sample.jp</w:t>
            </w:r>
          </w:p>
        </w:tc>
        <w:tc>
          <w:tcPr>
            <w:tcW w:type="dxa" w:w="30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Member1!</w:t>
            </w:r>
          </w:p>
        </w:tc>
        <w:tc>
          <w:tcPr>
            <w:tcW w:type="dxa" w:w="31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Member</w:t>
            </w:r>
          </w:p>
        </w:tc>
      </w:tr>
    </w:tbl>
    <w:p>
      <w:r>
        <w:t xml:space="preserve"/>
      </w:r>
    </w:p>
    <w:p>
      <w:pPr>
        <w:pStyle w:val="Heading1"/>
        <w:spacing w:after="120" w:before="300"/>
      </w:pPr>
      <w:r>
        <w:rPr>
          <w:rFonts w:ascii="MS Gothic" w:cs="MS Gothic" w:eastAsia="MS Gothic" w:hAnsi="MS Gothic"/>
          <w:b/>
          <w:bCs/>
          <w:sz w:val="28"/>
          <w:szCs w:val="28"/>
        </w:rPr>
        <w:t xml:space="preserve">10. 外部インターフェース</w:t>
      </w:r>
    </w:p>
    <w:p>
      <w:pPr>
        <w:pStyle w:val="Heading2"/>
        <w:spacing w:after="80" w:before="240"/>
      </w:pPr>
      <w:r>
        <w:rPr>
          <w:rFonts w:ascii="MS Gothic" w:cs="MS Gothic" w:eastAsia="MS Gothic" w:hAnsi="MS Gothic"/>
          <w:b/>
          <w:bCs/>
          <w:sz w:val="24"/>
          <w:szCs w:val="24"/>
        </w:rPr>
        <w:t xml:space="preserve">10.1 メールサーバー（SMTP）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項目</w:t>
            </w:r>
          </w:p>
        </w:tc>
        <w:tc>
          <w:tcPr>
            <w:tcW w:type="dxa" w:w="68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内容</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プロトコル</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SMTP</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設定場所</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appsettings.json &gt; Smtp セクション</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開発用ツール</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smtp4dev（ローカル擬似 SMTP サーバー）</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接続方式</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TCP（設定により TLS 対応）</w:t>
            </w:r>
          </w:p>
        </w:tc>
      </w:tr>
    </w:tbl>
    <w:p>
      <w:pPr>
        <w:pStyle w:val="Heading2"/>
        <w:spacing w:after="80" w:before="240"/>
      </w:pPr>
      <w:r>
        <w:rPr>
          <w:rFonts w:ascii="MS Gothic" w:cs="MS Gothic" w:eastAsia="MS Gothic" w:hAnsi="MS Gothic"/>
          <w:b/>
          <w:bCs/>
          <w:sz w:val="24"/>
          <w:szCs w:val="24"/>
        </w:rPr>
        <w:t xml:space="preserve">10.2 ファイルストレージ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項目</w:t>
            </w:r>
          </w:p>
        </w:tc>
        <w:tc>
          <w:tcPr>
            <w:tcW w:type="dxa" w:w="6838"/>
            <w:tcBorders>
              <w:top w:val="single" w:color="BFBFBF" w:sz="1"/>
              <w:left w:val="single" w:color="BFBFBF" w:sz="1"/>
              <w:bottom w:val="single" w:color="BFBFBF" w:sz="1"/>
              <w:right w:val="single" w:color="BFBFBF" w:sz="1"/>
            </w:tcBorders>
            <w:shd w:fill="2E75B6" w:val="clear"/>
            <w:tcMar>
              <w:top w:type="dxa" w:w="80"/>
              <w:left w:type="dxa" w:w="120"/>
              <w:bottom w:type="dxa" w:w="80"/>
              <w:right w:type="dxa" w:w="120"/>
            </w:tcMar>
            <w:vAlign w:val="center"/>
          </w:tcPr>
          <w:p>
            <w:pPr>
              <w:jc w:val="center"/>
            </w:pPr>
            <w:r>
              <w:rPr>
                <w:rFonts w:ascii="MS Gothic" w:cs="MS Gothic" w:eastAsia="MS Gothic" w:hAnsi="MS Gothic"/>
                <w:b/>
                <w:bCs/>
                <w:color w:val="FFFFFF"/>
                <w:sz w:val="20"/>
                <w:szCs w:val="20"/>
              </w:rPr>
              <w:t xml:space="preserve">内容</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種別</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ローカルファイルシステム</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保存先</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wwwroot/Uploads/ 配下</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ファイル名</w:t>
            </w:r>
          </w:p>
        </w:tc>
        <w:tc>
          <w:tcPr>
            <w:tcW w:type="dxa" w:w="6838"/>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rFonts w:ascii="MS Gothic" w:cs="MS Gothic" w:eastAsia="MS Gothic" w:hAnsi="MS Gothic"/>
                <w:sz w:val="20"/>
                <w:szCs w:val="20"/>
              </w:rPr>
              <w:t xml:space="preserve">GUID ベース（衝突・パストラバーサル防止）</w:t>
            </w:r>
          </w:p>
        </w:tc>
      </w:tr>
      <w:tr>
        <w:tc>
          <w:tcPr>
            <w:tcW w:type="dxa" w:w="2800"/>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メタ情報</w:t>
            </w:r>
          </w:p>
        </w:tc>
        <w:tc>
          <w:tcPr>
            <w:tcW w:type="dxa" w:w="6838"/>
            <w:tcBorders>
              <w:top w:val="single" w:color="BFBFBF" w:sz="1"/>
              <w:left w:val="single" w:color="BFBFBF" w:sz="1"/>
              <w:bottom w:val="single" w:color="BFBFBF" w:sz="1"/>
              <w:right w:val="single" w:color="BFBFBF" w:sz="1"/>
            </w:tcBorders>
            <w:shd w:fill="DEEAF1" w:val="clear"/>
            <w:tcMar>
              <w:top w:type="dxa" w:w="80"/>
              <w:left w:type="dxa" w:w="120"/>
              <w:bottom w:type="dxa" w:w="80"/>
              <w:right w:type="dxa" w:w="120"/>
            </w:tcMar>
            <w:vAlign w:val="center"/>
          </w:tcPr>
          <w:p>
            <w:pPr>
              <w:jc w:val="left"/>
            </w:pPr>
            <w:r>
              <w:rPr>
                <w:rFonts w:ascii="MS Gothic" w:cs="MS Gothic" w:eastAsia="MS Gothic" w:hAnsi="MS Gothic"/>
                <w:sz w:val="20"/>
                <w:szCs w:val="20"/>
              </w:rPr>
              <w:t xml:space="preserve">FileEntity テーブルで DB 管理</w:t>
            </w:r>
          </w:p>
        </w:tc>
      </w:tr>
    </w:tbl>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S Gothic" w:cs="MS Gothic" w:eastAsia="MS Gothic" w:hAnsi="MS Gothic"/>
        <w:sz w:val="18"/>
        <w:szCs w:val="18"/>
      </w:rPr>
      <w:t xml:space="preserve">- </w:t>
    </w:r>
    <w:r>
      <w:rPr>
        <w:rFonts w:ascii="MS Gothic" w:cs="MS Gothic" w:eastAsia="MS Gothic" w:hAnsi="MS Gothic"/>
        <w:sz w:val="18"/>
        <w:szCs w:val="18"/>
      </w:rPr>
      <w:fldChar w:fldCharType="begin"/>
      <w:instrText xml:space="preserve">PAGE</w:instrText>
      <w:fldChar w:fldCharType="separate"/>
      <w:fldChar w:fldCharType="end"/>
    </w:r>
    <w:r>
      <w:rPr>
        <w:rFonts w:ascii="MS Gothic" w:cs="MS Gothic" w:eastAsia="MS Gothic" w:hAnsi="MS Gothic"/>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1" w:space="1"/>
      </w:pBdr>
      <w:jc w:val="right"/>
    </w:pPr>
    <w:r>
      <w:rPr>
        <w:rFonts w:ascii="MS Gothic" w:cs="MS Gothic" w:eastAsia="MS Gothic" w:hAnsi="MS Gothic"/>
        <w:color w:val="666666"/>
        <w:sz w:val="18"/>
        <w:szCs w:val="18"/>
      </w:rPr>
      <w:t xml:space="preserve">DevNext 基本設計書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00"/>
      <w:outlineLvl w:val="0"/>
    </w:pPr>
    <w:rPr>
      <w:rFonts w:ascii="MS Gothic" w:cs="MS Gothic" w:eastAsia="MS Gothic" w:hAnsi="MS Gothic"/>
      <w:b/>
      <w:bCs/>
      <w:color w:val="2E75B6"/>
      <w:sz w:val="28"/>
      <w:szCs w:val="28"/>
    </w:rPr>
  </w:style>
  <w:style w:type="paragraph" w:styleId="Heading2">
    <w:name w:val="Heading 2"/>
    <w:basedOn w:val="Normal"/>
    <w:next w:val="Normal"/>
    <w:qFormat/>
    <w:pPr>
      <w:spacing w:after="80" w:before="240"/>
      <w:outlineLvl w:val="1"/>
    </w:pPr>
    <w:rPr>
      <w:rFonts w:ascii="MS Gothic" w:cs="MS Gothic" w:eastAsia="MS Gothic" w:hAnsi="MS Gothic"/>
      <w:b/>
      <w:bCs/>
      <w:color w:val="1F4E79"/>
      <w:sz w:val="24"/>
      <w:szCs w:val="24"/>
    </w:rPr>
  </w:style>
  <w:style w:type="paragraph" w:styleId="Heading3">
    <w:name w:val="Heading 3"/>
    <w:basedOn w:val="Normal"/>
    <w:next w:val="Normal"/>
    <w:qFormat/>
    <w:pPr>
      <w:spacing w:after="60" w:before="160"/>
      <w:outlineLvl w:val="2"/>
    </w:pPr>
    <w:rPr>
      <w:rFonts w:ascii="MS Gothic" w:cs="MS Gothic" w:eastAsia="MS Gothic" w:hAnsi="MS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2026-03-28T01:56:18.893Z</dcterms:created>
  <dcterms:modified xsi:type="dcterms:W3CDTF">2026-03-28T01:56:18.894Z</dcterms:modified>
</cp:coreProperties>
</file>

<file path=docProps/custom.xml><?xml version="1.0" encoding="utf-8"?>
<Properties xmlns="http://schemas.openxmlformats.org/officeDocument/2006/custom-properties" xmlns:vt="http://schemas.openxmlformats.org/officeDocument/2006/docPropsVTypes"/>
</file>