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900"/>
        <w:jc w:val="center"/>
      </w:pPr>
      <w:r>
        <w:rPr>
          <w:rFonts w:ascii="Arial" w:cs="Arial" w:eastAsia="Arial" w:hAnsi="Arial"/>
          <w:b/>
          <w:bCs/>
          <w:color w:val="1F3864"/>
          <w:sz w:val="46"/>
          <w:szCs w:val="46"/>
        </w:rPr>
        <w:t xml:space="preserve">Inventory Replenishment</w:t>
      </w:r>
    </w:p>
    <w:p>
      <w:pPr>
        <w:spacing w:after="120"/>
        <w:jc w:val="center"/>
      </w:pPr>
      <w:r>
        <w:rPr>
          <w:rFonts w:ascii="Arial" w:cs="Arial" w:eastAsia="Arial" w:hAnsi="Arial"/>
          <w:b/>
          <w:bCs/>
          <w:color w:val="333333"/>
          <w:sz w:val="30"/>
          <w:szCs w:val="30"/>
        </w:rPr>
        <w:t xml:space="preserve">User Stories</w:t>
      </w:r>
    </w:p>
    <w:p>
      <w:pPr>
        <w:spacing w:after="300"/>
        <w:jc w:val="center"/>
      </w:pPr>
      <w:r>
        <w:rPr>
          <w:rFonts w:ascii="Arial" w:cs="Arial" w:eastAsia="Arial" w:hAnsi="Arial"/>
          <w:i/>
          <w:iCs/>
          <w:color w:val="555555"/>
          <w:sz w:val="24"/>
          <w:szCs w:val="24"/>
        </w:rPr>
        <w:t xml:space="preserve">Shift-Left Story Specification</w:t>
      </w:r>
    </w:p>
    <w:p>
      <w:pPr>
        <w:spacing w:after="60"/>
        <w:jc w:val="center"/>
      </w:pPr>
      <w:r>
        <w:rPr>
          <w:rFonts w:ascii="Arial" w:cs="Arial" w:eastAsia="Arial" w:hAnsi="Arial"/>
          <w:color w:val="555555"/>
          <w:sz w:val="22"/>
          <w:szCs w:val="22"/>
        </w:rPr>
        <w:t xml:space="preserve">Mekari SCM Service — ERP (Jurnal) · MVP Scope</w:t>
      </w:r>
    </w:p>
    <w:p>
      <w:pPr>
        <w:spacing w:after="60"/>
        <w:jc w:val="center"/>
      </w:pPr>
      <w:r>
        <w:rPr>
          <w:rFonts w:ascii="Arial" w:cs="Arial" w:eastAsia="Arial" w:hAnsi="Arial"/>
          <w:color w:val="555555"/>
          <w:sz w:val="20"/>
          <w:szCs w:val="20"/>
        </w:rPr>
        <w:t xml:space="preserve">Version 1.0 · 18 August 2026 · Author: Nia (Product)</w:t>
      </w:r>
    </w:p>
    <w:p>
      <w:pPr>
        <w:jc w:val="center"/>
      </w:pPr>
      <w:r>
        <w:rPr>
          <w:rFonts w:ascii="Arial" w:cs="Arial" w:eastAsia="Arial" w:hAnsi="Arial"/>
          <w:b/>
          <w:bCs/>
          <w:color w:val="C00000"/>
          <w:sz w:val="20"/>
          <w:szCs w:val="20"/>
        </w:rPr>
        <w:t xml:space="preserve">Status: Draft — sprint-ready for engineering handoff</w:t>
      </w:r>
    </w:p>
    <w:p>
      <w:r>
        <w:br w:type="page"/>
      </w:r>
    </w:p>
    <w:p>
      <w:pPr>
        <w:pStyle w:val="Heading1"/>
        <w:spacing w:after="110" w:before="220"/>
      </w:pPr>
      <w:r>
        <w:rPr>
          <w:rFonts w:ascii="Arial" w:cs="Arial" w:eastAsia="Arial" w:hAnsi="Arial"/>
          <w:b/>
          <w:bCs/>
          <w:color w:val="1F3864"/>
          <w:sz w:val="32"/>
          <w:szCs w:val="32"/>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10" w:before="220"/>
      </w:pPr>
      <w:r>
        <w:rPr>
          <w:rFonts w:ascii="Arial" w:cs="Arial" w:eastAsia="Arial" w:hAnsi="Arial"/>
          <w:b/>
          <w:bCs/>
          <w:color w:val="1F3864"/>
          <w:sz w:val="32"/>
          <w:szCs w:val="32"/>
        </w:rPr>
        <w:t xml:space="preserve">1. Feature Context</w:t>
      </w:r>
    </w:p>
    <w:p>
      <w:pPr>
        <w:spacing w:after="90"/>
      </w:pPr>
      <w:r>
        <w:rPr>
          <w:rFonts w:ascii="Arial" w:cs="Arial" w:eastAsia="Arial" w:hAnsi="Arial"/>
          <w:sz w:val="22"/>
          <w:szCs w:val="22"/>
        </w:rPr>
        <w:t xml:space="preserve">These 28 shift-left user stories cover the 8 MVP features that form the coherent Inventory Replenishment build, computed per item × warehouse (Option B). Each story carries all six sections — statement, acceptance criteria (Given/When/Then, tagged), validation rules, error/failure handling, dependencies/constraints, and observability — so it is buildable, testable and demoable from the story alone. Section 2 gives the exact calculation the engine performs.</w:t>
      </w:r>
    </w:p>
    <w:p>
      <w:pPr>
        <w:pStyle w:val="Heading2"/>
        <w:spacing w:after="80" w:before="160"/>
      </w:pPr>
      <w:r>
        <w:rPr>
          <w:rFonts w:ascii="Arial" w:cs="Arial" w:eastAsia="Arial" w:hAnsi="Arial"/>
          <w:b/>
          <w:bCs/>
          <w:color w:val="1F3864"/>
          <w:sz w:val="26"/>
          <w:szCs w:val="26"/>
        </w:rPr>
        <w:t xml:space="preserve">1.1 Scope decisions reflected in this version (v2)</w:t>
      </w:r>
    </w:p>
    <w:p>
      <w:pPr>
        <w:pStyle w:val="ListParagraph"/>
        <w:numPr>
          <w:ilvl w:val="0"/>
          <w:numId w:val="1"/>
        </w:numPr>
        <w:spacing w:after="40"/>
      </w:pPr>
      <w:r>
        <w:rPr>
          <w:rFonts w:ascii="Arial" w:cs="Arial" w:eastAsia="Arial" w:hAnsi="Arial"/>
          <w:b/>
          <w:bCs/>
          <w:color w:val="1F3864"/>
          <w:sz w:val="21"/>
          <w:szCs w:val="21"/>
        </w:rPr>
        <w:t xml:space="preserve">D2 → Option B: </w:t>
      </w:r>
      <w:r>
        <w:rPr>
          <w:rFonts w:ascii="Arial" w:cs="Arial" w:eastAsia="Arial" w:hAnsi="Arial"/>
          <w:sz w:val="21"/>
          <w:szCs w:val="21"/>
        </w:rPr>
        <w:t xml:space="preserve">Per-warehouse from MVP. Reorder point, settings, demand, lead time, worklist and netting are all at the item × warehouse grain.</w:t>
      </w:r>
    </w:p>
    <w:p>
      <w:pPr>
        <w:pStyle w:val="ListParagraph"/>
        <w:numPr>
          <w:ilvl w:val="0"/>
          <w:numId w:val="1"/>
        </w:numPr>
        <w:spacing w:after="40"/>
      </w:pPr>
      <w:r>
        <w:rPr>
          <w:rFonts w:ascii="Arial" w:cs="Arial" w:eastAsia="Arial" w:hAnsi="Arial"/>
          <w:b/>
          <w:bCs/>
          <w:color w:val="1F3864"/>
          <w:sz w:val="21"/>
          <w:szCs w:val="21"/>
        </w:rPr>
        <w:t xml:space="preserve">D3 / D6: </w:t>
      </w:r>
      <w:r>
        <w:rPr>
          <w:rFonts w:ascii="Arial" w:cs="Arial" w:eastAsia="Arial" w:hAnsi="Arial"/>
          <w:sz w:val="21"/>
          <w:szCs w:val="21"/>
        </w:rPr>
        <w:t xml:space="preserve">System recommends by default (velocity/day-based, not statistical); manual entry is an override/fallback, not the primary path.</w:t>
      </w:r>
    </w:p>
    <w:p>
      <w:pPr>
        <w:pStyle w:val="ListParagraph"/>
        <w:numPr>
          <w:ilvl w:val="0"/>
          <w:numId w:val="1"/>
        </w:numPr>
        <w:spacing w:after="40"/>
      </w:pPr>
      <w:r>
        <w:rPr>
          <w:rFonts w:ascii="Arial" w:cs="Arial" w:eastAsia="Arial" w:hAnsi="Arial"/>
          <w:b/>
          <w:bCs/>
          <w:color w:val="1F3864"/>
          <w:sz w:val="21"/>
          <w:szCs w:val="21"/>
        </w:rPr>
        <w:t xml:space="preserve">D5 → resolved: </w:t>
      </w:r>
      <w:r>
        <w:rPr>
          <w:rFonts w:ascii="Arial" w:cs="Arial" w:eastAsia="Arial" w:hAnsi="Arial"/>
          <w:sz w:val="21"/>
          <w:szCs w:val="21"/>
        </w:rPr>
        <w:t xml:space="preserve">Lead time is DERIVED cross-service: QB PurchaseOrder date → SCM PurchaseDelivery/PurchaseInvoice date, joined via the transaction_id bridge. Confirmed the data exists (SCM demand + ATP; QB holds PO/SO). Build spike: verify SCM stock_transactions.transaction_id ↔ QB transaction id, and that each Purchase links to its PO.</w:t>
      </w:r>
    </w:p>
    <w:p>
      <w:pPr>
        <w:pStyle w:val="ListParagraph"/>
        <w:numPr>
          <w:ilvl w:val="0"/>
          <w:numId w:val="1"/>
        </w:numPr>
        <w:spacing w:after="40"/>
      </w:pPr>
      <w:r>
        <w:rPr>
          <w:rFonts w:ascii="Arial" w:cs="Arial" w:eastAsia="Arial" w:hAnsi="Arial"/>
          <w:b/>
          <w:bCs/>
          <w:color w:val="1F3864"/>
          <w:sz w:val="21"/>
          <w:szCs w:val="21"/>
        </w:rPr>
        <w:t xml:space="preserve">D5a → exclude no-PO receipts: </w:t>
      </w:r>
      <w:r>
        <w:rPr>
          <w:rFonts w:ascii="Arial" w:cs="Arial" w:eastAsia="Arial" w:hAnsi="Arial"/>
          <w:sz w:val="21"/>
          <w:szCs w:val="21"/>
        </w:rPr>
        <w:t xml:space="preserve">Direct Purchase Delivery/Invoice with no PO are EXCLUDED from the lead-time average (never a 0-day sample); they still count as supply for ATP. First receipt per PO only; outliers capped. Resolution ladder: computed → vendor default → category → global → Needs setup.</w:t>
      </w:r>
    </w:p>
    <w:p>
      <w:pPr>
        <w:pStyle w:val="ListParagraph"/>
        <w:numPr>
          <w:ilvl w:val="0"/>
          <w:numId w:val="1"/>
        </w:numPr>
        <w:spacing w:after="40"/>
      </w:pPr>
      <w:r>
        <w:rPr>
          <w:rFonts w:ascii="Arial" w:cs="Arial" w:eastAsia="Arial" w:hAnsi="Arial"/>
          <w:b/>
          <w:bCs/>
          <w:color w:val="1F3864"/>
          <w:sz w:val="21"/>
          <w:szCs w:val="21"/>
        </w:rPr>
        <w:t xml:space="preserve">D10 → lead-time grain: </w:t>
      </w:r>
      <w:r>
        <w:rPr>
          <w:rFonts w:ascii="Arial" w:cs="Arial" w:eastAsia="Arial" w:hAnsi="Arial"/>
          <w:sz w:val="21"/>
          <w:szCs w:val="21"/>
        </w:rPr>
        <w:t xml:space="preserve">Lead time is scoped per VENDOR × PRODUCT (SAP info-record / Odoo pattern), with a vendor-level default as fallback for thin/new product cells. Warehouse is an OPTIONAL override, not the primary grain.</w:t>
      </w:r>
    </w:p>
    <w:p>
      <w:pPr>
        <w:pStyle w:val="ListParagraph"/>
        <w:numPr>
          <w:ilvl w:val="0"/>
          <w:numId w:val="1"/>
        </w:numPr>
        <w:spacing w:after="40"/>
      </w:pPr>
      <w:r>
        <w:rPr>
          <w:rFonts w:ascii="Arial" w:cs="Arial" w:eastAsia="Arial" w:hAnsi="Arial"/>
          <w:b/>
          <w:bCs/>
          <w:color w:val="1F3864"/>
          <w:sz w:val="21"/>
          <w:szCs w:val="21"/>
        </w:rPr>
        <w:t xml:space="preserve">D4 / FSN split: </w:t>
      </w:r>
      <w:r>
        <w:rPr>
          <w:rFonts w:ascii="Arial" w:cs="Arial" w:eastAsia="Arial" w:hAnsi="Arial"/>
          <w:sz w:val="21"/>
          <w:szCs w:val="21"/>
        </w:rPr>
        <w:t xml:space="preserve">Track / don’t-track toggle (US-013) is MVP-Critical scoping. The full FSN classifier (US-012, US-014, US-015) is a fast-follow (MVP-Recommended), not a blocker — nothing in the reorder rule depends on it.</w:t>
      </w:r>
    </w:p>
    <w:p>
      <w:pPr>
        <w:pStyle w:val="ListParagraph"/>
        <w:numPr>
          <w:ilvl w:val="0"/>
          <w:numId w:val="1"/>
        </w:numPr>
        <w:spacing w:after="40"/>
      </w:pPr>
      <w:r>
        <w:rPr>
          <w:rFonts w:ascii="Arial" w:cs="Arial" w:eastAsia="Arial" w:hAnsi="Arial"/>
          <w:b/>
          <w:bCs/>
          <w:color w:val="1F3864"/>
          <w:sz w:val="21"/>
          <w:szCs w:val="21"/>
        </w:rPr>
        <w:t xml:space="preserve">D9 (new, for sign-off): </w:t>
      </w:r>
      <w:r>
        <w:rPr>
          <w:rFonts w:ascii="Arial" w:cs="Arial" w:eastAsia="Arial" w:hAnsi="Arial"/>
          <w:sz w:val="21"/>
          <w:szCs w:val="21"/>
        </w:rPr>
        <w:t xml:space="preserve">Add an order-coverage / Max input so the suggested QUANTITY is sized correctly (see calculation note).</w:t>
      </w:r>
    </w:p>
    <w:p>
      <w:pPr>
        <w:pStyle w:val="ListParagraph"/>
        <w:numPr>
          <w:ilvl w:val="0"/>
          <w:numId w:val="1"/>
        </w:numPr>
        <w:spacing w:after="40"/>
      </w:pPr>
      <w:r>
        <w:rPr>
          <w:rFonts w:ascii="Arial" w:cs="Arial" w:eastAsia="Arial" w:hAnsi="Arial"/>
          <w:b/>
          <w:bCs/>
          <w:color w:val="1F3864"/>
          <w:sz w:val="21"/>
          <w:szCs w:val="21"/>
        </w:rPr>
        <w:t xml:space="preserve">D11 → action = Purchase Request: </w:t>
      </w:r>
      <w:r>
        <w:rPr>
          <w:rFonts w:ascii="Arial" w:cs="Arial" w:eastAsia="Arial" w:hAnsi="Arial"/>
          <w:sz w:val="21"/>
          <w:szCs w:val="21"/>
        </w:rPr>
        <w:t xml:space="preserve">When the user triggers replenishment from the recommendation, the system creates a Jurnal PURCHASE REQUEST (a request to the purchasing team), not a PO. The purchasing role decides which PRs become POs. The preferred vendor rides along as a SUGGESTION; a PR needs no bound vendor (the PO does). Lead time is still measured PO→PD (unchanged). Watch-out: the PR-approval step adds an internal delay between trigger and order — absorb it in safety days now, and optionally measure a PR→PO "internal lead" later so the reorder point covers it.</w:t>
      </w:r>
    </w:p>
    <w:p>
      <w:pPr>
        <w:pStyle w:val="ListParagraph"/>
        <w:numPr>
          <w:ilvl w:val="0"/>
          <w:numId w:val="1"/>
        </w:numPr>
        <w:spacing w:after="40"/>
      </w:pPr>
      <w:r>
        <w:rPr>
          <w:rFonts w:ascii="Arial" w:cs="Arial" w:eastAsia="Arial" w:hAnsi="Arial"/>
          <w:b/>
          <w:bCs/>
          <w:color w:val="1F3864"/>
          <w:sz w:val="21"/>
          <w:szCs w:val="21"/>
        </w:rPr>
        <w:t xml:space="preserve">D12 → vendor change recomputes qty; round at PO: </w:t>
      </w:r>
      <w:r>
        <w:rPr>
          <w:rFonts w:ascii="Arial" w:cs="Arial" w:eastAsia="Arial" w:hAnsi="Arial"/>
          <w:sz w:val="21"/>
          <w:szCs w:val="21"/>
        </w:rPr>
        <w:t xml:space="preserve">The suggested vendor is changeable (at PR by the requester, at PO by purchasing — only SKU-linked vendors selectable). Changing vendor recomputes the qty because LEAD TIME and MOQ/pack/UoM are vendor-specific (a slower vendor raises the qty). Never overwrite a manual edit — prompt "apply new recommendation?". The PR carries the lead-time-adjusted demand-coverage NEED; MOQ/pack rounding is applied at PO time against the final vendor, not on the PR. The due/not-due trigger stays frozen at the worklist snapshot.</w:t>
      </w:r>
    </w:p>
    <w:p>
      <w:pPr>
        <w:pStyle w:val="ListParagraph"/>
        <w:numPr>
          <w:ilvl w:val="0"/>
          <w:numId w:val="1"/>
        </w:numPr>
        <w:spacing w:after="40"/>
      </w:pPr>
      <w:r>
        <w:rPr>
          <w:rFonts w:ascii="Arial" w:cs="Arial" w:eastAsia="Arial" w:hAnsi="Arial"/>
          <w:b/>
          <w:bCs/>
          <w:color w:val="1F3864"/>
          <w:sz w:val="21"/>
          <w:szCs w:val="21"/>
        </w:rPr>
        <w:t xml:space="preserve">D13 → reorder-point level semantics: </w:t>
      </w:r>
      <w:r>
        <w:rPr>
          <w:rFonts w:ascii="Arial" w:cs="Arial" w:eastAsia="Arial" w:hAnsi="Arial"/>
          <w:sz w:val="21"/>
          <w:szCs w:val="21"/>
        </w:rPr>
        <w:t xml:space="preserve">The WAREHOUSE level is the source of truth AND the only replenishment trigger (reorder point = velocity of that warehouse × (lead + safety), computed per item × warehouse, overridable). Replenishment is ALWAYS computed per warehouse with that warehouse’s own effective safety days — never at product level. Precedence for the trigger value (D10/US-011): warehouse manual override → product-level default → computed-per-warehouse; warn when a manual value sits materially below the computed value for a busy warehouse.</w:t>
      </w:r>
    </w:p>
    <w:p>
      <w:pPr>
        <w:pStyle w:val="ListParagraph"/>
        <w:numPr>
          <w:ilvl w:val="0"/>
          <w:numId w:val="1"/>
        </w:numPr>
        <w:spacing w:after="40"/>
      </w:pPr>
      <w:r>
        <w:rPr>
          <w:rFonts w:ascii="Arial" w:cs="Arial" w:eastAsia="Arial" w:hAnsi="Arial"/>
          <w:b/>
          <w:bCs/>
          <w:color w:val="1F3864"/>
          <w:sz w:val="21"/>
          <w:szCs w:val="21"/>
        </w:rPr>
        <w:t xml:space="preserve">D13a → drop the product min-stock SUM; roll up the ACTION instead: </w:t>
      </w:r>
      <w:r>
        <w:rPr>
          <w:rFonts w:ascii="Arial" w:cs="Arial" w:eastAsia="Arial" w:hAnsi="Arial"/>
          <w:sz w:val="21"/>
          <w:szCs w:val="21"/>
        </w:rPr>
        <w:t xml:space="preserve">The product-level min-stock SUM (Σ warehouse reorder points) is DROPPED as a surfaced figure. It is exact as a total but no user acts on it, and it reads as biased-high if mistaken for a pooled/central requirement (risk-pooling / √N law). Roll up the ACTION, not the threshold: the product/network level surfaces the worklist rollup — "due in N of M warehouses" + "total suggested order qty" (US-016 totals) — which links straight to raising PRs. If a product min-stock aggregate is ever shown, it is a clearly-labeled visibility total ("aggregate of independent triggers"), never computed from and never a trigger.</w:t>
      </w:r>
    </w:p>
    <w:p>
      <w:pPr>
        <w:pStyle w:val="ListParagraph"/>
        <w:numPr>
          <w:ilvl w:val="0"/>
          <w:numId w:val="1"/>
        </w:numPr>
        <w:spacing w:after="40"/>
      </w:pPr>
      <w:r>
        <w:rPr>
          <w:rFonts w:ascii="Arial" w:cs="Arial" w:eastAsia="Arial" w:hAnsi="Arial"/>
          <w:b/>
          <w:bCs/>
          <w:color w:val="1F3864"/>
          <w:sz w:val="21"/>
          <w:szCs w:val="21"/>
        </w:rPr>
        <w:t xml:space="preserve">D14 → safety days = cascade default + optional warehouse override (NOT a rollup): </w:t>
      </w:r>
      <w:r>
        <w:rPr>
          <w:rFonts w:ascii="Arial" w:cs="Arial" w:eastAsia="Arial" w:hAnsi="Arial"/>
          <w:sz w:val="21"/>
          <w:szCs w:val="21"/>
        </w:rPr>
        <w:t xml:space="preserve">Safety days is a TIME/policy parameter, so it does NOT sum across warehouses — the opposite of the reorder-point quantity. It cascades TOP-DOWN: product default → optional per-warehouse override (precedence in US-011: warehouse-SKU → SKU → warehouse → category → global). Each warehouse computes its reorder point with its OWN effective safety days; the product-level safety days is only the default that non-overridden warehouses inherit — it is never applied to any product-level total. Research: SAP maintains safety stock &amp; safety time per material per plant; risk-pooling shows safety stock is location-specific. Keep BOTH levels (default + override); in MVP make product/category/global the primary input and warehouse-level an advanced/optional override.</w:t>
      </w:r>
    </w:p>
    <w:p>
      <w:pPr>
        <w:pStyle w:val="ListParagraph"/>
        <w:numPr>
          <w:ilvl w:val="0"/>
          <w:numId w:val="1"/>
        </w:numPr>
        <w:spacing w:after="40"/>
      </w:pPr>
      <w:r>
        <w:rPr>
          <w:rFonts w:ascii="Arial" w:cs="Arial" w:eastAsia="Arial" w:hAnsi="Arial"/>
          <w:b/>
          <w:bCs/>
          <w:color w:val="1F3864"/>
          <w:sz w:val="21"/>
          <w:szCs w:val="21"/>
        </w:rPr>
        <w:t xml:space="preserve">D15 → NO company-level either/or (product vs warehouse) min-stock toggle: </w:t>
      </w:r>
      <w:r>
        <w:rPr>
          <w:rFonts w:ascii="Arial" w:cs="Arial" w:eastAsia="Arial" w:hAnsi="Arial"/>
          <w:sz w:val="21"/>
          <w:szCs w:val="21"/>
        </w:rPr>
        <w:t xml:space="preserve">Do NOT build a company-level configuration that forces "product-level OR warehouse-level" min stock. Reasons: (1) the cascade already delivers BOTH and more flexibly — product-only = set the product default and don’t override; warehouse-level = override; and users can MIX (product default for the long tail, warehouse override for A-items) which an either/or toggle would forbid. (2) NetSuite’s company toggle exists to UPGRADE an item-level base to per-location; our base is ALREADY per-location, so a toggle would only DOWNGRADE/lock — a restriction, not a capability. SAP runs the cascade at enterprise scale with no either/or switch. (3) Keep the WAREHOUSE-level effective min stock as the single RESOLVED read-model — every warehouse always has an effective value (own override → inherited product default → computed). WMS keeps reading warehouse-level exactly as today (just the resolved value), so NO WMS rework. A hard toggle would force WMS to branch its read path — the exact costly rework to avoid. Cost HIGH / value LOW-to-NEGATIVE / hard to reverse → do not build. If real GOVERNANCE demand appears (enforce no local deviation) or a setup convenience is wanted, build a lightweight PREFERENCE later (default management level for new SKUs; optional "lock warehouse overrides") — UI/RBAC only, no engine fork, no WMS change.</w:t>
      </w:r>
    </w:p>
    <w:p>
      <w:pPr>
        <w:pStyle w:val="ListParagraph"/>
        <w:numPr>
          <w:ilvl w:val="0"/>
          <w:numId w:val="1"/>
        </w:numPr>
        <w:spacing w:after="40"/>
      </w:pPr>
      <w:r>
        <w:rPr>
          <w:rFonts w:ascii="Arial" w:cs="Arial" w:eastAsia="Arial" w:hAnsi="Arial"/>
          <w:b/>
          <w:bCs/>
          <w:color w:val="1F3864"/>
          <w:sz w:val="21"/>
          <w:szCs w:val="21"/>
        </w:rPr>
        <w:t xml:space="preserve">D16 → Settings page exposes INPUTS/FALLBACKS only; min stock is never a default; demand is system-computed with a scoped cold-start seed: </w:t>
      </w:r>
      <w:r>
        <w:rPr>
          <w:rFonts w:ascii="Arial" w:cs="Arial" w:eastAsia="Arial" w:hAnsi="Arial"/>
          <w:sz w:val="21"/>
          <w:szCs w:val="21"/>
        </w:rPr>
        <w:t xml:space="preserve">The /replenishment-settings page must NOT have a "default min stock" field — reorder point/min stock is a DERIVED OUTPUT (avg daily demand × (lead time + safety days), D13/CALC), not an input. A default min-stock field reintroduces manual reorder points (the Accurate behaviour we are beating) and silently fights the engine. DROP IT. Also do NOT promote a user-typed "average daily demand / average stock out per day" to a primary default — demand is the one input the system computes better than a human, from Transaction sales history over the lookback window (US-002); making it manual = high cognitive load, stale numbers, and throws away the core differentiator vs BigSeller/Jubelio (NetSuite/Odoo/SAP all compute it). The legitimate settings defaults are ONLY: (1) safety days (default), (2) lead-time FALLBACK default — real lead time is derived per preferred vendor from PO→GR history (US-001); this only fires when no PO history exists, label it "fallback", (3) demand lookback window in days. Plus one scoped optional input: (4) cold-start expected daily demand SEED, per category, labelled "new products only" (US-003). Demand resolution is THREE cases per SKU×warehouse: (a) history ≥ cold-start threshold → compute from lookback (default path); (b) zero history → use cold-start seed; (c) thin history (below threshold) → use cold-start seed, NOT a velocity computed off too few points. Threshold is expressed primarily in DAYS of sellable history (default 14), with an optional secondary minimum-sales-count guard. Graduation off the seed is AUTOMATIC and SILENT: the moment a SKU crosses the threshold the nightly job switches from seed to computed with no user action — otherwise the seed becomes a permanent manual demand number (the min-stock-default trap by the back door). Terminology: never call it "stock out per day" in UI (stock-out = running out); use "average daily usage/demand". Settings UX loophole to close: when a warehouse override exists downstream, editing the GLOBAL default appears to do nothing (override wins, D14) — the settings page must surface the count of downstream overrides so users understand why a global edit did not propagate.</w:t>
      </w:r>
    </w:p>
    <w:p>
      <w:pPr>
        <w:pStyle w:val="ListParagraph"/>
        <w:numPr>
          <w:ilvl w:val="0"/>
          <w:numId w:val="1"/>
        </w:numPr>
        <w:spacing w:after="40"/>
      </w:pPr>
      <w:r>
        <w:rPr>
          <w:rFonts w:ascii="Arial" w:cs="Arial" w:eastAsia="Arial" w:hAnsi="Arial"/>
          <w:b/>
          <w:bCs/>
          <w:color w:val="1F3864"/>
          <w:sz w:val="21"/>
          <w:szCs w:val="21"/>
        </w:rPr>
        <w:t xml:space="preserve">D17 → Single cold-start path: drop the direct min-stock seed; min stock is ALWAYS computed: </w:t>
      </w:r>
      <w:r>
        <w:rPr>
          <w:rFonts w:ascii="Arial" w:cs="Arial" w:eastAsia="Arial" w:hAnsi="Arial"/>
          <w:sz w:val="21"/>
          <w:szCs w:val="21"/>
        </w:rPr>
        <w:t xml:space="preserve">The prototype config (replenishmentConfig.ts) carried TWO competing cold-start mechanisms for a no-/thin-history SKU: (1) coldStartCategoryDemand — seeds DEMAND, so reorder point stays COMPUTED = demand × (lead + safety); and (2) minStockByCategory / minStockGlobal — seeds MIN STOCK DIRECTLY, bypassing the calc. Two mechanisms for the identical case produce two different reorder points (e.g. a new Green Beans SKU could take either), which is exactly the D16 inconsistency wearing a "floor" label — a manual reorder point by another name. RESOLUTION (confirmed demand-driven-only): DROP minStockByCategory and minStockGlobal entirely. Min stock is ALWAYS computed = demand × (lead + safety days), INCLUDING cold-start, where demand comes from the coldStartCategoryDemand seed (empty default → Needs setup, never a fabricated number). One formula, one cold-start path, zero manual reorder points anywhere. The gate stays coldStartMinDays (days of history); the seed stays coldStartCategoryDemand (per-category, overridable per SKU×warehouse). EXCEPTION (only if a real requirement exists): a genuine service-level/contractual "always keep N units regardless of demand" need is served by an EXPLICIT per-SKU "minimum service stock" override, named for what it is and applied as max(computed, serviceFloor) — NOT a category-wide cold-start default that silently competes with the demand seed. No such requirement identified at decision time.</w:t>
      </w:r>
    </w:p>
    <w:p>
      <w:r>
        <w:br w:type="page"/>
      </w:r>
    </w:p>
    <w:p>
      <w:pPr>
        <w:pStyle w:val="Heading1"/>
        <w:spacing w:after="110" w:before="220"/>
      </w:pPr>
      <w:r>
        <w:rPr>
          <w:rFonts w:ascii="Arial" w:cs="Arial" w:eastAsia="Arial" w:hAnsi="Arial"/>
          <w:b/>
          <w:bCs/>
          <w:color w:val="1F3864"/>
          <w:sz w:val="32"/>
          <w:szCs w:val="32"/>
        </w:rPr>
        <w:t xml:space="preserve">2. Replenishment Calculation Specification</w:t>
      </w:r>
    </w:p>
    <w:p>
      <w:pPr>
        <w:spacing w:after="90"/>
      </w:pPr>
      <w:r>
        <w:rPr>
          <w:rFonts w:ascii="Arial" w:cs="Arial" w:eastAsia="Arial" w:hAnsi="Arial"/>
          <w:b/>
          <w:bCs/>
          <w:sz w:val="22"/>
          <w:szCs w:val="22"/>
        </w:rPr>
        <w:t xml:space="preserve">Grain. </w:t>
      </w:r>
      <w:r>
        <w:rPr>
          <w:rFonts w:ascii="Arial" w:cs="Arial" w:eastAsia="Arial" w:hAnsi="Arial"/>
          <w:sz w:val="22"/>
          <w:szCs w:val="22"/>
        </w:rPr>
        <w:t xml:space="preserve">Every value below is computed and stored per item × warehouse (Option B / decision D2). A SKU live in Jakarta and cold-start in Surabaya has independent numbers in each.</w:t>
      </w:r>
    </w:p>
    <w:p>
      <w:pPr>
        <w:pStyle w:val="Heading2"/>
        <w:spacing w:after="80" w:before="160"/>
      </w:pPr>
      <w:r>
        <w:rPr>
          <w:rFonts w:ascii="Arial" w:cs="Arial" w:eastAsia="Arial" w:hAnsi="Arial"/>
          <w:b/>
          <w:bCs/>
          <w:color w:val="1F3864"/>
          <w:sz w:val="26"/>
          <w:szCs w:val="26"/>
        </w:rPr>
        <w:t xml:space="preserve">2.1 User inputs (per item × warehouse)</w:t>
      </w:r>
    </w:p>
    <w:tbl>
      <w:tblPr>
        <w:tblW w:type="dxa" w:w="9360"/>
        <w:tblBorders>
          <w:top w:val="single" w:color="AAB4C4" w:sz="2"/>
          <w:left w:val="single" w:color="AAB4C4" w:sz="2"/>
          <w:bottom w:val="single" w:color="AAB4C4" w:sz="2"/>
          <w:right w:val="single" w:color="AAB4C4" w:sz="2"/>
          <w:insideH w:val="single" w:color="C7D1DE" w:sz="1"/>
          <w:insideV w:val="single" w:color="C7D1DE" w:sz="1"/>
        </w:tblBorders>
      </w:tblPr>
      <w:tblGrid>
        <w:gridCol w:w="3200"/>
        <w:gridCol w:w="6160"/>
      </w:tblGrid>
      <w:tr>
        <w:trPr>
          <w:tblHeader/>
        </w:trPr>
        <w:tc>
          <w:tcPr>
            <w:tcW w:type="dxa" w:w="3200"/>
            <w:shd w:fill="1F3864" w:color="auto" w:val="clear"/>
            <w:tcMar>
              <w:top w:type="dxa" w:w="40"/>
              <w:left w:type="dxa" w:w="70"/>
              <w:bottom w:type="dxa" w:w="40"/>
              <w:right w:type="dxa" w:w="70"/>
            </w:tcMar>
          </w:tcPr>
          <w:p>
            <w:r>
              <w:rPr>
                <w:rFonts w:ascii="Arial" w:cs="Arial" w:eastAsia="Arial" w:hAnsi="Arial"/>
                <w:b/>
                <w:bCs/>
                <w:color w:val="FFFFFF"/>
                <w:sz w:val="18"/>
                <w:szCs w:val="18"/>
              </w:rPr>
              <w:t xml:space="preserve">Input</w:t>
            </w:r>
          </w:p>
        </w:tc>
        <w:tc>
          <w:tcPr>
            <w:tcW w:type="dxa" w:w="6160"/>
            <w:shd w:fill="1F3864" w:color="auto" w:val="clear"/>
            <w:tcMar>
              <w:top w:type="dxa" w:w="40"/>
              <w:left w:type="dxa" w:w="70"/>
              <w:bottom w:type="dxa" w:w="40"/>
              <w:right w:type="dxa" w:w="70"/>
            </w:tcMar>
          </w:tcPr>
          <w:p>
            <w:r>
              <w:rPr>
                <w:rFonts w:ascii="Arial" w:cs="Arial" w:eastAsia="Arial" w:hAnsi="Arial"/>
                <w:b/>
                <w:bCs/>
                <w:color w:val="FFFFFF"/>
                <w:sz w:val="18"/>
                <w:szCs w:val="18"/>
              </w:rPr>
              <w:t xml:space="preserve">Meaning</w:t>
            </w:r>
          </w:p>
        </w:tc>
      </w:tr>
      <w:tr>
        <w:tc>
          <w:tcPr>
            <w:tcW w:type="dxa" w:w="3200"/>
            <w:shd w:fill="FFFFFF" w:color="auto" w:val="clear"/>
            <w:tcMar>
              <w:top w:type="dxa" w:w="40"/>
              <w:left w:type="dxa" w:w="70"/>
              <w:bottom w:type="dxa" w:w="40"/>
              <w:right w:type="dxa" w:w="70"/>
            </w:tcMar>
          </w:tcPr>
          <w:p>
            <w:pPr>
              <w:spacing w:after="20"/>
            </w:pPr>
            <w:r>
              <w:rPr>
                <w:rFonts w:ascii="Arial" w:cs="Arial" w:eastAsia="Arial" w:hAnsi="Arial"/>
                <w:b/>
                <w:bCs/>
                <w:color w:val="1F3864"/>
                <w:sz w:val="17"/>
                <w:szCs w:val="17"/>
              </w:rPr>
              <w:t xml:space="preserve">Preferred vendor</w:t>
            </w:r>
          </w:p>
        </w:tc>
        <w:tc>
          <w:tcPr>
            <w:tcW w:type="dxa" w:w="6160"/>
            <w:shd w:fill="FFFFFF" w:color="auto" w:val="clear"/>
            <w:tcMar>
              <w:top w:type="dxa" w:w="40"/>
              <w:left w:type="dxa" w:w="70"/>
              <w:bottom w:type="dxa" w:w="40"/>
              <w:right w:type="dxa" w:w="70"/>
            </w:tcMar>
          </w:tcPr>
          <w:p>
            <w:pPr>
              <w:spacing w:after="20"/>
            </w:pPr>
            <w:r>
              <w:rPr>
                <w:rFonts w:ascii="Arial" w:cs="Arial" w:eastAsia="Arial" w:hAnsi="Arial"/>
                <w:b w:val="false"/>
                <w:bCs w:val="false"/>
                <w:color w:val="333333"/>
                <w:sz w:val="17"/>
                <w:szCs w:val="17"/>
              </w:rPr>
              <w:t xml:space="preserve">The supplier used to derive lead time and to draft the PO. One active vendor per item per warehouse.</w:t>
            </w:r>
          </w:p>
        </w:tc>
      </w:tr>
      <w:tr>
        <w:tc>
          <w:tcPr>
            <w:tcW w:type="dxa" w:w="3200"/>
            <w:shd w:fill="D6E4F0" w:color="auto" w:val="clear"/>
            <w:tcMar>
              <w:top w:type="dxa" w:w="40"/>
              <w:left w:type="dxa" w:w="70"/>
              <w:bottom w:type="dxa" w:w="40"/>
              <w:right w:type="dxa" w:w="70"/>
            </w:tcMar>
          </w:tcPr>
          <w:p>
            <w:pPr>
              <w:spacing w:after="20"/>
            </w:pPr>
            <w:r>
              <w:rPr>
                <w:rFonts w:ascii="Arial" w:cs="Arial" w:eastAsia="Arial" w:hAnsi="Arial"/>
                <w:b/>
                <w:bCs/>
                <w:color w:val="1F3864"/>
                <w:sz w:val="17"/>
                <w:szCs w:val="17"/>
              </w:rPr>
              <w:t xml:space="preserve">Safety days</w:t>
            </w:r>
          </w:p>
        </w:tc>
        <w:tc>
          <w:tcPr>
            <w:tcW w:type="dxa" w:w="6160"/>
            <w:shd w:fill="D6E4F0" w:color="auto" w:val="clear"/>
            <w:tcMar>
              <w:top w:type="dxa" w:w="40"/>
              <w:left w:type="dxa" w:w="70"/>
              <w:bottom w:type="dxa" w:w="40"/>
              <w:right w:type="dxa" w:w="70"/>
            </w:tcMar>
          </w:tcPr>
          <w:p>
            <w:pPr>
              <w:spacing w:after="20"/>
            </w:pPr>
            <w:r>
              <w:rPr>
                <w:rFonts w:ascii="Arial" w:cs="Arial" w:eastAsia="Arial" w:hAnsi="Arial"/>
                <w:b w:val="false"/>
                <w:bCs w:val="false"/>
                <w:color w:val="333333"/>
                <w:sz w:val="17"/>
                <w:szCs w:val="17"/>
              </w:rPr>
              <w:t xml:space="preserve">Buffer days added on top of lead time. Sets how much extra cover the reorder point carries. Integer ≥ 0.</w:t>
            </w:r>
          </w:p>
        </w:tc>
      </w:tr>
      <w:tr>
        <w:tc>
          <w:tcPr>
            <w:tcW w:type="dxa" w:w="3200"/>
            <w:shd w:fill="FFFFFF" w:color="auto" w:val="clear"/>
            <w:tcMar>
              <w:top w:type="dxa" w:w="40"/>
              <w:left w:type="dxa" w:w="70"/>
              <w:bottom w:type="dxa" w:w="40"/>
              <w:right w:type="dxa" w:w="70"/>
            </w:tcMar>
          </w:tcPr>
          <w:p>
            <w:pPr>
              <w:spacing w:after="20"/>
            </w:pPr>
            <w:r>
              <w:rPr>
                <w:rFonts w:ascii="Arial" w:cs="Arial" w:eastAsia="Arial" w:hAnsi="Arial"/>
                <w:b/>
                <w:bCs/>
                <w:color w:val="1F3864"/>
                <w:sz w:val="17"/>
                <w:szCs w:val="17"/>
              </w:rPr>
              <w:t xml:space="preserve">Demand lookback window (days)</w:t>
            </w:r>
          </w:p>
        </w:tc>
        <w:tc>
          <w:tcPr>
            <w:tcW w:type="dxa" w:w="6160"/>
            <w:shd w:fill="FFFFFF" w:color="auto" w:val="clear"/>
            <w:tcMar>
              <w:top w:type="dxa" w:w="40"/>
              <w:left w:type="dxa" w:w="70"/>
              <w:bottom w:type="dxa" w:w="40"/>
              <w:right w:type="dxa" w:w="70"/>
            </w:tcMar>
          </w:tcPr>
          <w:p>
            <w:pPr>
              <w:spacing w:after="20"/>
            </w:pPr>
            <w:r>
              <w:rPr>
                <w:rFonts w:ascii="Arial" w:cs="Arial" w:eastAsia="Arial" w:hAnsi="Arial"/>
                <w:b w:val="false"/>
                <w:bCs w:val="false"/>
                <w:color w:val="333333"/>
                <w:sz w:val="17"/>
                <w:szCs w:val="17"/>
              </w:rPr>
              <w:t xml:space="preserve">How far back to average sales to get average daily demand, e.g. 30 / 60 / 90. Default 60. Integer &gt; 0.</w:t>
            </w:r>
          </w:p>
        </w:tc>
      </w:tr>
      <w:tr>
        <w:tc>
          <w:tcPr>
            <w:tcW w:type="dxa" w:w="3200"/>
            <w:shd w:fill="D6E4F0" w:color="auto" w:val="clear"/>
            <w:tcMar>
              <w:top w:type="dxa" w:w="40"/>
              <w:left w:type="dxa" w:w="70"/>
              <w:bottom w:type="dxa" w:w="40"/>
              <w:right w:type="dxa" w:w="70"/>
            </w:tcMar>
          </w:tcPr>
          <w:p>
            <w:pPr>
              <w:spacing w:after="20"/>
            </w:pPr>
            <w:r>
              <w:rPr>
                <w:rFonts w:ascii="Arial" w:cs="Arial" w:eastAsia="Arial" w:hAnsi="Arial"/>
                <w:b/>
                <w:bCs/>
                <w:color w:val="1F3864"/>
                <w:sz w:val="17"/>
                <w:szCs w:val="17"/>
              </w:rPr>
              <w:t xml:space="preserve">Order coverage days (or Max level)</w:t>
            </w:r>
          </w:p>
        </w:tc>
        <w:tc>
          <w:tcPr>
            <w:tcW w:type="dxa" w:w="6160"/>
            <w:shd w:fill="D6E4F0" w:color="auto" w:val="clear"/>
            <w:tcMar>
              <w:top w:type="dxa" w:w="40"/>
              <w:left w:type="dxa" w:w="70"/>
              <w:bottom w:type="dxa" w:w="40"/>
              <w:right w:type="dxa" w:w="70"/>
            </w:tcMar>
          </w:tcPr>
          <w:p>
            <w:pPr>
              <w:spacing w:after="20"/>
            </w:pPr>
            <w:r>
              <w:rPr>
                <w:rFonts w:ascii="Arial" w:cs="Arial" w:eastAsia="Arial" w:hAnsi="Arial"/>
                <w:b w:val="false"/>
                <w:bCs w:val="false"/>
                <w:color w:val="333333"/>
                <w:sz w:val="17"/>
                <w:szCs w:val="17"/>
              </w:rPr>
              <w:t xml:space="preserve">How many days each replenishment order should cover — sizes the ORDER QUANTITY. Recommended addition (see note). Default configurable; power users may enter a Max level in units instead.</w:t>
            </w:r>
          </w:p>
        </w:tc>
      </w:tr>
    </w:tbl>
    <w:p>
      <w:pPr>
        <w:pStyle w:val="Heading2"/>
        <w:spacing w:after="80" w:before="160"/>
      </w:pPr>
      <w:r>
        <w:rPr>
          <w:rFonts w:ascii="Arial" w:cs="Arial" w:eastAsia="Arial" w:hAnsi="Arial"/>
          <w:b/>
          <w:bCs/>
          <w:color w:val="1F3864"/>
          <w:sz w:val="26"/>
          <w:szCs w:val="26"/>
        </w:rPr>
        <w:t xml:space="preserve">2.2 System-derived values</w:t>
      </w:r>
    </w:p>
    <w:tbl>
      <w:tblPr>
        <w:tblW w:type="dxa" w:w="9360"/>
        <w:tblBorders>
          <w:top w:val="single" w:color="AAB4C4" w:sz="2"/>
          <w:left w:val="single" w:color="AAB4C4" w:sz="2"/>
          <w:bottom w:val="single" w:color="AAB4C4" w:sz="2"/>
          <w:right w:val="single" w:color="AAB4C4" w:sz="2"/>
          <w:insideH w:val="single" w:color="C7D1DE" w:sz="1"/>
          <w:insideV w:val="single" w:color="C7D1DE" w:sz="1"/>
        </w:tblBorders>
      </w:tblPr>
      <w:tblGrid>
        <w:gridCol w:w="3200"/>
        <w:gridCol w:w="6160"/>
      </w:tblGrid>
      <w:tr>
        <w:trPr>
          <w:tblHeader/>
        </w:trPr>
        <w:tc>
          <w:tcPr>
            <w:tcW w:type="dxa" w:w="3200"/>
            <w:shd w:fill="1F3864" w:color="auto" w:val="clear"/>
            <w:tcMar>
              <w:top w:type="dxa" w:w="40"/>
              <w:left w:type="dxa" w:w="70"/>
              <w:bottom w:type="dxa" w:w="40"/>
              <w:right w:type="dxa" w:w="70"/>
            </w:tcMar>
          </w:tcPr>
          <w:p>
            <w:r>
              <w:rPr>
                <w:rFonts w:ascii="Arial" w:cs="Arial" w:eastAsia="Arial" w:hAnsi="Arial"/>
                <w:b/>
                <w:bCs/>
                <w:color w:val="FFFFFF"/>
                <w:sz w:val="18"/>
                <w:szCs w:val="18"/>
              </w:rPr>
              <w:t xml:space="preserve">Derived value</w:t>
            </w:r>
          </w:p>
        </w:tc>
        <w:tc>
          <w:tcPr>
            <w:tcW w:type="dxa" w:w="6160"/>
            <w:shd w:fill="1F3864" w:color="auto" w:val="clear"/>
            <w:tcMar>
              <w:top w:type="dxa" w:w="40"/>
              <w:left w:type="dxa" w:w="70"/>
              <w:bottom w:type="dxa" w:w="40"/>
              <w:right w:type="dxa" w:w="70"/>
            </w:tcMar>
          </w:tcPr>
          <w:p>
            <w:r>
              <w:rPr>
                <w:rFonts w:ascii="Arial" w:cs="Arial" w:eastAsia="Arial" w:hAnsi="Arial"/>
                <w:b/>
                <w:bCs/>
                <w:color w:val="FFFFFF"/>
                <w:sz w:val="18"/>
                <w:szCs w:val="18"/>
              </w:rPr>
              <w:t xml:space="preserve">How it is computed</w:t>
            </w:r>
          </w:p>
        </w:tc>
      </w:tr>
      <w:tr>
        <w:tc>
          <w:tcPr>
            <w:tcW w:type="dxa" w:w="3200"/>
            <w:shd w:fill="FFFFFF" w:color="auto" w:val="clear"/>
            <w:tcMar>
              <w:top w:type="dxa" w:w="40"/>
              <w:left w:type="dxa" w:w="70"/>
              <w:bottom w:type="dxa" w:w="40"/>
              <w:right w:type="dxa" w:w="70"/>
            </w:tcMar>
          </w:tcPr>
          <w:p>
            <w:pPr>
              <w:spacing w:after="20"/>
            </w:pPr>
            <w:r>
              <w:rPr>
                <w:rFonts w:ascii="Arial" w:cs="Arial" w:eastAsia="Arial" w:hAnsi="Arial"/>
                <w:b/>
                <w:bCs/>
                <w:color w:val="1F3864"/>
                <w:sz w:val="17"/>
                <w:szCs w:val="17"/>
              </w:rPr>
              <w:t xml:space="preserve">1. Lead time (days) — vendor × product (cross-service)</w:t>
            </w:r>
          </w:p>
        </w:tc>
        <w:tc>
          <w:tcPr>
            <w:tcW w:type="dxa" w:w="6160"/>
            <w:shd w:fill="FFFFFF" w:color="auto" w:val="clear"/>
            <w:tcMar>
              <w:top w:type="dxa" w:w="40"/>
              <w:left w:type="dxa" w:w="70"/>
              <w:bottom w:type="dxa" w:w="40"/>
              <w:right w:type="dxa" w:w="70"/>
            </w:tcMar>
          </w:tcPr>
          <w:p>
            <w:pPr>
              <w:spacing w:after="20"/>
            </w:pPr>
            <w:r>
              <w:rPr>
                <w:rFonts w:ascii="Arial" w:cs="Arial" w:eastAsia="Arial" w:hAnsi="Arial"/>
                <w:b w:val="false"/>
                <w:bCs w:val="false"/>
                <w:color w:val="333333"/>
                <w:sz w:val="17"/>
                <w:szCs w:val="17"/>
              </w:rPr>
              <w:t xml:space="preserve">avg( SCM goods-receipt date − QB purchase-order date ) over the last N (default 5) PO-backed receipts for the PREFERRED VENDOR + product. Grain = vendor × product (D10); warehouse is an optional override. Direct Purchase Delivery/Invoice with NO PO are EXCLUDED from the average (never counted as 0-day). First receipt per PO only; outliers beyond a cap excluded. Resolution ladder: computed → vendor-level default → category default → global fallback → Needs setup.</w:t>
            </w:r>
          </w:p>
        </w:tc>
      </w:tr>
      <w:tr>
        <w:tc>
          <w:tcPr>
            <w:tcW w:type="dxa" w:w="3200"/>
            <w:shd w:fill="D6E4F0" w:color="auto" w:val="clear"/>
            <w:tcMar>
              <w:top w:type="dxa" w:w="40"/>
              <w:left w:type="dxa" w:w="70"/>
              <w:bottom w:type="dxa" w:w="40"/>
              <w:right w:type="dxa" w:w="70"/>
            </w:tcMar>
          </w:tcPr>
          <w:p>
            <w:pPr>
              <w:spacing w:after="20"/>
            </w:pPr>
            <w:r>
              <w:rPr>
                <w:rFonts w:ascii="Arial" w:cs="Arial" w:eastAsia="Arial" w:hAnsi="Arial"/>
                <w:b/>
                <w:bCs/>
                <w:color w:val="1F3864"/>
                <w:sz w:val="17"/>
                <w:szCs w:val="17"/>
              </w:rPr>
              <w:t xml:space="preserve">2. Average daily demand (units/day)</w:t>
            </w:r>
          </w:p>
        </w:tc>
        <w:tc>
          <w:tcPr>
            <w:tcW w:type="dxa" w:w="6160"/>
            <w:shd w:fill="D6E4F0" w:color="auto" w:val="clear"/>
            <w:tcMar>
              <w:top w:type="dxa" w:w="40"/>
              <w:left w:type="dxa" w:w="70"/>
              <w:bottom w:type="dxa" w:w="40"/>
              <w:right w:type="dxa" w:w="70"/>
            </w:tcMar>
          </w:tcPr>
          <w:p>
            <w:pPr>
              <w:spacing w:after="20"/>
            </w:pPr>
            <w:r>
              <w:rPr>
                <w:rFonts w:ascii="Arial" w:cs="Arial" w:eastAsia="Arial" w:hAnsi="Arial"/>
                <w:b w:val="false"/>
                <w:bCs w:val="false"/>
                <w:color w:val="333333"/>
                <w:sz w:val="17"/>
                <w:szCs w:val="17"/>
              </w:rPr>
              <w:t xml:space="preserve">total issued/sold qty for the item-warehouse over the lookback window ÷ lookback days. Returns &amp; cancellations excluded; outliers capped.</w:t>
            </w:r>
          </w:p>
        </w:tc>
      </w:tr>
      <w:tr>
        <w:tc>
          <w:tcPr>
            <w:tcW w:type="dxa" w:w="3200"/>
            <w:shd w:fill="FFFFFF" w:color="auto" w:val="clear"/>
            <w:tcMar>
              <w:top w:type="dxa" w:w="40"/>
              <w:left w:type="dxa" w:w="70"/>
              <w:bottom w:type="dxa" w:w="40"/>
              <w:right w:type="dxa" w:w="70"/>
            </w:tcMar>
          </w:tcPr>
          <w:p>
            <w:pPr>
              <w:spacing w:after="20"/>
            </w:pPr>
            <w:r>
              <w:rPr>
                <w:rFonts w:ascii="Arial" w:cs="Arial" w:eastAsia="Arial" w:hAnsi="Arial"/>
                <w:b/>
                <w:bCs/>
                <w:color w:val="1F3864"/>
                <w:sz w:val="17"/>
                <w:szCs w:val="17"/>
              </w:rPr>
              <w:t xml:space="preserve">3. Reorder Point = MINIMUM STOCK THRESHOLD (units)</w:t>
            </w:r>
          </w:p>
        </w:tc>
        <w:tc>
          <w:tcPr>
            <w:tcW w:type="dxa" w:w="6160"/>
            <w:shd w:fill="FFFFFF" w:color="auto" w:val="clear"/>
            <w:tcMar>
              <w:top w:type="dxa" w:w="40"/>
              <w:left w:type="dxa" w:w="70"/>
              <w:bottom w:type="dxa" w:w="40"/>
              <w:right w:type="dxa" w:w="70"/>
            </w:tcMar>
          </w:tcPr>
          <w:p>
            <w:pPr>
              <w:spacing w:after="20"/>
            </w:pPr>
            <w:r>
              <w:rPr>
                <w:rFonts w:ascii="Arial" w:cs="Arial" w:eastAsia="Arial" w:hAnsi="Arial"/>
                <w:b w:val="false"/>
                <w:bCs w:val="false"/>
                <w:color w:val="333333"/>
                <w:sz w:val="17"/>
                <w:szCs w:val="17"/>
              </w:rPr>
              <w:t xml:space="preserve">Average daily demand × ( Lead time + Safety days ). When net available ≤ this, the item-warehouse appears on "To order".</w:t>
            </w:r>
          </w:p>
        </w:tc>
      </w:tr>
      <w:tr>
        <w:tc>
          <w:tcPr>
            <w:tcW w:type="dxa" w:w="3200"/>
            <w:shd w:fill="D6E4F0" w:color="auto" w:val="clear"/>
            <w:tcMar>
              <w:top w:type="dxa" w:w="40"/>
              <w:left w:type="dxa" w:w="70"/>
              <w:bottom w:type="dxa" w:w="40"/>
              <w:right w:type="dxa" w:w="70"/>
            </w:tcMar>
          </w:tcPr>
          <w:p>
            <w:pPr>
              <w:spacing w:after="20"/>
            </w:pPr>
            <w:r>
              <w:rPr>
                <w:rFonts w:ascii="Arial" w:cs="Arial" w:eastAsia="Arial" w:hAnsi="Arial"/>
                <w:b/>
                <w:bCs/>
                <w:color w:val="1F3864"/>
                <w:sz w:val="17"/>
                <w:szCs w:val="17"/>
              </w:rPr>
              <w:t xml:space="preserve">4. Suggested Order Quantity (units)</w:t>
            </w:r>
          </w:p>
        </w:tc>
        <w:tc>
          <w:tcPr>
            <w:tcW w:type="dxa" w:w="6160"/>
            <w:shd w:fill="D6E4F0" w:color="auto" w:val="clear"/>
            <w:tcMar>
              <w:top w:type="dxa" w:w="40"/>
              <w:left w:type="dxa" w:w="70"/>
              <w:bottom w:type="dxa" w:w="40"/>
              <w:right w:type="dxa" w:w="70"/>
            </w:tcMar>
          </w:tcPr>
          <w:p>
            <w:pPr>
              <w:spacing w:after="20"/>
            </w:pPr>
            <w:r>
              <w:rPr>
                <w:rFonts w:ascii="Arial" w:cs="Arial" w:eastAsia="Arial" w:hAnsi="Arial"/>
                <w:b w:val="false"/>
                <w:bCs w:val="false"/>
                <w:color w:val="333333"/>
                <w:sz w:val="17"/>
                <w:szCs w:val="17"/>
              </w:rPr>
              <w:t xml:space="preserve">Average daily demand × ( Lead time + Safety days + Coverage days ) − ( Net available + On-order ); floored at 0; rounded up to MOQ / pack.</w:t>
            </w:r>
          </w:p>
        </w:tc>
      </w:tr>
      <w:tr>
        <w:tc>
          <w:tcPr>
            <w:tcW w:type="dxa" w:w="3200"/>
            <w:shd w:fill="FFFFFF" w:color="auto" w:val="clear"/>
            <w:tcMar>
              <w:top w:type="dxa" w:w="40"/>
              <w:left w:type="dxa" w:w="70"/>
              <w:bottom w:type="dxa" w:w="40"/>
              <w:right w:type="dxa" w:w="70"/>
            </w:tcMar>
          </w:tcPr>
          <w:p>
            <w:pPr>
              <w:spacing w:after="20"/>
            </w:pPr>
            <w:r>
              <w:rPr>
                <w:rFonts w:ascii="Arial" w:cs="Arial" w:eastAsia="Arial" w:hAnsi="Arial"/>
                <w:b/>
                <w:bCs/>
                <w:color w:val="1F3864"/>
                <w:sz w:val="17"/>
                <w:szCs w:val="17"/>
              </w:rPr>
              <w:t xml:space="preserve">5. Net available (ATP)</w:t>
            </w:r>
          </w:p>
        </w:tc>
        <w:tc>
          <w:tcPr>
            <w:tcW w:type="dxa" w:w="6160"/>
            <w:shd w:fill="FFFFFF" w:color="auto" w:val="clear"/>
            <w:tcMar>
              <w:top w:type="dxa" w:w="40"/>
              <w:left w:type="dxa" w:w="70"/>
              <w:bottom w:type="dxa" w:w="40"/>
              <w:right w:type="dxa" w:w="70"/>
            </w:tcMar>
          </w:tcPr>
          <w:p>
            <w:pPr>
              <w:spacing w:after="20"/>
            </w:pPr>
            <w:r>
              <w:rPr>
                <w:rFonts w:ascii="Arial" w:cs="Arial" w:eastAsia="Arial" w:hAnsi="Arial"/>
                <w:b w:val="false"/>
                <w:bCs w:val="false"/>
                <w:color w:val="333333"/>
                <w:sz w:val="17"/>
                <w:szCs w:val="17"/>
              </w:rPr>
              <w:t xml:space="preserve">On-hand − reserved (open SO) + on-order (open PO, incl. non-WMS). Feeds 3 &amp; 4.</w:t>
            </w:r>
          </w:p>
        </w:tc>
      </w:tr>
      <w:tr>
        <w:tc>
          <w:tcPr>
            <w:tcW w:type="dxa" w:w="3200"/>
            <w:shd w:fill="D6E4F0" w:color="auto" w:val="clear"/>
            <w:tcMar>
              <w:top w:type="dxa" w:w="40"/>
              <w:left w:type="dxa" w:w="70"/>
              <w:bottom w:type="dxa" w:w="40"/>
              <w:right w:type="dxa" w:w="70"/>
            </w:tcMar>
          </w:tcPr>
          <w:p>
            <w:pPr>
              <w:spacing w:after="20"/>
            </w:pPr>
            <w:r>
              <w:rPr>
                <w:rFonts w:ascii="Arial" w:cs="Arial" w:eastAsia="Arial" w:hAnsi="Arial"/>
                <w:b/>
                <w:bCs/>
                <w:color w:val="1F3864"/>
                <w:sz w:val="17"/>
                <w:szCs w:val="17"/>
              </w:rPr>
              <w:t xml:space="preserve">6. Days of cover</w:t>
            </w:r>
          </w:p>
        </w:tc>
        <w:tc>
          <w:tcPr>
            <w:tcW w:type="dxa" w:w="6160"/>
            <w:shd w:fill="D6E4F0" w:color="auto" w:val="clear"/>
            <w:tcMar>
              <w:top w:type="dxa" w:w="40"/>
              <w:left w:type="dxa" w:w="70"/>
              <w:bottom w:type="dxa" w:w="40"/>
              <w:right w:type="dxa" w:w="70"/>
            </w:tcMar>
          </w:tcPr>
          <w:p>
            <w:pPr>
              <w:spacing w:after="20"/>
            </w:pPr>
            <w:r>
              <w:rPr>
                <w:rFonts w:ascii="Arial" w:cs="Arial" w:eastAsia="Arial" w:hAnsi="Arial"/>
                <w:b w:val="false"/>
                <w:bCs w:val="false"/>
                <w:color w:val="333333"/>
                <w:sz w:val="17"/>
                <w:szCs w:val="17"/>
              </w:rPr>
              <w:t xml:space="preserve">Net available ÷ Average daily demand. Flags "will stock out before resupply" when &lt; ( Lead time + Safety days ).</w:t>
            </w:r>
          </w:p>
        </w:tc>
      </w:tr>
    </w:tbl>
    <w:p>
      <w:pPr>
        <w:pStyle w:val="Heading2"/>
        <w:spacing w:after="80" w:before="160"/>
      </w:pPr>
      <w:r>
        <w:rPr>
          <w:rFonts w:ascii="Arial" w:cs="Arial" w:eastAsia="Arial" w:hAnsi="Arial"/>
          <w:b/>
          <w:bCs/>
          <w:color w:val="1F3864"/>
          <w:sz w:val="26"/>
          <w:szCs w:val="26"/>
        </w:rPr>
        <w:t xml:space="preserve">2.3 The formulas</w:t>
      </w:r>
    </w:p>
    <w:p>
      <w:pPr>
        <w:shd w:fill="F2F5F9" w:color="auto" w:val="clear"/>
        <w:spacing w:after="60"/>
      </w:pPr>
      <w:r>
        <w:rPr>
          <w:rFonts w:ascii="Arial" w:cs="Arial" w:eastAsia="Arial" w:hAnsi="Arial"/>
          <w:b/>
          <w:bCs/>
          <w:sz w:val="21"/>
          <w:szCs w:val="21"/>
        </w:rPr>
        <w:t xml:space="preserve">Lead time  =  avg( GR date − PO date ) over last N received POs of the preferred vendor</w:t>
      </w:r>
    </w:p>
    <w:p>
      <w:pPr>
        <w:shd w:fill="F2F5F9" w:color="auto" w:val="clear"/>
        <w:spacing w:after="60"/>
      </w:pPr>
      <w:r>
        <w:rPr>
          <w:rFonts w:ascii="Arial" w:cs="Arial" w:eastAsia="Arial" w:hAnsi="Arial"/>
          <w:b/>
          <w:bCs/>
          <w:sz w:val="21"/>
          <w:szCs w:val="21"/>
        </w:rPr>
        <w:t xml:space="preserve">Average daily demand  =  total sold qty in lookback window  ÷  lookback days</w:t>
      </w:r>
    </w:p>
    <w:p>
      <w:pPr>
        <w:shd w:fill="F2F5F9" w:color="auto" w:val="clear"/>
        <w:spacing w:after="60"/>
      </w:pPr>
      <w:r>
        <w:rPr>
          <w:rFonts w:ascii="Arial" w:cs="Arial" w:eastAsia="Arial" w:hAnsi="Arial"/>
          <w:b/>
          <w:bCs/>
          <w:color w:val="C00000"/>
          <w:sz w:val="21"/>
          <w:szCs w:val="21"/>
        </w:rPr>
        <w:t xml:space="preserve">Reorder Point (min stock threshold)  =  Average daily demand × ( Lead time + Safety days )</w:t>
      </w:r>
    </w:p>
    <w:p>
      <w:pPr>
        <w:shd w:fill="F2F5F9" w:color="auto" w:val="clear"/>
        <w:spacing w:after="120"/>
      </w:pPr>
      <w:r>
        <w:rPr>
          <w:rFonts w:ascii="Arial" w:cs="Arial" w:eastAsia="Arial" w:hAnsi="Arial"/>
          <w:b/>
          <w:bCs/>
          <w:sz w:val="21"/>
          <w:szCs w:val="21"/>
        </w:rPr>
        <w:t xml:space="preserve">Suggested Order Qty  =  Average daily demand × ( Lead time + Safety days + Coverage days ) − ( Net available + On-order )</w:t>
      </w:r>
    </w:p>
    <w:p>
      <w:pPr>
        <w:pStyle w:val="Heading2"/>
        <w:spacing w:after="80" w:before="160"/>
      </w:pPr>
      <w:r>
        <w:rPr>
          <w:rFonts w:ascii="Arial" w:cs="Arial" w:eastAsia="Arial" w:hAnsi="Arial"/>
          <w:b/>
          <w:bCs/>
          <w:color w:val="1F3864"/>
          <w:sz w:val="26"/>
          <w:szCs w:val="26"/>
        </w:rPr>
        <w:t xml:space="preserve">2.4 Worked example</w:t>
      </w:r>
    </w:p>
    <w:p>
      <w:pPr>
        <w:spacing w:after="90"/>
      </w:pPr>
      <w:r>
        <w:rPr>
          <w:rFonts w:ascii="Arial" w:cs="Arial" w:eastAsia="Arial" w:hAnsi="Arial"/>
          <w:b/>
          <w:bCs/>
          <w:sz w:val="21"/>
          <w:szCs w:val="21"/>
        </w:rPr>
        <w:t xml:space="preserve">Warehouse: Jakarta · Item: SKU-A.  </w:t>
      </w:r>
      <w:r>
        <w:rPr>
          <w:rFonts w:ascii="Arial" w:cs="Arial" w:eastAsia="Arial" w:hAnsi="Arial"/>
          <w:sz w:val="21"/>
          <w:szCs w:val="21"/>
        </w:rPr>
        <w:t xml:space="preserve">Inputs: Preferred vendor = PT Sumber · Safety days = 7 · Lookback = 60 days · Coverage = 30 days</w:t>
      </w:r>
    </w:p>
    <w:tbl>
      <w:tblPr>
        <w:tblW w:type="dxa" w:w="9360"/>
        <w:tblBorders>
          <w:top w:val="single" w:color="AAB4C4" w:sz="2"/>
          <w:left w:val="single" w:color="AAB4C4" w:sz="2"/>
          <w:bottom w:val="single" w:color="AAB4C4" w:sz="2"/>
          <w:right w:val="single" w:color="AAB4C4" w:sz="2"/>
          <w:insideH w:val="single" w:color="C7D1DE" w:sz="1"/>
          <w:insideV w:val="single" w:color="C7D1DE" w:sz="1"/>
        </w:tblBorders>
      </w:tblPr>
      <w:tblGrid>
        <w:gridCol w:w="2900"/>
        <w:gridCol w:w="6460"/>
      </w:tblGrid>
      <w:tr>
        <w:trPr>
          <w:tblHeader/>
        </w:trPr>
        <w:tc>
          <w:tcPr>
            <w:tcW w:type="dxa" w:w="2900"/>
            <w:shd w:fill="1F3864" w:color="auto" w:val="clear"/>
            <w:tcMar>
              <w:top w:type="dxa" w:w="40"/>
              <w:left w:type="dxa" w:w="70"/>
              <w:bottom w:type="dxa" w:w="40"/>
              <w:right w:type="dxa" w:w="70"/>
            </w:tcMar>
          </w:tcPr>
          <w:p>
            <w:r>
              <w:rPr>
                <w:rFonts w:ascii="Arial" w:cs="Arial" w:eastAsia="Arial" w:hAnsi="Arial"/>
                <w:b/>
                <w:bCs/>
                <w:color w:val="FFFFFF"/>
                <w:sz w:val="18"/>
                <w:szCs w:val="18"/>
              </w:rPr>
              <w:t xml:space="preserve">Step</w:t>
            </w:r>
          </w:p>
        </w:tc>
        <w:tc>
          <w:tcPr>
            <w:tcW w:type="dxa" w:w="6460"/>
            <w:shd w:fill="1F3864" w:color="auto" w:val="clear"/>
            <w:tcMar>
              <w:top w:type="dxa" w:w="40"/>
              <w:left w:type="dxa" w:w="70"/>
              <w:bottom w:type="dxa" w:w="40"/>
              <w:right w:type="dxa" w:w="70"/>
            </w:tcMar>
          </w:tcPr>
          <w:p>
            <w:r>
              <w:rPr>
                <w:rFonts w:ascii="Arial" w:cs="Arial" w:eastAsia="Arial" w:hAnsi="Arial"/>
                <w:b/>
                <w:bCs/>
                <w:color w:val="FFFFFF"/>
                <w:sz w:val="18"/>
                <w:szCs w:val="18"/>
              </w:rPr>
              <w:t xml:space="preserve">Calculation</w:t>
            </w:r>
          </w:p>
        </w:tc>
      </w:tr>
      <w:tr>
        <w:tc>
          <w:tcPr>
            <w:tcW w:type="dxa" w:w="2900"/>
            <w:shd w:fill="FFFFFF" w:color="auto" w:val="clear"/>
            <w:tcMar>
              <w:top w:type="dxa" w:w="40"/>
              <w:left w:type="dxa" w:w="70"/>
              <w:bottom w:type="dxa" w:w="40"/>
              <w:right w:type="dxa" w:w="70"/>
            </w:tcMar>
          </w:tcPr>
          <w:p>
            <w:pPr>
              <w:spacing w:after="20"/>
            </w:pPr>
            <w:r>
              <w:rPr>
                <w:rFonts w:ascii="Arial" w:cs="Arial" w:eastAsia="Arial" w:hAnsi="Arial"/>
                <w:b/>
                <w:bCs/>
                <w:color w:val="1F3864"/>
                <w:sz w:val="17"/>
                <w:szCs w:val="17"/>
              </w:rPr>
              <w:t xml:space="preserve">Lead time</w:t>
            </w:r>
          </w:p>
        </w:tc>
        <w:tc>
          <w:tcPr>
            <w:tcW w:type="dxa" w:w="6460"/>
            <w:shd w:fill="FFFFFF" w:color="auto" w:val="clear"/>
            <w:tcMar>
              <w:top w:type="dxa" w:w="40"/>
              <w:left w:type="dxa" w:w="70"/>
              <w:bottom w:type="dxa" w:w="40"/>
              <w:right w:type="dxa" w:w="70"/>
            </w:tcMar>
          </w:tcPr>
          <w:p>
            <w:pPr>
              <w:spacing w:after="20"/>
            </w:pPr>
            <w:r>
              <w:rPr>
                <w:rFonts w:ascii="Arial" w:cs="Arial" w:eastAsia="Arial" w:hAnsi="Arial"/>
                <w:b w:val="false"/>
                <w:bCs w:val="false"/>
                <w:color w:val="333333"/>
                <w:sz w:val="17"/>
                <w:szCs w:val="17"/>
              </w:rPr>
              <w:t xml:space="preserve">last 5 received POs from PT Sumber avg (GR − PO) = 14 days → Lead time = 14</w:t>
            </w:r>
          </w:p>
        </w:tc>
      </w:tr>
      <w:tr>
        <w:tc>
          <w:tcPr>
            <w:tcW w:type="dxa" w:w="2900"/>
            <w:shd w:fill="D6E4F0" w:color="auto" w:val="clear"/>
            <w:tcMar>
              <w:top w:type="dxa" w:w="40"/>
              <w:left w:type="dxa" w:w="70"/>
              <w:bottom w:type="dxa" w:w="40"/>
              <w:right w:type="dxa" w:w="70"/>
            </w:tcMar>
          </w:tcPr>
          <w:p>
            <w:pPr>
              <w:spacing w:after="20"/>
            </w:pPr>
            <w:r>
              <w:rPr>
                <w:rFonts w:ascii="Arial" w:cs="Arial" w:eastAsia="Arial" w:hAnsi="Arial"/>
                <w:b/>
                <w:bCs/>
                <w:color w:val="1F3864"/>
                <w:sz w:val="17"/>
                <w:szCs w:val="17"/>
              </w:rPr>
              <w:t xml:space="preserve">Avg daily demand</w:t>
            </w:r>
          </w:p>
        </w:tc>
        <w:tc>
          <w:tcPr>
            <w:tcW w:type="dxa" w:w="6460"/>
            <w:shd w:fill="D6E4F0" w:color="auto" w:val="clear"/>
            <w:tcMar>
              <w:top w:type="dxa" w:w="40"/>
              <w:left w:type="dxa" w:w="70"/>
              <w:bottom w:type="dxa" w:w="40"/>
              <w:right w:type="dxa" w:w="70"/>
            </w:tcMar>
          </w:tcPr>
          <w:p>
            <w:pPr>
              <w:spacing w:after="20"/>
            </w:pPr>
            <w:r>
              <w:rPr>
                <w:rFonts w:ascii="Arial" w:cs="Arial" w:eastAsia="Arial" w:hAnsi="Arial"/>
                <w:b w:val="false"/>
                <w:bCs w:val="false"/>
                <w:color w:val="333333"/>
                <w:sz w:val="17"/>
                <w:szCs w:val="17"/>
              </w:rPr>
              <w:t xml:space="preserve">sold 600 units in last 60 days → 600 ÷ 60 = 10 units/day</w:t>
            </w:r>
          </w:p>
        </w:tc>
      </w:tr>
      <w:tr>
        <w:tc>
          <w:tcPr>
            <w:tcW w:type="dxa" w:w="2900"/>
            <w:shd w:fill="FFFFFF" w:color="auto" w:val="clear"/>
            <w:tcMar>
              <w:top w:type="dxa" w:w="40"/>
              <w:left w:type="dxa" w:w="70"/>
              <w:bottom w:type="dxa" w:w="40"/>
              <w:right w:type="dxa" w:w="70"/>
            </w:tcMar>
          </w:tcPr>
          <w:p>
            <w:pPr>
              <w:spacing w:after="20"/>
            </w:pPr>
            <w:r>
              <w:rPr>
                <w:rFonts w:ascii="Arial" w:cs="Arial" w:eastAsia="Arial" w:hAnsi="Arial"/>
                <w:b/>
                <w:bCs/>
                <w:color w:val="1F3864"/>
                <w:sz w:val="17"/>
                <w:szCs w:val="17"/>
              </w:rPr>
              <w:t xml:space="preserve">Reorder Point (min threshold)</w:t>
            </w:r>
          </w:p>
        </w:tc>
        <w:tc>
          <w:tcPr>
            <w:tcW w:type="dxa" w:w="6460"/>
            <w:shd w:fill="FFFFFF" w:color="auto" w:val="clear"/>
            <w:tcMar>
              <w:top w:type="dxa" w:w="40"/>
              <w:left w:type="dxa" w:w="70"/>
              <w:bottom w:type="dxa" w:w="40"/>
              <w:right w:type="dxa" w:w="70"/>
            </w:tcMar>
          </w:tcPr>
          <w:p>
            <w:pPr>
              <w:spacing w:after="20"/>
            </w:pPr>
            <w:r>
              <w:rPr>
                <w:rFonts w:ascii="Arial" w:cs="Arial" w:eastAsia="Arial" w:hAnsi="Arial"/>
                <w:b w:val="false"/>
                <w:bCs w:val="false"/>
                <w:color w:val="333333"/>
                <w:sz w:val="17"/>
                <w:szCs w:val="17"/>
              </w:rPr>
              <w:t xml:space="preserve">10 × (14 + 7) = 210 units → reorder when net available ≤ 210</w:t>
            </w:r>
          </w:p>
        </w:tc>
      </w:tr>
      <w:tr>
        <w:tc>
          <w:tcPr>
            <w:tcW w:type="dxa" w:w="2900"/>
            <w:shd w:fill="D6E4F0" w:color="auto" w:val="clear"/>
            <w:tcMar>
              <w:top w:type="dxa" w:w="40"/>
              <w:left w:type="dxa" w:w="70"/>
              <w:bottom w:type="dxa" w:w="40"/>
              <w:right w:type="dxa" w:w="70"/>
            </w:tcMar>
          </w:tcPr>
          <w:p>
            <w:pPr>
              <w:spacing w:after="20"/>
            </w:pPr>
            <w:r>
              <w:rPr>
                <w:rFonts w:ascii="Arial" w:cs="Arial" w:eastAsia="Arial" w:hAnsi="Arial"/>
                <w:b/>
                <w:bCs/>
                <w:color w:val="1F3864"/>
                <w:sz w:val="17"/>
                <w:szCs w:val="17"/>
              </w:rPr>
              <w:t xml:space="preserve">Trigger check</w:t>
            </w:r>
          </w:p>
        </w:tc>
        <w:tc>
          <w:tcPr>
            <w:tcW w:type="dxa" w:w="6460"/>
            <w:shd w:fill="D6E4F0" w:color="auto" w:val="clear"/>
            <w:tcMar>
              <w:top w:type="dxa" w:w="40"/>
              <w:left w:type="dxa" w:w="70"/>
              <w:bottom w:type="dxa" w:w="40"/>
              <w:right w:type="dxa" w:w="70"/>
            </w:tcMar>
          </w:tcPr>
          <w:p>
            <w:pPr>
              <w:spacing w:after="20"/>
            </w:pPr>
            <w:r>
              <w:rPr>
                <w:rFonts w:ascii="Arial" w:cs="Arial" w:eastAsia="Arial" w:hAnsi="Arial"/>
                <w:b w:val="false"/>
                <w:bCs w:val="false"/>
                <w:color w:val="333333"/>
                <w:sz w:val="17"/>
                <w:szCs w:val="17"/>
              </w:rPr>
              <w:t xml:space="preserve">net available = 150, on-order = 0 → 150 ≤ 210 → shows on "To order"</w:t>
            </w:r>
          </w:p>
        </w:tc>
      </w:tr>
      <w:tr>
        <w:tc>
          <w:tcPr>
            <w:tcW w:type="dxa" w:w="2900"/>
            <w:shd w:fill="FFFFFF" w:color="auto" w:val="clear"/>
            <w:tcMar>
              <w:top w:type="dxa" w:w="40"/>
              <w:left w:type="dxa" w:w="70"/>
              <w:bottom w:type="dxa" w:w="40"/>
              <w:right w:type="dxa" w:w="70"/>
            </w:tcMar>
          </w:tcPr>
          <w:p>
            <w:pPr>
              <w:spacing w:after="20"/>
            </w:pPr>
            <w:r>
              <w:rPr>
                <w:rFonts w:ascii="Arial" w:cs="Arial" w:eastAsia="Arial" w:hAnsi="Arial"/>
                <w:b/>
                <w:bCs/>
                <w:color w:val="1F3864"/>
                <w:sz w:val="17"/>
                <w:szCs w:val="17"/>
              </w:rPr>
              <w:t xml:space="preserve">Suggested Qty</w:t>
            </w:r>
          </w:p>
        </w:tc>
        <w:tc>
          <w:tcPr>
            <w:tcW w:type="dxa" w:w="6460"/>
            <w:shd w:fill="FFFFFF" w:color="auto" w:val="clear"/>
            <w:tcMar>
              <w:top w:type="dxa" w:w="40"/>
              <w:left w:type="dxa" w:w="70"/>
              <w:bottom w:type="dxa" w:w="40"/>
              <w:right w:type="dxa" w:w="70"/>
            </w:tcMar>
          </w:tcPr>
          <w:p>
            <w:pPr>
              <w:spacing w:after="20"/>
            </w:pPr>
            <w:r>
              <w:rPr>
                <w:rFonts w:ascii="Arial" w:cs="Arial" w:eastAsia="Arial" w:hAnsi="Arial"/>
                <w:b w:val="false"/>
                <w:bCs w:val="false"/>
                <w:color w:val="333333"/>
                <w:sz w:val="17"/>
                <w:szCs w:val="17"/>
              </w:rPr>
              <w:t xml:space="preserve">10 × (14 + 7 + 30) − (150 + 0) = 510 − 150 = 360 units → round to MOQ/pack</w:t>
            </w:r>
          </w:p>
        </w:tc>
      </w:tr>
      <w:tr>
        <w:tc>
          <w:tcPr>
            <w:tcW w:type="dxa" w:w="2900"/>
            <w:shd w:fill="D6E4F0" w:color="auto" w:val="clear"/>
            <w:tcMar>
              <w:top w:type="dxa" w:w="40"/>
              <w:left w:type="dxa" w:w="70"/>
              <w:bottom w:type="dxa" w:w="40"/>
              <w:right w:type="dxa" w:w="70"/>
            </w:tcMar>
          </w:tcPr>
          <w:p>
            <w:pPr>
              <w:spacing w:after="20"/>
            </w:pPr>
            <w:r>
              <w:rPr>
                <w:rFonts w:ascii="Arial" w:cs="Arial" w:eastAsia="Arial" w:hAnsi="Arial"/>
                <w:b/>
                <w:bCs/>
                <w:color w:val="1F3864"/>
                <w:sz w:val="17"/>
                <w:szCs w:val="17"/>
              </w:rPr>
              <w:t xml:space="preserve">Days of cover</w:t>
            </w:r>
          </w:p>
        </w:tc>
        <w:tc>
          <w:tcPr>
            <w:tcW w:type="dxa" w:w="6460"/>
            <w:shd w:fill="D6E4F0" w:color="auto" w:val="clear"/>
            <w:tcMar>
              <w:top w:type="dxa" w:w="40"/>
              <w:left w:type="dxa" w:w="70"/>
              <w:bottom w:type="dxa" w:w="40"/>
              <w:right w:type="dxa" w:w="70"/>
            </w:tcMar>
          </w:tcPr>
          <w:p>
            <w:pPr>
              <w:spacing w:after="20"/>
            </w:pPr>
            <w:r>
              <w:rPr>
                <w:rFonts w:ascii="Arial" w:cs="Arial" w:eastAsia="Arial" w:hAnsi="Arial"/>
                <w:b w:val="false"/>
                <w:bCs w:val="false"/>
                <w:color w:val="333333"/>
                <w:sz w:val="17"/>
                <w:szCs w:val="17"/>
              </w:rPr>
              <w:t xml:space="preserve">150 ÷ 10 = 15 days (&lt; 21 lead+safety → urgent)</w:t>
            </w:r>
          </w:p>
        </w:tc>
      </w:tr>
    </w:tbl>
    <w:p>
      <w:pPr>
        <w:pStyle w:val="Heading2"/>
        <w:spacing w:after="80" w:before="160"/>
      </w:pPr>
      <w:r>
        <w:rPr>
          <w:rFonts w:ascii="Arial" w:cs="Arial" w:eastAsia="Arial" w:hAnsi="Arial"/>
          <w:b/>
          <w:bCs/>
          <w:color w:val="1F3864"/>
          <w:sz w:val="26"/>
          <w:szCs w:val="26"/>
        </w:rPr>
        <w:t xml:space="preserve">2.5 Edge &amp; fallback rules</w:t>
      </w:r>
    </w:p>
    <w:p>
      <w:pPr>
        <w:pStyle w:val="ListParagraph"/>
        <w:numPr>
          <w:ilvl w:val="0"/>
          <w:numId w:val="1"/>
        </w:numPr>
        <w:spacing w:after="40"/>
      </w:pPr>
      <w:r>
        <w:rPr>
          <w:rFonts w:ascii="Arial" w:cs="Arial" w:eastAsia="Arial" w:hAnsi="Arial"/>
          <w:sz w:val="21"/>
          <w:szCs w:val="21"/>
        </w:rPr>
        <w:t xml:space="preserve">No PO→GR history for the preferred vendor → lead time cannot be derived → item-warehouse → Needs setup (manual lead time). Ties to decision D5.</w:t>
      </w:r>
    </w:p>
    <w:p>
      <w:pPr>
        <w:pStyle w:val="ListParagraph"/>
        <w:numPr>
          <w:ilvl w:val="0"/>
          <w:numId w:val="1"/>
        </w:numPr>
        <w:spacing w:after="40"/>
      </w:pPr>
      <w:r>
        <w:rPr>
          <w:rFonts w:ascii="Arial" w:cs="Arial" w:eastAsia="Arial" w:hAnsi="Arial"/>
          <w:sz w:val="21"/>
          <w:szCs w:val="21"/>
        </w:rPr>
        <w:t xml:space="preserve">Sales history &lt; minimum threshold (default 14 days) → cold-start → Needs setup (manual demand).</w:t>
      </w:r>
    </w:p>
    <w:p>
      <w:pPr>
        <w:pStyle w:val="ListParagraph"/>
        <w:numPr>
          <w:ilvl w:val="0"/>
          <w:numId w:val="1"/>
        </w:numPr>
        <w:spacing w:after="40"/>
      </w:pPr>
      <w:r>
        <w:rPr>
          <w:rFonts w:ascii="Arial" w:cs="Arial" w:eastAsia="Arial" w:hAnsi="Arial"/>
          <w:sz w:val="21"/>
          <w:szCs w:val="21"/>
        </w:rPr>
        <w:t xml:space="preserve">Average daily demand = 0 (non-moving) → reorder point ≈ 0, days-of-cover = "—"; FSN = Non-moving; handled by the track toggle (US-013).</w:t>
      </w:r>
    </w:p>
    <w:p>
      <w:pPr>
        <w:pStyle w:val="ListParagraph"/>
        <w:numPr>
          <w:ilvl w:val="0"/>
          <w:numId w:val="1"/>
        </w:numPr>
        <w:spacing w:after="40"/>
      </w:pPr>
      <w:r>
        <w:rPr>
          <w:rFonts w:ascii="Arial" w:cs="Arial" w:eastAsia="Arial" w:hAnsi="Arial"/>
          <w:sz w:val="21"/>
          <w:szCs w:val="21"/>
        </w:rPr>
        <w:t xml:space="preserve">Promo spikes / bulk returns capped as outliers in the demand average.</w:t>
      </w:r>
    </w:p>
    <w:p>
      <w:pPr>
        <w:pStyle w:val="ListParagraph"/>
        <w:numPr>
          <w:ilvl w:val="0"/>
          <w:numId w:val="1"/>
        </w:numPr>
        <w:spacing w:after="40"/>
      </w:pPr>
      <w:r>
        <w:rPr>
          <w:rFonts w:ascii="Arial" w:cs="Arial" w:eastAsia="Arial" w:hAnsi="Arial"/>
          <w:sz w:val="21"/>
          <w:szCs w:val="21"/>
        </w:rPr>
        <w:t xml:space="preserve">Every value recomputed independently per warehouse (Option B / D2).</w:t>
      </w:r>
    </w:p>
    <w:p>
      <w:pPr>
        <w:pStyle w:val="Heading2"/>
        <w:spacing w:after="80" w:before="160"/>
      </w:pPr>
      <w:r>
        <w:rPr>
          <w:rFonts w:ascii="Arial" w:cs="Arial" w:eastAsia="Arial" w:hAnsi="Arial"/>
          <w:b/>
          <w:bCs/>
          <w:color w:val="1F3864"/>
          <w:sz w:val="26"/>
          <w:szCs w:val="26"/>
        </w:rPr>
        <w:t xml:space="preserve">2.6 Lead-time derivation (vendor × product)</w:t>
      </w:r>
    </w:p>
    <w:p>
      <w:pPr>
        <w:spacing w:after="90"/>
      </w:pPr>
      <w:r>
        <w:rPr>
          <w:rFonts w:ascii="Arial" w:cs="Arial" w:eastAsia="Arial" w:hAnsi="Arial"/>
          <w:b/>
          <w:bCs/>
          <w:sz w:val="21"/>
          <w:szCs w:val="21"/>
        </w:rPr>
        <w:t xml:space="preserve">Grain. </w:t>
      </w:r>
      <w:r>
        <w:rPr>
          <w:rFonts w:ascii="Arial" w:cs="Arial" w:eastAsia="Arial" w:hAnsi="Arial"/>
          <w:sz w:val="21"/>
          <w:szCs w:val="21"/>
        </w:rPr>
        <w:t xml:space="preserve">Scoped per VENDOR × PRODUCT (SAP purchasing info-record / Odoo supplier-line pattern; NetSuite computes per item from PO history). A vendor that supplies 5 products carries 5 lead times, not one — a stocked SKU and a made-to-order SKU from the same vendor genuinely differ. Warehouse is an optional override, not the primary grain (decision D10): split by warehouse only where a location has enough well-sampled receipts.</w:t>
      </w:r>
    </w:p>
    <w:p>
      <w:pPr>
        <w:spacing w:after="40" w:before="60"/>
      </w:pPr>
      <w:r>
        <w:rPr>
          <w:rFonts w:ascii="Arial" w:cs="Arial" w:eastAsia="Arial" w:hAnsi="Arial"/>
          <w:b/>
          <w:bCs/>
          <w:color w:val="C00000"/>
          <w:sz w:val="21"/>
          <w:szCs w:val="21"/>
        </w:rPr>
        <w:t xml:space="preserve">Excluding direct purchases (no PO) — the key rule:</w:t>
      </w:r>
    </w:p>
    <w:p>
      <w:pPr>
        <w:pStyle w:val="ListParagraph"/>
        <w:numPr>
          <w:ilvl w:val="0"/>
          <w:numId w:val="1"/>
        </w:numPr>
        <w:spacing w:after="30"/>
      </w:pPr>
      <w:r>
        <w:rPr>
          <w:rFonts w:ascii="Arial" w:cs="Arial" w:eastAsia="Arial" w:hAnsi="Arial"/>
          <w:sz w:val="20"/>
          <w:szCs w:val="20"/>
        </w:rPr>
        <w:t xml:space="preserve">A receipt is a valid lead-time SAMPLE only if it traces to a PO whose order date is strictly before the receipt date.</w:t>
      </w:r>
    </w:p>
    <w:p>
      <w:pPr>
        <w:pStyle w:val="ListParagraph"/>
        <w:numPr>
          <w:ilvl w:val="0"/>
          <w:numId w:val="1"/>
        </w:numPr>
        <w:spacing w:after="30"/>
      </w:pPr>
      <w:r>
        <w:rPr>
          <w:rFonts w:ascii="Arial" w:cs="Arial" w:eastAsia="Arial" w:hAnsi="Arial"/>
          <w:sz w:val="20"/>
          <w:szCs w:val="20"/>
        </w:rPr>
        <w:t xml:space="preserve">Direct Purchase Delivery / Purchase Invoice with NO purchase order are EXCLUDED from the lead-time average — never counted as a 0-day lead time (that would bias the engine to under-order and cause stockouts).</w:t>
      </w:r>
    </w:p>
    <w:p>
      <w:pPr>
        <w:pStyle w:val="ListParagraph"/>
        <w:numPr>
          <w:ilvl w:val="0"/>
          <w:numId w:val="1"/>
        </w:numPr>
        <w:spacing w:after="30"/>
      </w:pPr>
      <w:r>
        <w:rPr>
          <w:rFonts w:ascii="Arial" w:cs="Arial" w:eastAsia="Arial" w:hAnsi="Arial"/>
          <w:sz w:val="20"/>
          <w:szCs w:val="20"/>
        </w:rPr>
        <w:t xml:space="preserve">Excluded receipts still count as SUPPLY for ATP / on-order — a direct purchase affects stock, not lead-time measurement.</w:t>
      </w:r>
    </w:p>
    <w:p>
      <w:pPr>
        <w:pStyle w:val="ListParagraph"/>
        <w:numPr>
          <w:ilvl w:val="0"/>
          <w:numId w:val="1"/>
        </w:numPr>
        <w:spacing w:after="30"/>
      </w:pPr>
      <w:r>
        <w:rPr>
          <w:rFonts w:ascii="Arial" w:cs="Arial" w:eastAsia="Arial" w:hAnsi="Arial"/>
          <w:sz w:val="20"/>
          <w:szCs w:val="20"/>
        </w:rPr>
        <w:t xml:space="preserve">First goods receipt per PO only (PO date → first GR date), so partial / back-ordered deliveries do not inflate lead time.</w:t>
      </w:r>
    </w:p>
    <w:p>
      <w:pPr>
        <w:pStyle w:val="ListParagraph"/>
        <w:numPr>
          <w:ilvl w:val="0"/>
          <w:numId w:val="1"/>
        </w:numPr>
        <w:spacing w:after="30"/>
      </w:pPr>
      <w:r>
        <w:rPr>
          <w:rFonts w:ascii="Arial" w:cs="Arial" w:eastAsia="Arial" w:hAnsi="Arial"/>
          <w:sz w:val="20"/>
          <w:szCs w:val="20"/>
        </w:rPr>
        <w:t xml:space="preserve">Order date = the PO approved/sent date, not the draft-creation date. PO→GR gaps beyond a configurable cap are dropped as outliers.</w:t>
      </w:r>
    </w:p>
    <w:p>
      <w:pPr>
        <w:spacing w:after="40" w:before="60"/>
      </w:pPr>
      <w:r>
        <w:rPr>
          <w:rFonts w:ascii="Arial" w:cs="Arial" w:eastAsia="Arial" w:hAnsi="Arial"/>
          <w:b/>
          <w:bCs/>
          <w:sz w:val="21"/>
          <w:szCs w:val="21"/>
        </w:rPr>
        <w:t xml:space="preserve">Resolution ladder:</w:t>
      </w:r>
    </w:p>
    <w:tbl>
      <w:tblPr>
        <w:tblW w:type="dxa" w:w="9360"/>
        <w:tblBorders>
          <w:top w:val="single" w:color="AAB4C4" w:sz="2"/>
          <w:left w:val="single" w:color="AAB4C4" w:sz="2"/>
          <w:bottom w:val="single" w:color="AAB4C4" w:sz="2"/>
          <w:right w:val="single" w:color="AAB4C4" w:sz="2"/>
          <w:insideH w:val="single" w:color="C7D1DE" w:sz="1"/>
          <w:insideV w:val="single" w:color="C7D1DE" w:sz="1"/>
        </w:tblBorders>
      </w:tblPr>
      <w:tblGrid>
        <w:gridCol w:w="3400"/>
        <w:gridCol w:w="5960"/>
      </w:tblGrid>
      <w:tr>
        <w:trPr>
          <w:tblHeader/>
        </w:trPr>
        <w:tc>
          <w:tcPr>
            <w:tcW w:type="dxa" w:w="3400"/>
            <w:shd w:fill="1F3864" w:color="auto" w:val="clear"/>
            <w:tcMar>
              <w:top w:type="dxa" w:w="40"/>
              <w:left w:type="dxa" w:w="70"/>
              <w:bottom w:type="dxa" w:w="40"/>
              <w:right w:type="dxa" w:w="70"/>
            </w:tcMar>
          </w:tcPr>
          <w:p>
            <w:r>
              <w:rPr>
                <w:rFonts w:ascii="Arial" w:cs="Arial" w:eastAsia="Arial" w:hAnsi="Arial"/>
                <w:b/>
                <w:bCs/>
                <w:color w:val="FFFFFF"/>
                <w:sz w:val="18"/>
                <w:szCs w:val="18"/>
              </w:rPr>
              <w:t xml:space="preserve">Tier</w:t>
            </w:r>
          </w:p>
        </w:tc>
        <w:tc>
          <w:tcPr>
            <w:tcW w:type="dxa" w:w="5960"/>
            <w:shd w:fill="1F3864" w:color="auto" w:val="clear"/>
            <w:tcMar>
              <w:top w:type="dxa" w:w="40"/>
              <w:left w:type="dxa" w:w="70"/>
              <w:bottom w:type="dxa" w:w="40"/>
              <w:right w:type="dxa" w:w="70"/>
            </w:tcMar>
          </w:tcPr>
          <w:p>
            <w:r>
              <w:rPr>
                <w:rFonts w:ascii="Arial" w:cs="Arial" w:eastAsia="Arial" w:hAnsi="Arial"/>
                <w:b/>
                <w:bCs/>
                <w:color w:val="FFFFFF"/>
                <w:sz w:val="18"/>
                <w:szCs w:val="18"/>
              </w:rPr>
              <w:t xml:space="preserve">How lead time is resolved</w:t>
            </w:r>
          </w:p>
        </w:tc>
      </w:tr>
      <w:tr>
        <w:tc>
          <w:tcPr>
            <w:tcW w:type="dxa" w:w="3400"/>
            <w:shd w:fill="FFFFFF" w:color="auto" w:val="clear"/>
            <w:tcMar>
              <w:top w:type="dxa" w:w="40"/>
              <w:left w:type="dxa" w:w="70"/>
              <w:bottom w:type="dxa" w:w="40"/>
              <w:right w:type="dxa" w:w="70"/>
            </w:tcMar>
          </w:tcPr>
          <w:p>
            <w:pPr>
              <w:spacing w:after="20"/>
            </w:pPr>
            <w:r>
              <w:rPr>
                <w:rFonts w:ascii="Arial" w:cs="Arial" w:eastAsia="Arial" w:hAnsi="Arial"/>
                <w:b/>
                <w:bCs/>
                <w:color w:val="1F3864"/>
                <w:sz w:val="17"/>
                <w:szCs w:val="17"/>
              </w:rPr>
              <w:t xml:space="preserve">Tier 1 — Computed (vendor × product)</w:t>
            </w:r>
          </w:p>
        </w:tc>
        <w:tc>
          <w:tcPr>
            <w:tcW w:type="dxa" w:w="5960"/>
            <w:shd w:fill="FFFFFF" w:color="auto" w:val="clear"/>
            <w:tcMar>
              <w:top w:type="dxa" w:w="40"/>
              <w:left w:type="dxa" w:w="70"/>
              <w:bottom w:type="dxa" w:w="40"/>
              <w:right w:type="dxa" w:w="70"/>
            </w:tcMar>
          </w:tcPr>
          <w:p>
            <w:pPr>
              <w:spacing w:after="20"/>
            </w:pPr>
            <w:r>
              <w:rPr>
                <w:rFonts w:ascii="Arial" w:cs="Arial" w:eastAsia="Arial" w:hAnsi="Arial"/>
                <w:b w:val="false"/>
                <w:bCs w:val="false"/>
                <w:color w:val="333333"/>
                <w:sz w:val="17"/>
                <w:szCs w:val="17"/>
              </w:rPr>
              <w:t xml:space="preserve">average over the last N PO-backed receipts, when ≥ minimum samples (default 2)</w:t>
            </w:r>
          </w:p>
        </w:tc>
      </w:tr>
      <w:tr>
        <w:tc>
          <w:tcPr>
            <w:tcW w:type="dxa" w:w="3400"/>
            <w:shd w:fill="D6E4F0" w:color="auto" w:val="clear"/>
            <w:tcMar>
              <w:top w:type="dxa" w:w="40"/>
              <w:left w:type="dxa" w:w="70"/>
              <w:bottom w:type="dxa" w:w="40"/>
              <w:right w:type="dxa" w:w="70"/>
            </w:tcMar>
          </w:tcPr>
          <w:p>
            <w:pPr>
              <w:spacing w:after="20"/>
            </w:pPr>
            <w:r>
              <w:rPr>
                <w:rFonts w:ascii="Arial" w:cs="Arial" w:eastAsia="Arial" w:hAnsi="Arial"/>
                <w:b/>
                <w:bCs/>
                <w:color w:val="1F3864"/>
                <w:sz w:val="17"/>
                <w:szCs w:val="17"/>
              </w:rPr>
              <w:t xml:space="preserve">Tier 2 — Vendor default</w:t>
            </w:r>
          </w:p>
        </w:tc>
        <w:tc>
          <w:tcPr>
            <w:tcW w:type="dxa" w:w="5960"/>
            <w:shd w:fill="D6E4F0" w:color="auto" w:val="clear"/>
            <w:tcMar>
              <w:top w:type="dxa" w:w="40"/>
              <w:left w:type="dxa" w:w="70"/>
              <w:bottom w:type="dxa" w:w="40"/>
              <w:right w:type="dxa" w:w="70"/>
            </w:tcMar>
          </w:tcPr>
          <w:p>
            <w:pPr>
              <w:spacing w:after="20"/>
            </w:pPr>
            <w:r>
              <w:rPr>
                <w:rFonts w:ascii="Arial" w:cs="Arial" w:eastAsia="Arial" w:hAnsi="Arial"/>
                <w:b w:val="false"/>
                <w:bCs w:val="false"/>
                <w:color w:val="333333"/>
                <w:sz w:val="17"/>
                <w:szCs w:val="17"/>
              </w:rPr>
              <w:t xml:space="preserve">a vendor-level lead time — for thin or brand-new product cells of a known vendor</w:t>
            </w:r>
          </w:p>
        </w:tc>
      </w:tr>
      <w:tr>
        <w:tc>
          <w:tcPr>
            <w:tcW w:type="dxa" w:w="3400"/>
            <w:shd w:fill="FFFFFF" w:color="auto" w:val="clear"/>
            <w:tcMar>
              <w:top w:type="dxa" w:w="40"/>
              <w:left w:type="dxa" w:w="70"/>
              <w:bottom w:type="dxa" w:w="40"/>
              <w:right w:type="dxa" w:w="70"/>
            </w:tcMar>
          </w:tcPr>
          <w:p>
            <w:pPr>
              <w:spacing w:after="20"/>
            </w:pPr>
            <w:r>
              <w:rPr>
                <w:rFonts w:ascii="Arial" w:cs="Arial" w:eastAsia="Arial" w:hAnsi="Arial"/>
                <w:b/>
                <w:bCs/>
                <w:color w:val="1F3864"/>
                <w:sz w:val="17"/>
                <w:szCs w:val="17"/>
              </w:rPr>
              <w:t xml:space="preserve">Tier 3 — Category default</w:t>
            </w:r>
          </w:p>
        </w:tc>
        <w:tc>
          <w:tcPr>
            <w:tcW w:type="dxa" w:w="5960"/>
            <w:shd w:fill="FFFFFF" w:color="auto" w:val="clear"/>
            <w:tcMar>
              <w:top w:type="dxa" w:w="40"/>
              <w:left w:type="dxa" w:w="70"/>
              <w:bottom w:type="dxa" w:w="40"/>
              <w:right w:type="dxa" w:w="70"/>
            </w:tcMar>
          </w:tcPr>
          <w:p>
            <w:pPr>
              <w:spacing w:after="20"/>
            </w:pPr>
            <w:r>
              <w:rPr>
                <w:rFonts w:ascii="Arial" w:cs="Arial" w:eastAsia="Arial" w:hAnsi="Arial"/>
                <w:b w:val="false"/>
                <w:bCs w:val="false"/>
                <w:color w:val="333333"/>
                <w:sz w:val="17"/>
                <w:szCs w:val="17"/>
              </w:rPr>
              <w:t xml:space="preserve">when the vendor has no default</w:t>
            </w:r>
          </w:p>
        </w:tc>
      </w:tr>
      <w:tr>
        <w:tc>
          <w:tcPr>
            <w:tcW w:type="dxa" w:w="3400"/>
            <w:shd w:fill="D6E4F0" w:color="auto" w:val="clear"/>
            <w:tcMar>
              <w:top w:type="dxa" w:w="40"/>
              <w:left w:type="dxa" w:w="70"/>
              <w:bottom w:type="dxa" w:w="40"/>
              <w:right w:type="dxa" w:w="70"/>
            </w:tcMar>
          </w:tcPr>
          <w:p>
            <w:pPr>
              <w:spacing w:after="20"/>
            </w:pPr>
            <w:r>
              <w:rPr>
                <w:rFonts w:ascii="Arial" w:cs="Arial" w:eastAsia="Arial" w:hAnsi="Arial"/>
                <w:b/>
                <w:bCs/>
                <w:color w:val="1F3864"/>
                <w:sz w:val="17"/>
                <w:szCs w:val="17"/>
              </w:rPr>
              <w:t xml:space="preserve">Tier 4 — Global fallback → Needs setup</w:t>
            </w:r>
          </w:p>
        </w:tc>
        <w:tc>
          <w:tcPr>
            <w:tcW w:type="dxa" w:w="5960"/>
            <w:shd w:fill="D6E4F0" w:color="auto" w:val="clear"/>
            <w:tcMar>
              <w:top w:type="dxa" w:w="40"/>
              <w:left w:type="dxa" w:w="70"/>
              <w:bottom w:type="dxa" w:w="40"/>
              <w:right w:type="dxa" w:w="70"/>
            </w:tcMar>
          </w:tcPr>
          <w:p>
            <w:pPr>
              <w:spacing w:after="20"/>
            </w:pPr>
            <w:r>
              <w:rPr>
                <w:rFonts w:ascii="Arial" w:cs="Arial" w:eastAsia="Arial" w:hAnsi="Arial"/>
                <w:b w:val="false"/>
                <w:bCs w:val="false"/>
                <w:color w:val="333333"/>
                <w:sz w:val="17"/>
                <w:szCs w:val="17"/>
              </w:rPr>
              <w:t xml:space="preserve">when nothing else applies; the buyer sets it manually</w:t>
            </w:r>
          </w:p>
        </w:tc>
      </w:tr>
    </w:tbl>
    <w:p>
      <w:pPr>
        <w:pBdr>
          <w:left w:val="single" w:color="C55A11" w:sz="24"/>
        </w:pBdr>
        <w:shd w:fill="FFF4E5" w:color="auto" w:val="clear"/>
        <w:spacing w:after="120" w:before="120"/>
      </w:pPr>
      <w:r>
        <w:rPr>
          <w:rFonts w:ascii="Arial" w:cs="Arial" w:eastAsia="Arial" w:hAnsi="Arial"/>
          <w:b/>
          <w:bCs/>
          <w:color w:val="C55A11"/>
          <w:sz w:val="21"/>
          <w:szCs w:val="21"/>
        </w:rPr>
        <w:t xml:space="preserve">Decision needed (D9): </w:t>
      </w:r>
      <w:r>
        <w:rPr>
          <w:rFonts w:ascii="Arial" w:cs="Arial" w:eastAsia="Arial" w:hAnsi="Arial"/>
          <w:sz w:val="21"/>
          <w:szCs w:val="21"/>
        </w:rPr>
        <w:t xml:space="preserve">Coverage days (input 4) is a recommended ADDITION beyond the three inputs you specified (preferred vendor, safety days, lookback). Those three produce the reorder POINT (when to order). To also size the reorder QUANTITY (how much) the engine needs one order-up-to horizon — coverage days or a Max level — otherwise each order only refills to the trigger and re-fires immediately. Every reference ERP takes this second input (Odoo Min AND Max; NetSuite reorder point AND preferred stock level; BigSeller lead + safety + purchase frequency). Flagged for your sign-off as decision D9.</w:t>
      </w:r>
    </w:p>
    <w:p>
      <w:r>
        <w:br w:type="page"/>
      </w:r>
    </w:p>
    <w:p>
      <w:pPr>
        <w:pStyle w:val="Heading1"/>
        <w:spacing w:after="110" w:before="220"/>
      </w:pPr>
      <w:r>
        <w:rPr>
          <w:rFonts w:ascii="Arial" w:cs="Arial" w:eastAsia="Arial" w:hAnsi="Arial"/>
          <w:b/>
          <w:bCs/>
          <w:color w:val="1F3864"/>
          <w:sz w:val="32"/>
          <w:szCs w:val="32"/>
        </w:rPr>
        <w:t xml:space="preserve">3. Story Map</w:t>
      </w:r>
    </w:p>
    <w:p>
      <w:pPr>
        <w:spacing w:after="90"/>
      </w:pPr>
      <w:r>
        <w:rPr>
          <w:rFonts w:ascii="Arial" w:cs="Arial" w:eastAsia="Arial" w:hAnsi="Arial"/>
          <w:sz w:val="22"/>
          <w:szCs w:val="22"/>
        </w:rPr>
        <w:t xml:space="preserve">28 stories: 14 Core · 10 Edge · 3 Admin · 1 Negative. Recommended build order follows the dependency chain (Section 6) — capture data first, then compute, then act.</w:t>
      </w:r>
    </w:p>
    <w:p>
      <w:pPr>
        <w:spacing w:after="20" w:before="80"/>
      </w:pPr>
      <w:r>
        <w:rPr>
          <w:rFonts w:ascii="Arial" w:cs="Arial" w:eastAsia="Arial" w:hAnsi="Arial"/>
          <w:b/>
          <w:bCs/>
          <w:color w:val="1F3864"/>
          <w:sz w:val="22"/>
          <w:szCs w:val="22"/>
        </w:rPr>
        <w:t xml:space="preserve">OD-002 — Lead-Time &amp; Demand Capture</w:t>
      </w:r>
    </w:p>
    <w:p>
      <w:pPr>
        <w:pStyle w:val="ListParagraph"/>
        <w:numPr>
          <w:ilvl w:val="0"/>
          <w:numId w:val="1"/>
        </w:numPr>
        <w:spacing w:after="10"/>
      </w:pPr>
      <w:r>
        <w:rPr>
          <w:rFonts w:ascii="Arial" w:cs="Arial" w:eastAsia="Arial" w:hAnsi="Arial"/>
          <w:b/>
          <w:bCs/>
          <w:sz w:val="19"/>
          <w:szCs w:val="19"/>
        </w:rPr>
        <w:t xml:space="preserve">US-001 </w:t>
      </w:r>
      <w:r>
        <w:rPr>
          <w:rFonts w:ascii="Arial" w:cs="Arial" w:eastAsia="Arial" w:hAnsi="Arial"/>
          <w:color w:val="2E7D32"/>
          <w:sz w:val="18"/>
          <w:szCs w:val="18"/>
        </w:rPr>
        <w:t xml:space="preserve">(Core) </w:t>
      </w:r>
      <w:r>
        <w:rPr>
          <w:rFonts w:ascii="Arial" w:cs="Arial" w:eastAsia="Arial" w:hAnsi="Arial"/>
          <w:sz w:val="19"/>
          <w:szCs w:val="19"/>
        </w:rPr>
        <w:t xml:space="preserve">Set preferred vendor &amp; auto-derive lead time (vendor × product)</w:t>
      </w:r>
    </w:p>
    <w:p>
      <w:pPr>
        <w:pStyle w:val="ListParagraph"/>
        <w:numPr>
          <w:ilvl w:val="0"/>
          <w:numId w:val="1"/>
        </w:numPr>
        <w:spacing w:after="10"/>
      </w:pPr>
      <w:r>
        <w:rPr>
          <w:rFonts w:ascii="Arial" w:cs="Arial" w:eastAsia="Arial" w:hAnsi="Arial"/>
          <w:b/>
          <w:bCs/>
          <w:sz w:val="19"/>
          <w:szCs w:val="19"/>
        </w:rPr>
        <w:t xml:space="preserve">US-002 </w:t>
      </w:r>
      <w:r>
        <w:rPr>
          <w:rFonts w:ascii="Arial" w:cs="Arial" w:eastAsia="Arial" w:hAnsi="Arial"/>
          <w:color w:val="2E7D32"/>
          <w:sz w:val="18"/>
          <w:szCs w:val="18"/>
        </w:rPr>
        <w:t xml:space="preserve">(Core) </w:t>
      </w:r>
      <w:r>
        <w:rPr>
          <w:rFonts w:ascii="Arial" w:cs="Arial" w:eastAsia="Arial" w:hAnsi="Arial"/>
          <w:sz w:val="19"/>
          <w:szCs w:val="19"/>
        </w:rPr>
        <w:t xml:space="preserve">Set demand lookback window &amp; compute average daily demand (per warehouse)</w:t>
      </w:r>
    </w:p>
    <w:p>
      <w:pPr>
        <w:pStyle w:val="ListParagraph"/>
        <w:numPr>
          <w:ilvl w:val="0"/>
          <w:numId w:val="1"/>
        </w:numPr>
        <w:spacing w:after="10"/>
      </w:pPr>
      <w:r>
        <w:rPr>
          <w:rFonts w:ascii="Arial" w:cs="Arial" w:eastAsia="Arial" w:hAnsi="Arial"/>
          <w:b/>
          <w:bCs/>
          <w:sz w:val="19"/>
          <w:szCs w:val="19"/>
        </w:rPr>
        <w:t xml:space="preserve">US-003 </w:t>
      </w:r>
      <w:r>
        <w:rPr>
          <w:rFonts w:ascii="Arial" w:cs="Arial" w:eastAsia="Arial" w:hAnsi="Arial"/>
          <w:color w:val="854F0B"/>
          <w:sz w:val="18"/>
          <w:szCs w:val="18"/>
        </w:rPr>
        <w:t xml:space="preserve">(Edge) </w:t>
      </w:r>
      <w:r>
        <w:rPr>
          <w:rFonts w:ascii="Arial" w:cs="Arial" w:eastAsia="Arial" w:hAnsi="Arial"/>
          <w:sz w:val="19"/>
          <w:szCs w:val="19"/>
        </w:rPr>
        <w:t xml:space="preserve">Needs-setup fallback for missing demand or lead-time data</w:t>
      </w:r>
    </w:p>
    <w:p>
      <w:pPr>
        <w:pStyle w:val="ListParagraph"/>
        <w:numPr>
          <w:ilvl w:val="0"/>
          <w:numId w:val="1"/>
        </w:numPr>
        <w:spacing w:after="10"/>
      </w:pPr>
      <w:r>
        <w:rPr>
          <w:rFonts w:ascii="Arial" w:cs="Arial" w:eastAsia="Arial" w:hAnsi="Arial"/>
          <w:b/>
          <w:bCs/>
          <w:sz w:val="19"/>
          <w:szCs w:val="19"/>
        </w:rPr>
        <w:t xml:space="preserve">US-004 </w:t>
      </w:r>
      <w:r>
        <w:rPr>
          <w:rFonts w:ascii="Arial" w:cs="Arial" w:eastAsia="Arial" w:hAnsi="Arial"/>
          <w:color w:val="534AB7"/>
          <w:sz w:val="18"/>
          <w:szCs w:val="18"/>
        </w:rPr>
        <w:t xml:space="preserve">(Admin) </w:t>
      </w:r>
      <w:r>
        <w:rPr>
          <w:rFonts w:ascii="Arial" w:cs="Arial" w:eastAsia="Arial" w:hAnsi="Arial"/>
          <w:sz w:val="19"/>
          <w:szCs w:val="19"/>
        </w:rPr>
        <w:t xml:space="preserve">Configure demand window &amp; weighting</w:t>
      </w:r>
    </w:p>
    <w:p>
      <w:pPr>
        <w:spacing w:after="20" w:before="80"/>
      </w:pPr>
      <w:r>
        <w:rPr>
          <w:rFonts w:ascii="Arial" w:cs="Arial" w:eastAsia="Arial" w:hAnsi="Arial"/>
          <w:b/>
          <w:bCs/>
          <w:color w:val="1F3864"/>
          <w:sz w:val="22"/>
          <w:szCs w:val="22"/>
        </w:rPr>
        <w:t xml:space="preserve">OD-005 — Available-to-Promise Netting</w:t>
      </w:r>
    </w:p>
    <w:p>
      <w:pPr>
        <w:pStyle w:val="ListParagraph"/>
        <w:numPr>
          <w:ilvl w:val="0"/>
          <w:numId w:val="1"/>
        </w:numPr>
        <w:spacing w:after="10"/>
      </w:pPr>
      <w:r>
        <w:rPr>
          <w:rFonts w:ascii="Arial" w:cs="Arial" w:eastAsia="Arial" w:hAnsi="Arial"/>
          <w:b/>
          <w:bCs/>
          <w:sz w:val="19"/>
          <w:szCs w:val="19"/>
        </w:rPr>
        <w:t xml:space="preserve">US-005 </w:t>
      </w:r>
      <w:r>
        <w:rPr>
          <w:rFonts w:ascii="Arial" w:cs="Arial" w:eastAsia="Arial" w:hAnsi="Arial"/>
          <w:color w:val="2E7D32"/>
          <w:sz w:val="18"/>
          <w:szCs w:val="18"/>
        </w:rPr>
        <w:t xml:space="preserve">(Core) </w:t>
      </w:r>
      <w:r>
        <w:rPr>
          <w:rFonts w:ascii="Arial" w:cs="Arial" w:eastAsia="Arial" w:hAnsi="Arial"/>
          <w:sz w:val="19"/>
          <w:szCs w:val="19"/>
        </w:rPr>
        <w:t xml:space="preserve">Compute net available stock (ATP)</w:t>
      </w:r>
    </w:p>
    <w:p>
      <w:pPr>
        <w:pStyle w:val="ListParagraph"/>
        <w:numPr>
          <w:ilvl w:val="0"/>
          <w:numId w:val="1"/>
        </w:numPr>
        <w:spacing w:after="10"/>
      </w:pPr>
      <w:r>
        <w:rPr>
          <w:rFonts w:ascii="Arial" w:cs="Arial" w:eastAsia="Arial" w:hAnsi="Arial"/>
          <w:b/>
          <w:bCs/>
          <w:sz w:val="19"/>
          <w:szCs w:val="19"/>
        </w:rPr>
        <w:t xml:space="preserve">US-006 </w:t>
      </w:r>
      <w:r>
        <w:rPr>
          <w:rFonts w:ascii="Arial" w:cs="Arial" w:eastAsia="Arial" w:hAnsi="Arial"/>
          <w:color w:val="854F0B"/>
          <w:sz w:val="18"/>
          <w:szCs w:val="18"/>
        </w:rPr>
        <w:t xml:space="preserve">(Edge) </w:t>
      </w:r>
      <w:r>
        <w:rPr>
          <w:rFonts w:ascii="Arial" w:cs="Arial" w:eastAsia="Arial" w:hAnsi="Arial"/>
          <w:sz w:val="19"/>
          <w:szCs w:val="19"/>
        </w:rPr>
        <w:t xml:space="preserve">Count non-WMS open POs as on-order</w:t>
      </w:r>
    </w:p>
    <w:p>
      <w:pPr>
        <w:pStyle w:val="ListParagraph"/>
        <w:numPr>
          <w:ilvl w:val="0"/>
          <w:numId w:val="1"/>
        </w:numPr>
        <w:spacing w:after="10"/>
      </w:pPr>
      <w:r>
        <w:rPr>
          <w:rFonts w:ascii="Arial" w:cs="Arial" w:eastAsia="Arial" w:hAnsi="Arial"/>
          <w:b/>
          <w:bCs/>
          <w:sz w:val="19"/>
          <w:szCs w:val="19"/>
        </w:rPr>
        <w:t xml:space="preserve">US-007 </w:t>
      </w:r>
      <w:r>
        <w:rPr>
          <w:rFonts w:ascii="Arial" w:cs="Arial" w:eastAsia="Arial" w:hAnsi="Arial"/>
          <w:color w:val="854F0B"/>
          <w:sz w:val="18"/>
          <w:szCs w:val="18"/>
        </w:rPr>
        <w:t xml:space="preserve">(Edge) </w:t>
      </w:r>
      <w:r>
        <w:rPr>
          <w:rFonts w:ascii="Arial" w:cs="Arial" w:eastAsia="Arial" w:hAnsi="Arial"/>
          <w:sz w:val="19"/>
          <w:szCs w:val="19"/>
        </w:rPr>
        <w:t xml:space="preserve">Exclude stock committed to transfers/SOs</w:t>
      </w:r>
    </w:p>
    <w:p>
      <w:pPr>
        <w:spacing w:after="20" w:before="80"/>
      </w:pPr>
      <w:r>
        <w:rPr>
          <w:rFonts w:ascii="Arial" w:cs="Arial" w:eastAsia="Arial" w:hAnsi="Arial"/>
          <w:b/>
          <w:bCs/>
          <w:color w:val="1F3864"/>
          <w:sz w:val="22"/>
          <w:szCs w:val="22"/>
        </w:rPr>
        <w:t xml:space="preserve">OD-001 — Suggested Reorder Quantity</w:t>
      </w:r>
    </w:p>
    <w:p>
      <w:pPr>
        <w:pStyle w:val="ListParagraph"/>
        <w:numPr>
          <w:ilvl w:val="0"/>
          <w:numId w:val="1"/>
        </w:numPr>
        <w:spacing w:after="10"/>
      </w:pPr>
      <w:r>
        <w:rPr>
          <w:rFonts w:ascii="Arial" w:cs="Arial" w:eastAsia="Arial" w:hAnsi="Arial"/>
          <w:b/>
          <w:bCs/>
          <w:sz w:val="19"/>
          <w:szCs w:val="19"/>
        </w:rPr>
        <w:t xml:space="preserve">US-008 </w:t>
      </w:r>
      <w:r>
        <w:rPr>
          <w:rFonts w:ascii="Arial" w:cs="Arial" w:eastAsia="Arial" w:hAnsi="Arial"/>
          <w:color w:val="2E7D32"/>
          <w:sz w:val="18"/>
          <w:szCs w:val="18"/>
        </w:rPr>
        <w:t xml:space="preserve">(Core) </w:t>
      </w:r>
      <w:r>
        <w:rPr>
          <w:rFonts w:ascii="Arial" w:cs="Arial" w:eastAsia="Arial" w:hAnsi="Arial"/>
          <w:sz w:val="19"/>
          <w:szCs w:val="19"/>
        </w:rPr>
        <w:t xml:space="preserve">Compute reorder point (min threshold) &amp; suggested quantity (per warehouse)</w:t>
      </w:r>
    </w:p>
    <w:p>
      <w:pPr>
        <w:pStyle w:val="ListParagraph"/>
        <w:numPr>
          <w:ilvl w:val="0"/>
          <w:numId w:val="1"/>
        </w:numPr>
        <w:spacing w:after="10"/>
      </w:pPr>
      <w:r>
        <w:rPr>
          <w:rFonts w:ascii="Arial" w:cs="Arial" w:eastAsia="Arial" w:hAnsi="Arial"/>
          <w:b/>
          <w:bCs/>
          <w:sz w:val="19"/>
          <w:szCs w:val="19"/>
        </w:rPr>
        <w:t xml:space="preserve">US-009 </w:t>
      </w:r>
      <w:r>
        <w:rPr>
          <w:rFonts w:ascii="Arial" w:cs="Arial" w:eastAsia="Arial" w:hAnsi="Arial"/>
          <w:color w:val="854F0B"/>
          <w:sz w:val="18"/>
          <w:szCs w:val="18"/>
        </w:rPr>
        <w:t xml:space="preserve">(Edge) </w:t>
      </w:r>
      <w:r>
        <w:rPr>
          <w:rFonts w:ascii="Arial" w:cs="Arial" w:eastAsia="Arial" w:hAnsi="Arial"/>
          <w:sz w:val="19"/>
          <w:szCs w:val="19"/>
        </w:rPr>
        <w:t xml:space="preserve">Apply MOQ and pack-size rounding</w:t>
      </w:r>
    </w:p>
    <w:p>
      <w:pPr>
        <w:pStyle w:val="ListParagraph"/>
        <w:numPr>
          <w:ilvl w:val="0"/>
          <w:numId w:val="1"/>
        </w:numPr>
        <w:spacing w:after="10"/>
      </w:pPr>
      <w:r>
        <w:rPr>
          <w:rFonts w:ascii="Arial" w:cs="Arial" w:eastAsia="Arial" w:hAnsi="Arial"/>
          <w:b/>
          <w:bCs/>
          <w:sz w:val="19"/>
          <w:szCs w:val="19"/>
        </w:rPr>
        <w:t xml:space="preserve">US-010 </w:t>
      </w:r>
      <w:r>
        <w:rPr>
          <w:rFonts w:ascii="Arial" w:cs="Arial" w:eastAsia="Arial" w:hAnsi="Arial"/>
          <w:color w:val="854F0B"/>
          <w:sz w:val="18"/>
          <w:szCs w:val="18"/>
        </w:rPr>
        <w:t xml:space="preserve">(Edge) </w:t>
      </w:r>
      <w:r>
        <w:rPr>
          <w:rFonts w:ascii="Arial" w:cs="Arial" w:eastAsia="Arial" w:hAnsi="Arial"/>
          <w:sz w:val="19"/>
          <w:szCs w:val="19"/>
        </w:rPr>
        <w:t xml:space="preserve">Suppress reorder when overstocked</w:t>
      </w:r>
    </w:p>
    <w:p>
      <w:pPr>
        <w:pStyle w:val="ListParagraph"/>
        <w:numPr>
          <w:ilvl w:val="0"/>
          <w:numId w:val="1"/>
        </w:numPr>
        <w:spacing w:after="10"/>
      </w:pPr>
      <w:r>
        <w:rPr>
          <w:rFonts w:ascii="Arial" w:cs="Arial" w:eastAsia="Arial" w:hAnsi="Arial"/>
          <w:b/>
          <w:bCs/>
          <w:sz w:val="19"/>
          <w:szCs w:val="19"/>
        </w:rPr>
        <w:t xml:space="preserve">US-011 </w:t>
      </w:r>
      <w:r>
        <w:rPr>
          <w:rFonts w:ascii="Arial" w:cs="Arial" w:eastAsia="Arial" w:hAnsi="Arial"/>
          <w:color w:val="534AB7"/>
          <w:sz w:val="18"/>
          <w:szCs w:val="18"/>
        </w:rPr>
        <w:t xml:space="preserve">(Admin) </w:t>
      </w:r>
      <w:r>
        <w:rPr>
          <w:rFonts w:ascii="Arial" w:cs="Arial" w:eastAsia="Arial" w:hAnsi="Arial"/>
          <w:sz w:val="19"/>
          <w:szCs w:val="19"/>
        </w:rPr>
        <w:t xml:space="preserve">Configure safety days, lookback &amp; order coverage (per warehouse)</w:t>
      </w:r>
    </w:p>
    <w:p>
      <w:pPr>
        <w:spacing w:after="20" w:before="80"/>
      </w:pPr>
      <w:r>
        <w:rPr>
          <w:rFonts w:ascii="Arial" w:cs="Arial" w:eastAsia="Arial" w:hAnsi="Arial"/>
          <w:b/>
          <w:bCs/>
          <w:color w:val="1F3864"/>
          <w:sz w:val="22"/>
          <w:szCs w:val="22"/>
        </w:rPr>
        <w:t xml:space="preserve">OD-006 — FSN Classification &amp; Track Toggle</w:t>
      </w:r>
    </w:p>
    <w:p>
      <w:pPr>
        <w:pStyle w:val="ListParagraph"/>
        <w:numPr>
          <w:ilvl w:val="0"/>
          <w:numId w:val="1"/>
        </w:numPr>
        <w:spacing w:after="10"/>
      </w:pPr>
      <w:r>
        <w:rPr>
          <w:rFonts w:ascii="Arial" w:cs="Arial" w:eastAsia="Arial" w:hAnsi="Arial"/>
          <w:b/>
          <w:bCs/>
          <w:sz w:val="19"/>
          <w:szCs w:val="19"/>
        </w:rPr>
        <w:t xml:space="preserve">US-012 </w:t>
      </w:r>
      <w:r>
        <w:rPr>
          <w:rFonts w:ascii="Arial" w:cs="Arial" w:eastAsia="Arial" w:hAnsi="Arial"/>
          <w:color w:val="2E7D32"/>
          <w:sz w:val="18"/>
          <w:szCs w:val="18"/>
        </w:rPr>
        <w:t xml:space="preserve">(Core) </w:t>
      </w:r>
      <w:r>
        <w:rPr>
          <w:rFonts w:ascii="Arial" w:cs="Arial" w:eastAsia="Arial" w:hAnsi="Arial"/>
          <w:sz w:val="19"/>
          <w:szCs w:val="19"/>
        </w:rPr>
        <w:t xml:space="preserve">Classify SKUs as Fast/Slow/Non-moving</w:t>
      </w:r>
    </w:p>
    <w:p>
      <w:pPr>
        <w:pStyle w:val="ListParagraph"/>
        <w:numPr>
          <w:ilvl w:val="0"/>
          <w:numId w:val="1"/>
        </w:numPr>
        <w:spacing w:after="10"/>
      </w:pPr>
      <w:r>
        <w:rPr>
          <w:rFonts w:ascii="Arial" w:cs="Arial" w:eastAsia="Arial" w:hAnsi="Arial"/>
          <w:b/>
          <w:bCs/>
          <w:sz w:val="19"/>
          <w:szCs w:val="19"/>
        </w:rPr>
        <w:t xml:space="preserve">US-013 </w:t>
      </w:r>
      <w:r>
        <w:rPr>
          <w:rFonts w:ascii="Arial" w:cs="Arial" w:eastAsia="Arial" w:hAnsi="Arial"/>
          <w:color w:val="2E7D32"/>
          <w:sz w:val="18"/>
          <w:szCs w:val="18"/>
        </w:rPr>
        <w:t xml:space="preserve">(Core) </w:t>
      </w:r>
      <w:r>
        <w:rPr>
          <w:rFonts w:ascii="Arial" w:cs="Arial" w:eastAsia="Arial" w:hAnsi="Arial"/>
          <w:sz w:val="19"/>
          <w:szCs w:val="19"/>
        </w:rPr>
        <w:t xml:space="preserve">Track / don’t-track toggle</w:t>
      </w:r>
    </w:p>
    <w:p>
      <w:pPr>
        <w:pStyle w:val="ListParagraph"/>
        <w:numPr>
          <w:ilvl w:val="0"/>
          <w:numId w:val="1"/>
        </w:numPr>
        <w:spacing w:after="10"/>
      </w:pPr>
      <w:r>
        <w:rPr>
          <w:rFonts w:ascii="Arial" w:cs="Arial" w:eastAsia="Arial" w:hAnsi="Arial"/>
          <w:b/>
          <w:bCs/>
          <w:sz w:val="19"/>
          <w:szCs w:val="19"/>
        </w:rPr>
        <w:t xml:space="preserve">US-014 </w:t>
      </w:r>
      <w:r>
        <w:rPr>
          <w:rFonts w:ascii="Arial" w:cs="Arial" w:eastAsia="Arial" w:hAnsi="Arial"/>
          <w:color w:val="854F0B"/>
          <w:sz w:val="18"/>
          <w:szCs w:val="18"/>
        </w:rPr>
        <w:t xml:space="preserve">(Edge) </w:t>
      </w:r>
      <w:r>
        <w:rPr>
          <w:rFonts w:ascii="Arial" w:cs="Arial" w:eastAsia="Arial" w:hAnsi="Arial"/>
          <w:sz w:val="19"/>
          <w:szCs w:val="19"/>
        </w:rPr>
        <w:t xml:space="preserve">Muted SKU still fires stockout alert</w:t>
      </w:r>
    </w:p>
    <w:p>
      <w:pPr>
        <w:pStyle w:val="ListParagraph"/>
        <w:numPr>
          <w:ilvl w:val="0"/>
          <w:numId w:val="1"/>
        </w:numPr>
        <w:spacing w:after="10"/>
      </w:pPr>
      <w:r>
        <w:rPr>
          <w:rFonts w:ascii="Arial" w:cs="Arial" w:eastAsia="Arial" w:hAnsi="Arial"/>
          <w:b/>
          <w:bCs/>
          <w:sz w:val="19"/>
          <w:szCs w:val="19"/>
        </w:rPr>
        <w:t xml:space="preserve">US-015 </w:t>
      </w:r>
      <w:r>
        <w:rPr>
          <w:rFonts w:ascii="Arial" w:cs="Arial" w:eastAsia="Arial" w:hAnsi="Arial"/>
          <w:color w:val="854F0B"/>
          <w:sz w:val="18"/>
          <w:szCs w:val="18"/>
        </w:rPr>
        <w:t xml:space="preserve">(Edge) </w:t>
      </w:r>
      <w:r>
        <w:rPr>
          <w:rFonts w:ascii="Arial" w:cs="Arial" w:eastAsia="Arial" w:hAnsi="Arial"/>
          <w:sz w:val="19"/>
          <w:szCs w:val="19"/>
        </w:rPr>
        <w:t xml:space="preserve">FSN hysteresis to prevent thrash</w:t>
      </w:r>
    </w:p>
    <w:p>
      <w:pPr>
        <w:spacing w:after="20" w:before="80"/>
      </w:pPr>
      <w:r>
        <w:rPr>
          <w:rFonts w:ascii="Arial" w:cs="Arial" w:eastAsia="Arial" w:hAnsi="Arial"/>
          <w:b/>
          <w:bCs/>
          <w:color w:val="1F3864"/>
          <w:sz w:val="22"/>
          <w:szCs w:val="22"/>
        </w:rPr>
        <w:t xml:space="preserve">OD-004 — Replenishment Worklist</w:t>
      </w:r>
    </w:p>
    <w:p>
      <w:pPr>
        <w:pStyle w:val="ListParagraph"/>
        <w:numPr>
          <w:ilvl w:val="0"/>
          <w:numId w:val="1"/>
        </w:numPr>
        <w:spacing w:after="10"/>
      </w:pPr>
      <w:r>
        <w:rPr>
          <w:rFonts w:ascii="Arial" w:cs="Arial" w:eastAsia="Arial" w:hAnsi="Arial"/>
          <w:b/>
          <w:bCs/>
          <w:sz w:val="19"/>
          <w:szCs w:val="19"/>
        </w:rPr>
        <w:t xml:space="preserve">US-016 </w:t>
      </w:r>
      <w:r>
        <w:rPr>
          <w:rFonts w:ascii="Arial" w:cs="Arial" w:eastAsia="Arial" w:hAnsi="Arial"/>
          <w:color w:val="2E7D32"/>
          <w:sz w:val="18"/>
          <w:szCs w:val="18"/>
        </w:rPr>
        <w:t xml:space="preserve">(Core) </w:t>
      </w:r>
      <w:r>
        <w:rPr>
          <w:rFonts w:ascii="Arial" w:cs="Arial" w:eastAsia="Arial" w:hAnsi="Arial"/>
          <w:sz w:val="19"/>
          <w:szCs w:val="19"/>
        </w:rPr>
        <w:t xml:space="preserve">As-of-today replenishment worklist</w:t>
      </w:r>
    </w:p>
    <w:p>
      <w:pPr>
        <w:pStyle w:val="ListParagraph"/>
        <w:numPr>
          <w:ilvl w:val="0"/>
          <w:numId w:val="1"/>
        </w:numPr>
        <w:spacing w:after="10"/>
      </w:pPr>
      <w:r>
        <w:rPr>
          <w:rFonts w:ascii="Arial" w:cs="Arial" w:eastAsia="Arial" w:hAnsi="Arial"/>
          <w:b/>
          <w:bCs/>
          <w:sz w:val="19"/>
          <w:szCs w:val="19"/>
        </w:rPr>
        <w:t xml:space="preserve">US-017 </w:t>
      </w:r>
      <w:r>
        <w:rPr>
          <w:rFonts w:ascii="Arial" w:cs="Arial" w:eastAsia="Arial" w:hAnsi="Arial"/>
          <w:color w:val="2E7D32"/>
          <w:sz w:val="18"/>
          <w:szCs w:val="18"/>
        </w:rPr>
        <w:t xml:space="preserve">(Core) </w:t>
      </w:r>
      <w:r>
        <w:rPr>
          <w:rFonts w:ascii="Arial" w:cs="Arial" w:eastAsia="Arial" w:hAnsi="Arial"/>
          <w:sz w:val="19"/>
          <w:szCs w:val="19"/>
        </w:rPr>
        <w:t xml:space="preserve">Filter &amp; sort the worklist</w:t>
      </w:r>
    </w:p>
    <w:p>
      <w:pPr>
        <w:pStyle w:val="ListParagraph"/>
        <w:numPr>
          <w:ilvl w:val="0"/>
          <w:numId w:val="1"/>
        </w:numPr>
        <w:spacing w:after="10"/>
      </w:pPr>
      <w:r>
        <w:rPr>
          <w:rFonts w:ascii="Arial" w:cs="Arial" w:eastAsia="Arial" w:hAnsi="Arial"/>
          <w:b/>
          <w:bCs/>
          <w:sz w:val="19"/>
          <w:szCs w:val="19"/>
        </w:rPr>
        <w:t xml:space="preserve">US-018 </w:t>
      </w:r>
      <w:r>
        <w:rPr>
          <w:rFonts w:ascii="Arial" w:cs="Arial" w:eastAsia="Arial" w:hAnsi="Arial"/>
          <w:color w:val="854F0B"/>
          <w:sz w:val="18"/>
          <w:szCs w:val="18"/>
        </w:rPr>
        <w:t xml:space="preserve">(Edge) </w:t>
      </w:r>
      <w:r>
        <w:rPr>
          <w:rFonts w:ascii="Arial" w:cs="Arial" w:eastAsia="Arial" w:hAnsi="Arial"/>
          <w:sz w:val="19"/>
          <w:szCs w:val="19"/>
        </w:rPr>
        <w:t xml:space="preserve">Large-catalogue performance</w:t>
      </w:r>
    </w:p>
    <w:p>
      <w:pPr>
        <w:spacing w:after="20" w:before="80"/>
      </w:pPr>
      <w:r>
        <w:rPr>
          <w:rFonts w:ascii="Arial" w:cs="Arial" w:eastAsia="Arial" w:hAnsi="Arial"/>
          <w:b/>
          <w:bCs/>
          <w:color w:val="1F3864"/>
          <w:sz w:val="22"/>
          <w:szCs w:val="22"/>
        </w:rPr>
        <w:t xml:space="preserve">OD-003 — Days-of-Cover</w:t>
      </w:r>
    </w:p>
    <w:p>
      <w:pPr>
        <w:pStyle w:val="ListParagraph"/>
        <w:numPr>
          <w:ilvl w:val="0"/>
          <w:numId w:val="1"/>
        </w:numPr>
        <w:spacing w:after="10"/>
      </w:pPr>
      <w:r>
        <w:rPr>
          <w:rFonts w:ascii="Arial" w:cs="Arial" w:eastAsia="Arial" w:hAnsi="Arial"/>
          <w:b/>
          <w:bCs/>
          <w:sz w:val="19"/>
          <w:szCs w:val="19"/>
        </w:rPr>
        <w:t xml:space="preserve">US-019 </w:t>
      </w:r>
      <w:r>
        <w:rPr>
          <w:rFonts w:ascii="Arial" w:cs="Arial" w:eastAsia="Arial" w:hAnsi="Arial"/>
          <w:color w:val="2E7D32"/>
          <w:sz w:val="18"/>
          <w:szCs w:val="18"/>
        </w:rPr>
        <w:t xml:space="preserve">(Core) </w:t>
      </w:r>
      <w:r>
        <w:rPr>
          <w:rFonts w:ascii="Arial" w:cs="Arial" w:eastAsia="Arial" w:hAnsi="Arial"/>
          <w:sz w:val="19"/>
          <w:szCs w:val="19"/>
        </w:rPr>
        <w:t xml:space="preserve">Days-of-cover indicator</w:t>
      </w:r>
    </w:p>
    <w:p>
      <w:pPr>
        <w:spacing w:after="20" w:before="80"/>
      </w:pPr>
      <w:r>
        <w:rPr>
          <w:rFonts w:ascii="Arial" w:cs="Arial" w:eastAsia="Arial" w:hAnsi="Arial"/>
          <w:b/>
          <w:bCs/>
          <w:color w:val="1F3864"/>
          <w:sz w:val="22"/>
          <w:szCs w:val="22"/>
        </w:rPr>
        <w:t xml:space="preserve">OD-007 — One-Click Purchase Request</w:t>
      </w:r>
    </w:p>
    <w:p>
      <w:pPr>
        <w:pStyle w:val="ListParagraph"/>
        <w:numPr>
          <w:ilvl w:val="0"/>
          <w:numId w:val="1"/>
        </w:numPr>
        <w:spacing w:after="10"/>
      </w:pPr>
      <w:r>
        <w:rPr>
          <w:rFonts w:ascii="Arial" w:cs="Arial" w:eastAsia="Arial" w:hAnsi="Arial"/>
          <w:b/>
          <w:bCs/>
          <w:sz w:val="19"/>
          <w:szCs w:val="19"/>
        </w:rPr>
        <w:t xml:space="preserve">US-020 </w:t>
      </w:r>
      <w:r>
        <w:rPr>
          <w:rFonts w:ascii="Arial" w:cs="Arial" w:eastAsia="Arial" w:hAnsi="Arial"/>
          <w:color w:val="2E7D32"/>
          <w:sz w:val="18"/>
          <w:szCs w:val="18"/>
        </w:rPr>
        <w:t xml:space="preserve">(Core) </w:t>
      </w:r>
      <w:r>
        <w:rPr>
          <w:rFonts w:ascii="Arial" w:cs="Arial" w:eastAsia="Arial" w:hAnsi="Arial"/>
          <w:sz w:val="19"/>
          <w:szCs w:val="19"/>
        </w:rPr>
        <w:t xml:space="preserve">Create a Purchase Request from the worklist</w:t>
      </w:r>
    </w:p>
    <w:p>
      <w:pPr>
        <w:pStyle w:val="ListParagraph"/>
        <w:numPr>
          <w:ilvl w:val="0"/>
          <w:numId w:val="1"/>
        </w:numPr>
        <w:spacing w:after="10"/>
      </w:pPr>
      <w:r>
        <w:rPr>
          <w:rFonts w:ascii="Arial" w:cs="Arial" w:eastAsia="Arial" w:hAnsi="Arial"/>
          <w:b/>
          <w:bCs/>
          <w:sz w:val="19"/>
          <w:szCs w:val="19"/>
        </w:rPr>
        <w:t xml:space="preserve">US-021 </w:t>
      </w:r>
      <w:r>
        <w:rPr>
          <w:rFonts w:ascii="Arial" w:cs="Arial" w:eastAsia="Arial" w:hAnsi="Arial"/>
          <w:color w:val="2E7D32"/>
          <w:sz w:val="18"/>
          <w:szCs w:val="18"/>
        </w:rPr>
        <w:t xml:space="preserve">(Core) </w:t>
      </w:r>
      <w:r>
        <w:rPr>
          <w:rFonts w:ascii="Arial" w:cs="Arial" w:eastAsia="Arial" w:hAnsi="Arial"/>
          <w:sz w:val="19"/>
          <w:szCs w:val="19"/>
        </w:rPr>
        <w:t xml:space="preserve">Bulk Purchase Requests from the worklist</w:t>
      </w:r>
    </w:p>
    <w:p>
      <w:pPr>
        <w:pStyle w:val="ListParagraph"/>
        <w:numPr>
          <w:ilvl w:val="0"/>
          <w:numId w:val="1"/>
        </w:numPr>
        <w:spacing w:after="10"/>
      </w:pPr>
      <w:r>
        <w:rPr>
          <w:rFonts w:ascii="Arial" w:cs="Arial" w:eastAsia="Arial" w:hAnsi="Arial"/>
          <w:b/>
          <w:bCs/>
          <w:sz w:val="19"/>
          <w:szCs w:val="19"/>
        </w:rPr>
        <w:t xml:space="preserve">US-022 </w:t>
      </w:r>
      <w:r>
        <w:rPr>
          <w:rFonts w:ascii="Arial" w:cs="Arial" w:eastAsia="Arial" w:hAnsi="Arial"/>
          <w:color w:val="854F0B"/>
          <w:sz w:val="18"/>
          <w:szCs w:val="18"/>
        </w:rPr>
        <w:t xml:space="preserve">(Edge) </w:t>
      </w:r>
      <w:r>
        <w:rPr>
          <w:rFonts w:ascii="Arial" w:cs="Arial" w:eastAsia="Arial" w:hAnsi="Arial"/>
          <w:sz w:val="19"/>
          <w:szCs w:val="19"/>
        </w:rPr>
        <w:t xml:space="preserve">Change vendor &amp; recompute qty on the PR (multi-vendor)</w:t>
      </w:r>
    </w:p>
    <w:p>
      <w:pPr>
        <w:pStyle w:val="ListParagraph"/>
        <w:numPr>
          <w:ilvl w:val="0"/>
          <w:numId w:val="1"/>
        </w:numPr>
        <w:spacing w:after="10"/>
      </w:pPr>
      <w:r>
        <w:rPr>
          <w:rFonts w:ascii="Arial" w:cs="Arial" w:eastAsia="Arial" w:hAnsi="Arial"/>
          <w:b/>
          <w:bCs/>
          <w:sz w:val="19"/>
          <w:szCs w:val="19"/>
        </w:rPr>
        <w:t xml:space="preserve">US-023 </w:t>
      </w:r>
      <w:r>
        <w:rPr>
          <w:rFonts w:ascii="Arial" w:cs="Arial" w:eastAsia="Arial" w:hAnsi="Arial"/>
          <w:color w:val="C00000"/>
          <w:sz w:val="18"/>
          <w:szCs w:val="18"/>
        </w:rPr>
        <w:t xml:space="preserve">(Negative) </w:t>
      </w:r>
      <w:r>
        <w:rPr>
          <w:rFonts w:ascii="Arial" w:cs="Arial" w:eastAsia="Arial" w:hAnsi="Arial"/>
          <w:sz w:val="19"/>
          <w:szCs w:val="19"/>
        </w:rPr>
        <w:t xml:space="preserve">Replenishment never creates a PO or auto-orders</w:t>
      </w:r>
    </w:p>
    <w:p>
      <w:pPr>
        <w:spacing w:after="20" w:before="80"/>
      </w:pPr>
      <w:r>
        <w:rPr>
          <w:rFonts w:ascii="Arial" w:cs="Arial" w:eastAsia="Arial" w:hAnsi="Arial"/>
          <w:b/>
          <w:bCs/>
          <w:color w:val="1F3864"/>
          <w:sz w:val="22"/>
          <w:szCs w:val="22"/>
        </w:rPr>
        <w:t xml:space="preserve">OD-008 — Multi-Warehouse</w:t>
      </w:r>
    </w:p>
    <w:p>
      <w:pPr>
        <w:pStyle w:val="ListParagraph"/>
        <w:numPr>
          <w:ilvl w:val="0"/>
          <w:numId w:val="1"/>
        </w:numPr>
        <w:spacing w:after="10"/>
      </w:pPr>
      <w:r>
        <w:rPr>
          <w:rFonts w:ascii="Arial" w:cs="Arial" w:eastAsia="Arial" w:hAnsi="Arial"/>
          <w:b/>
          <w:bCs/>
          <w:sz w:val="19"/>
          <w:szCs w:val="19"/>
        </w:rPr>
        <w:t xml:space="preserve">US-024 </w:t>
      </w:r>
      <w:r>
        <w:rPr>
          <w:rFonts w:ascii="Arial" w:cs="Arial" w:eastAsia="Arial" w:hAnsi="Arial"/>
          <w:color w:val="2E7D32"/>
          <w:sz w:val="18"/>
          <w:szCs w:val="18"/>
        </w:rPr>
        <w:t xml:space="preserve">(Core) </w:t>
      </w:r>
      <w:r>
        <w:rPr>
          <w:rFonts w:ascii="Arial" w:cs="Arial" w:eastAsia="Arial" w:hAnsi="Arial"/>
          <w:sz w:val="19"/>
          <w:szCs w:val="19"/>
        </w:rPr>
        <w:t xml:space="preserve">Per-warehouse reorder settings</w:t>
      </w:r>
    </w:p>
    <w:p>
      <w:pPr>
        <w:pStyle w:val="ListParagraph"/>
        <w:numPr>
          <w:ilvl w:val="0"/>
          <w:numId w:val="1"/>
        </w:numPr>
        <w:spacing w:after="10"/>
      </w:pPr>
      <w:r>
        <w:rPr>
          <w:rFonts w:ascii="Arial" w:cs="Arial" w:eastAsia="Arial" w:hAnsi="Arial"/>
          <w:b/>
          <w:bCs/>
          <w:sz w:val="19"/>
          <w:szCs w:val="19"/>
        </w:rPr>
        <w:t xml:space="preserve">US-025 </w:t>
      </w:r>
      <w:r>
        <w:rPr>
          <w:rFonts w:ascii="Arial" w:cs="Arial" w:eastAsia="Arial" w:hAnsi="Arial"/>
          <w:color w:val="2E7D32"/>
          <w:sz w:val="18"/>
          <w:szCs w:val="18"/>
        </w:rPr>
        <w:t xml:space="preserve">(Core) </w:t>
      </w:r>
      <w:r>
        <w:rPr>
          <w:rFonts w:ascii="Arial" w:cs="Arial" w:eastAsia="Arial" w:hAnsi="Arial"/>
          <w:sz w:val="19"/>
          <w:szCs w:val="19"/>
        </w:rPr>
        <w:t xml:space="preserve">Worklist by warehouse</w:t>
      </w:r>
    </w:p>
    <w:p>
      <w:pPr>
        <w:pStyle w:val="ListParagraph"/>
        <w:numPr>
          <w:ilvl w:val="0"/>
          <w:numId w:val="1"/>
        </w:numPr>
        <w:spacing w:after="10"/>
      </w:pPr>
      <w:r>
        <w:rPr>
          <w:rFonts w:ascii="Arial" w:cs="Arial" w:eastAsia="Arial" w:hAnsi="Arial"/>
          <w:b/>
          <w:bCs/>
          <w:sz w:val="19"/>
          <w:szCs w:val="19"/>
        </w:rPr>
        <w:t xml:space="preserve">US-026 </w:t>
      </w:r>
      <w:r>
        <w:rPr>
          <w:rFonts w:ascii="Arial" w:cs="Arial" w:eastAsia="Arial" w:hAnsi="Arial"/>
          <w:color w:val="534AB7"/>
          <w:sz w:val="18"/>
          <w:szCs w:val="18"/>
        </w:rPr>
        <w:t xml:space="preserve">(Admin) </w:t>
      </w:r>
      <w:r>
        <w:rPr>
          <w:rFonts w:ascii="Arial" w:cs="Arial" w:eastAsia="Arial" w:hAnsi="Arial"/>
          <w:sz w:val="19"/>
          <w:szCs w:val="19"/>
        </w:rPr>
        <w:t xml:space="preserve">Warehouse-level access control</w:t>
      </w:r>
    </w:p>
    <w:p>
      <w:pPr>
        <w:spacing w:after="20" w:before="80"/>
      </w:pPr>
      <w:r>
        <w:rPr>
          <w:rFonts w:ascii="Arial" w:cs="Arial" w:eastAsia="Arial" w:hAnsi="Arial"/>
          <w:b/>
          <w:bCs/>
          <w:color w:val="1F3864"/>
          <w:sz w:val="22"/>
          <w:szCs w:val="22"/>
        </w:rPr>
        <w:t xml:space="preserve">OD-012 — Accounting-Native PR→PO</w:t>
      </w:r>
    </w:p>
    <w:p>
      <w:pPr>
        <w:pStyle w:val="ListParagraph"/>
        <w:numPr>
          <w:ilvl w:val="0"/>
          <w:numId w:val="1"/>
        </w:numPr>
        <w:spacing w:after="10"/>
      </w:pPr>
      <w:r>
        <w:rPr>
          <w:rFonts w:ascii="Arial" w:cs="Arial" w:eastAsia="Arial" w:hAnsi="Arial"/>
          <w:b/>
          <w:bCs/>
          <w:sz w:val="19"/>
          <w:szCs w:val="19"/>
        </w:rPr>
        <w:t xml:space="preserve">US-027 </w:t>
      </w:r>
      <w:r>
        <w:rPr>
          <w:rFonts w:ascii="Arial" w:cs="Arial" w:eastAsia="Arial" w:hAnsi="Arial"/>
          <w:color w:val="2E7D32"/>
          <w:sz w:val="18"/>
          <w:szCs w:val="18"/>
        </w:rPr>
        <w:t xml:space="preserve">(Core) </w:t>
      </w:r>
      <w:r>
        <w:rPr>
          <w:rFonts w:ascii="Arial" w:cs="Arial" w:eastAsia="Arial" w:hAnsi="Arial"/>
          <w:sz w:val="19"/>
          <w:szCs w:val="19"/>
        </w:rPr>
        <w:t xml:space="preserve">Purchase Request flows into PR→PO→GR→journal chain</w:t>
      </w:r>
    </w:p>
    <w:p>
      <w:pPr>
        <w:pStyle w:val="ListParagraph"/>
        <w:numPr>
          <w:ilvl w:val="0"/>
          <w:numId w:val="1"/>
        </w:numPr>
        <w:spacing w:after="10"/>
      </w:pPr>
      <w:r>
        <w:rPr>
          <w:rFonts w:ascii="Arial" w:cs="Arial" w:eastAsia="Arial" w:hAnsi="Arial"/>
          <w:b/>
          <w:bCs/>
          <w:sz w:val="19"/>
          <w:szCs w:val="19"/>
        </w:rPr>
        <w:t xml:space="preserve">US-028 </w:t>
      </w:r>
      <w:r>
        <w:rPr>
          <w:rFonts w:ascii="Arial" w:cs="Arial" w:eastAsia="Arial" w:hAnsi="Arial"/>
          <w:color w:val="854F0B"/>
          <w:sz w:val="18"/>
          <w:szCs w:val="18"/>
        </w:rPr>
        <w:t xml:space="preserve">(Edge) </w:t>
      </w:r>
      <w:r>
        <w:rPr>
          <w:rFonts w:ascii="Arial" w:cs="Arial" w:eastAsia="Arial" w:hAnsi="Arial"/>
          <w:sz w:val="19"/>
          <w:szCs w:val="19"/>
        </w:rPr>
        <w:t xml:space="preserve">Costing method reflected on receipt</w:t>
      </w:r>
    </w:p>
    <w:p>
      <w:r>
        <w:br w:type="page"/>
      </w:r>
    </w:p>
    <w:p>
      <w:pPr>
        <w:pStyle w:val="Heading1"/>
        <w:spacing w:after="110" w:before="220"/>
      </w:pPr>
      <w:r>
        <w:rPr>
          <w:rFonts w:ascii="Arial" w:cs="Arial" w:eastAsia="Arial" w:hAnsi="Arial"/>
          <w:b/>
          <w:bCs/>
          <w:color w:val="1F3864"/>
          <w:sz w:val="32"/>
          <w:szCs w:val="32"/>
        </w:rPr>
        <w:t xml:space="preserve">4. User Stories</w:t>
      </w:r>
    </w:p>
    <w:p>
      <w:pPr>
        <w:spacing w:after="60" w:before="0"/>
      </w:pPr>
      <w:r>
        <w:rPr>
          <w:rFonts w:ascii="Arial" w:cs="Arial" w:eastAsia="Arial" w:hAnsi="Arial"/>
          <w:b/>
          <w:bCs/>
          <w:color w:val="1F3864"/>
          <w:sz w:val="28"/>
          <w:szCs w:val="28"/>
        </w:rPr>
        <w:t xml:space="preserve">US-001  ·  Set preferred vendor &amp; auto-derive lead time (vendor × product)</w:t>
      </w:r>
    </w:p>
    <w:p>
      <w:pPr>
        <w:spacing w:after="100"/>
      </w:pPr>
      <w:r>
        <w:rPr>
          <w:rFonts w:ascii="Arial" w:cs="Arial" w:eastAsia="Arial" w:hAnsi="Arial"/>
          <w:color w:val="777777"/>
          <w:sz w:val="18"/>
          <w:szCs w:val="18"/>
        </w:rPr>
        <w:t xml:space="preserve">OD-002  ·  Core story</w:t>
      </w:r>
    </w:p>
    <w:p>
      <w:pPr>
        <w:spacing w:after="20"/>
        <w:ind w:left="200"/>
      </w:pPr>
      <w:r>
        <w:rPr>
          <w:rFonts w:ascii="Arial" w:cs="Arial" w:eastAsia="Arial" w:hAnsi="Arial"/>
          <w:i/>
          <w:iCs/>
          <w:sz w:val="22"/>
          <w:szCs w:val="22"/>
        </w:rPr>
        <w:t xml:space="preserve">As a </w:t>
      </w:r>
      <w:r>
        <w:rPr>
          <w:rFonts w:ascii="Arial" w:cs="Arial" w:eastAsia="Arial" w:hAnsi="Arial"/>
          <w:b/>
          <w:bCs/>
          <w:i/>
          <w:iCs/>
          <w:sz w:val="22"/>
          <w:szCs w:val="22"/>
        </w:rPr>
        <w:t xml:space="preserve">Purchasing Officer</w:t>
      </w:r>
      <w:r>
        <w:rPr>
          <w:rFonts w:ascii="Arial" w:cs="Arial" w:eastAsia="Arial" w:hAnsi="Arial"/>
          <w:i/>
          <w:iCs/>
          <w:sz w:val="22"/>
          <w:szCs w:val="22"/>
        </w:rPr>
        <w:t xml:space="preserve">,</w:t>
      </w:r>
    </w:p>
    <w:p>
      <w:pPr>
        <w:spacing w:after="20"/>
        <w:ind w:left="200"/>
      </w:pPr>
      <w:r>
        <w:rPr>
          <w:rFonts w:ascii="Arial" w:cs="Arial" w:eastAsia="Arial" w:hAnsi="Arial"/>
          <w:i/>
          <w:iCs/>
          <w:sz w:val="22"/>
          <w:szCs w:val="22"/>
        </w:rPr>
        <w:t xml:space="preserve">I want to set the preferred vendor per item and have the system derive lead time from that vendor+product’s actual PO→goods-receipt history (excluding direct purchases with no PO),</w:t>
      </w:r>
    </w:p>
    <w:p>
      <w:pPr>
        <w:spacing w:after="20"/>
        <w:ind w:left="200"/>
      </w:pPr>
      <w:r>
        <w:rPr>
          <w:rFonts w:ascii="Arial" w:cs="Arial" w:eastAsia="Arial" w:hAnsi="Arial"/>
          <w:i/>
          <w:iCs/>
          <w:sz w:val="22"/>
          <w:szCs w:val="22"/>
        </w:rPr>
        <w:t xml:space="preserve">So that lead time reflects reality without manual guesswork, so the reorder point can be calculated correctly.</w:t>
      </w:r>
    </w:p>
    <w:p>
      <w:pPr>
        <w:spacing w:after="120"/>
        <w:ind w:left="200"/>
      </w:pPr>
      <w:r>
        <w:rPr>
          <w:rFonts w:ascii="Arial" w:cs="Arial" w:eastAsia="Arial" w:hAnsi="Arial"/>
          <w:b/>
          <w:bCs/>
          <w:color w:val="555555"/>
          <w:sz w:val="18"/>
          <w:szCs w:val="18"/>
        </w:rPr>
        <w:t xml:space="preserve">Outcome link: </w:t>
      </w:r>
      <w:r>
        <w:rPr>
          <w:rFonts w:ascii="Arial" w:cs="Arial" w:eastAsia="Arial" w:hAnsi="Arial"/>
          <w:color w:val="555555"/>
          <w:sz w:val="18"/>
          <w:szCs w:val="18"/>
        </w:rPr>
        <w:t xml:space="preserve">Minimize the effort required to know a supplier’s lead time (14.6)</w:t>
      </w:r>
    </w:p>
    <w:tbl>
      <w:tblPr>
        <w:tblW w:type="dxa" w:w="9360"/>
        <w:tblBorders>
          <w:top w:val="none"/>
          <w:left w:val="single" w:color="0F6E56"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0F6E56"/>
                <w:sz w:val="23"/>
                <w:szCs w:val="23"/>
              </w:rPr>
              <w:t xml:space="preserve">Acceptance Criteria</w:t>
            </w:r>
          </w:p>
        </w:tc>
      </w:tr>
    </w:tbl>
    <w:p>
      <w:pPr>
        <w:spacing w:after="10" w:before="60"/>
        <w:ind w:left="260"/>
      </w:pPr>
      <w:r>
        <w:rPr>
          <w:rFonts w:ascii="Arial" w:cs="Arial" w:eastAsia="Arial" w:hAnsi="Arial"/>
          <w:b/>
          <w:bCs/>
          <w:sz w:val="19"/>
          <w:szCs w:val="19"/>
        </w:rPr>
        <w:t xml:space="preserve">AC-01 </w:t>
      </w:r>
      <w:r>
        <w:rPr>
          <w:rFonts w:ascii="Arial" w:cs="Arial" w:eastAsia="Arial" w:hAnsi="Arial"/>
          <w:b/>
          <w:bCs/>
          <w:color w:val="2E7D32"/>
          <w:sz w:val="18"/>
          <w:szCs w:val="18"/>
        </w:rPr>
        <w:t xml:space="preserve">(Happy path — computed (Tier 1))</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the preferred vendor+product has ≥ 2 PO-backed receipts</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the derivation runs</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lead time = average of (SCM goods-receipt date − QB purchase-order date) over the last N (default 5) PO-backed receipts, stored per vendor × product; source shown as "avg of last N receipts"</w:t>
      </w:r>
    </w:p>
    <w:p>
      <w:pPr>
        <w:spacing w:after="10" w:before="60"/>
        <w:ind w:left="260"/>
      </w:pPr>
      <w:r>
        <w:rPr>
          <w:rFonts w:ascii="Arial" w:cs="Arial" w:eastAsia="Arial" w:hAnsi="Arial"/>
          <w:b/>
          <w:bCs/>
          <w:sz w:val="19"/>
          <w:szCs w:val="19"/>
        </w:rPr>
        <w:t xml:space="preserve">AC-02 </w:t>
      </w:r>
      <w:r>
        <w:rPr>
          <w:rFonts w:ascii="Arial" w:cs="Arial" w:eastAsia="Arial" w:hAnsi="Arial"/>
          <w:b/>
          <w:bCs/>
          <w:color w:val="C00000"/>
          <w:sz w:val="18"/>
          <w:szCs w:val="18"/>
        </w:rPr>
        <w:t xml:space="preserve">(Negative — exclude no-PO (the key rule))</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a receipt is a direct Purchase Delivery / Purchase Invoice with no upstream PO</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the derivation runs</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that receipt is EXCLUDED from the lead-time average entirely — it is never counted as a 0-day lead time (see VR-02)</w:t>
      </w:r>
    </w:p>
    <w:p>
      <w:pPr>
        <w:spacing w:after="10" w:before="60"/>
        <w:ind w:left="260"/>
      </w:pPr>
      <w:r>
        <w:rPr>
          <w:rFonts w:ascii="Arial" w:cs="Arial" w:eastAsia="Arial" w:hAnsi="Arial"/>
          <w:b/>
          <w:bCs/>
          <w:sz w:val="19"/>
          <w:szCs w:val="19"/>
        </w:rPr>
        <w:t xml:space="preserve">AC-03 </w:t>
      </w:r>
      <w:r>
        <w:rPr>
          <w:rFonts w:ascii="Arial" w:cs="Arial" w:eastAsia="Arial" w:hAnsi="Arial"/>
          <w:b/>
          <w:bCs/>
          <w:color w:val="2E7D32"/>
          <w:sz w:val="18"/>
          <w:szCs w:val="18"/>
        </w:rPr>
        <w:t xml:space="preserve">(Happy path — vendor default (Tier 2))</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the vendor+product cell has fewer than the minimum PO-backed samples but the preferred vendor has a vendor-level default lead time</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the derivation runs</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it uses the vendor default and tags the value "estimated (vendor default)"</w:t>
      </w:r>
    </w:p>
    <w:p>
      <w:pPr>
        <w:spacing w:after="10" w:before="60"/>
        <w:ind w:left="260"/>
      </w:pPr>
      <w:r>
        <w:rPr>
          <w:rFonts w:ascii="Arial" w:cs="Arial" w:eastAsia="Arial" w:hAnsi="Arial"/>
          <w:b/>
          <w:bCs/>
          <w:sz w:val="19"/>
          <w:szCs w:val="19"/>
        </w:rPr>
        <w:t xml:space="preserve">AC-04 </w:t>
      </w:r>
      <w:r>
        <w:rPr>
          <w:rFonts w:ascii="Arial" w:cs="Arial" w:eastAsia="Arial" w:hAnsi="Arial"/>
          <w:b/>
          <w:bCs/>
          <w:color w:val="2E7D32"/>
          <w:sz w:val="18"/>
          <w:szCs w:val="18"/>
        </w:rPr>
        <w:t xml:space="preserve">(Happy path — category/global (Tier 3–4))</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no vendor default exists</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the derivation runs</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it uses the category default, else the global fallback, tagged "estimated"; if none apply the item-warehouse is routed to "Needs setup" with a manual lead-time field</w:t>
      </w:r>
    </w:p>
    <w:p>
      <w:pPr>
        <w:spacing w:after="10" w:before="60"/>
        <w:ind w:left="260"/>
      </w:pPr>
      <w:r>
        <w:rPr>
          <w:rFonts w:ascii="Arial" w:cs="Arial" w:eastAsia="Arial" w:hAnsi="Arial"/>
          <w:b/>
          <w:bCs/>
          <w:sz w:val="19"/>
          <w:szCs w:val="19"/>
        </w:rPr>
        <w:t xml:space="preserve">AC-05 </w:t>
      </w:r>
      <w:r>
        <w:rPr>
          <w:rFonts w:ascii="Arial" w:cs="Arial" w:eastAsia="Arial" w:hAnsi="Arial"/>
          <w:b/>
          <w:bCs/>
          <w:color w:val="854F0B"/>
          <w:sz w:val="18"/>
          <w:szCs w:val="18"/>
        </w:rPr>
        <w:t xml:space="preserve">(Edge case — first receipt per PO)</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a PO is received in several partial deliveries</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the sample is measured</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only the FIRST goods receipt against that PO is used (PO date → first GR date), so back-orders do not inflate lead time</w:t>
      </w:r>
    </w:p>
    <w:p>
      <w:pPr>
        <w:spacing w:after="10" w:before="60"/>
        <w:ind w:left="260"/>
      </w:pPr>
      <w:r>
        <w:rPr>
          <w:rFonts w:ascii="Arial" w:cs="Arial" w:eastAsia="Arial" w:hAnsi="Arial"/>
          <w:b/>
          <w:bCs/>
          <w:sz w:val="19"/>
          <w:szCs w:val="19"/>
        </w:rPr>
        <w:t xml:space="preserve">AC-06 </w:t>
      </w:r>
      <w:r>
        <w:rPr>
          <w:rFonts w:ascii="Arial" w:cs="Arial" w:eastAsia="Arial" w:hAnsi="Arial"/>
          <w:b/>
          <w:bCs/>
          <w:color w:val="854F0B"/>
          <w:sz w:val="18"/>
          <w:szCs w:val="18"/>
        </w:rPr>
        <w:t xml:space="preserve">(Edge case — outlier)</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a PO sat open for months then was received</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the average is computed</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gaps beyond a configurable cap are excluded so one abnormal PO does not distort lead time</w:t>
      </w:r>
    </w:p>
    <w:p>
      <w:pPr>
        <w:spacing w:after="10" w:before="60"/>
        <w:ind w:left="260"/>
      </w:pPr>
      <w:r>
        <w:rPr>
          <w:rFonts w:ascii="Arial" w:cs="Arial" w:eastAsia="Arial" w:hAnsi="Arial"/>
          <w:b/>
          <w:bCs/>
          <w:sz w:val="19"/>
          <w:szCs w:val="19"/>
        </w:rPr>
        <w:t xml:space="preserve">AC-07 </w:t>
      </w:r>
      <w:r>
        <w:rPr>
          <w:rFonts w:ascii="Arial" w:cs="Arial" w:eastAsia="Arial" w:hAnsi="Arial"/>
          <w:b/>
          <w:bCs/>
          <w:color w:val="854F0B"/>
          <w:sz w:val="18"/>
          <w:szCs w:val="18"/>
        </w:rPr>
        <w:t xml:space="preserve">(Edge case — warehouse (D10))</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a location has enough well-sampled receipts of its own</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the derivation runs</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lead time may be refined per warehouse; otherwise the vendor × product value is shared across warehouses, with a per-warehouse manual override available</w:t>
      </w:r>
    </w:p>
    <w:tbl>
      <w:tblPr>
        <w:tblW w:type="dxa" w:w="9360"/>
        <w:tblBorders>
          <w:top w:val="none"/>
          <w:left w:val="single" w:color="185FA5"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185FA5"/>
                <w:sz w:val="23"/>
                <w:szCs w:val="23"/>
              </w:rPr>
              <w:t xml:space="preserve">Validation Rules</w:t>
            </w:r>
          </w:p>
        </w:tc>
      </w:tr>
    </w:tbl>
    <w:p>
      <w:pPr>
        <w:spacing w:after="30"/>
        <w:ind w:left="260"/>
      </w:pPr>
      <w:r>
        <w:rPr>
          <w:rFonts w:ascii="Arial" w:cs="Arial" w:eastAsia="Arial" w:hAnsi="Arial"/>
          <w:b/>
          <w:bCs/>
          <w:sz w:val="19"/>
          <w:szCs w:val="19"/>
        </w:rPr>
        <w:t xml:space="preserve">VR-01: </w:t>
      </w:r>
      <w:r>
        <w:rPr>
          <w:rFonts w:ascii="Arial" w:cs="Arial" w:eastAsia="Arial" w:hAnsi="Arial"/>
          <w:sz w:val="19"/>
          <w:szCs w:val="19"/>
        </w:rPr>
        <w:t xml:space="preserve">Grain — lead time is scoped per vendor × product (SAP info-record / Odoo pattern); warehouse is an optional override, not the primary grain (decision D10). </w:t>
      </w:r>
      <w:r>
        <w:rPr>
          <w:rFonts w:ascii="Arial" w:cs="Arial" w:eastAsia="Arial" w:hAnsi="Arial"/>
          <w:i/>
          <w:iCs/>
          <w:color w:val="555555"/>
          <w:sz w:val="19"/>
          <w:szCs w:val="19"/>
        </w:rPr>
        <w:t xml:space="preserve">If violated: —</w:t>
      </w:r>
    </w:p>
    <w:p>
      <w:pPr>
        <w:spacing w:after="30"/>
        <w:ind w:left="260"/>
      </w:pPr>
      <w:r>
        <w:rPr>
          <w:rFonts w:ascii="Arial" w:cs="Arial" w:eastAsia="Arial" w:hAnsi="Arial"/>
          <w:b/>
          <w:bCs/>
          <w:sz w:val="19"/>
          <w:szCs w:val="19"/>
        </w:rPr>
        <w:t xml:space="preserve">VR-02: </w:t>
      </w:r>
      <w:r>
        <w:rPr>
          <w:rFonts w:ascii="Arial" w:cs="Arial" w:eastAsia="Arial" w:hAnsi="Arial"/>
          <w:sz w:val="19"/>
          <w:szCs w:val="19"/>
        </w:rPr>
        <w:t xml:space="preserve">Sample eligibility — a receipt counts as a lead-time sample ONLY if it traces to a PO with an order date strictly before the receipt date; direct Purchase Delivery/Invoice (no PO) are excluded. </w:t>
      </w:r>
      <w:r>
        <w:rPr>
          <w:rFonts w:ascii="Arial" w:cs="Arial" w:eastAsia="Arial" w:hAnsi="Arial"/>
          <w:i/>
          <w:iCs/>
          <w:color w:val="555555"/>
          <w:sz w:val="19"/>
          <w:szCs w:val="19"/>
        </w:rPr>
        <w:t xml:space="preserve">If violated: Excluded receipts still count as supply for ATP (US-005), just not for lead-time measurement</w:t>
      </w:r>
    </w:p>
    <w:p>
      <w:pPr>
        <w:spacing w:after="30"/>
        <w:ind w:left="260"/>
      </w:pPr>
      <w:r>
        <w:rPr>
          <w:rFonts w:ascii="Arial" w:cs="Arial" w:eastAsia="Arial" w:hAnsi="Arial"/>
          <w:b/>
          <w:bCs/>
          <w:sz w:val="19"/>
          <w:szCs w:val="19"/>
        </w:rPr>
        <w:t xml:space="preserve">VR-03: </w:t>
      </w:r>
      <w:r>
        <w:rPr>
          <w:rFonts w:ascii="Arial" w:cs="Arial" w:eastAsia="Arial" w:hAnsi="Arial"/>
          <w:sz w:val="19"/>
          <w:szCs w:val="19"/>
        </w:rPr>
        <w:t xml:space="preserve">Order-date definition — use the PO approved/sent date, not the draft-creation date (lead time = vendor fulfilment time, not draft dwell). </w:t>
      </w:r>
      <w:r>
        <w:rPr>
          <w:rFonts w:ascii="Arial" w:cs="Arial" w:eastAsia="Arial" w:hAnsi="Arial"/>
          <w:i/>
          <w:iCs/>
          <w:color w:val="555555"/>
          <w:sz w:val="19"/>
          <w:szCs w:val="19"/>
        </w:rPr>
        <w:t xml:space="preserve">If violated: Confirm which QB date field with the QB team</w:t>
      </w:r>
    </w:p>
    <w:p>
      <w:pPr>
        <w:spacing w:after="30"/>
        <w:ind w:left="260"/>
      </w:pPr>
      <w:r>
        <w:rPr>
          <w:rFonts w:ascii="Arial" w:cs="Arial" w:eastAsia="Arial" w:hAnsi="Arial"/>
          <w:b/>
          <w:bCs/>
          <w:sz w:val="19"/>
          <w:szCs w:val="19"/>
        </w:rPr>
        <w:t xml:space="preserve">VR-04: </w:t>
      </w:r>
      <w:r>
        <w:rPr>
          <w:rFonts w:ascii="Arial" w:cs="Arial" w:eastAsia="Arial" w:hAnsi="Arial"/>
          <w:sz w:val="19"/>
          <w:szCs w:val="19"/>
        </w:rPr>
        <w:t xml:space="preserve">Resolution ladder — Tier 1 vendor×product computed (≥ min samples, default 2) → Tier 2 vendor-level default → Tier 3 category default → Tier 4 global fallback → Needs setup. </w:t>
      </w:r>
      <w:r>
        <w:rPr>
          <w:rFonts w:ascii="Arial" w:cs="Arial" w:eastAsia="Arial" w:hAnsi="Arial"/>
          <w:i/>
          <w:iCs/>
          <w:color w:val="555555"/>
          <w:sz w:val="19"/>
          <w:szCs w:val="19"/>
        </w:rPr>
        <w:t xml:space="preserve">If violated: Tag every non-computed value "estimated"</w:t>
      </w:r>
    </w:p>
    <w:p>
      <w:pPr>
        <w:spacing w:after="30"/>
        <w:ind w:left="260"/>
      </w:pPr>
      <w:r>
        <w:rPr>
          <w:rFonts w:ascii="Arial" w:cs="Arial" w:eastAsia="Arial" w:hAnsi="Arial"/>
          <w:b/>
          <w:bCs/>
          <w:sz w:val="19"/>
          <w:szCs w:val="19"/>
        </w:rPr>
        <w:t xml:space="preserve">VR-05: </w:t>
      </w:r>
      <w:r>
        <w:rPr>
          <w:rFonts w:ascii="Arial" w:cs="Arial" w:eastAsia="Arial" w:hAnsi="Arial"/>
          <w:sz w:val="19"/>
          <w:szCs w:val="19"/>
        </w:rPr>
        <w:t xml:space="preserve">Lead time — rounded to an integer ≥ 0 days. </w:t>
      </w:r>
      <w:r>
        <w:rPr>
          <w:rFonts w:ascii="Arial" w:cs="Arial" w:eastAsia="Arial" w:hAnsi="Arial"/>
          <w:i/>
          <w:iCs/>
          <w:color w:val="555555"/>
          <w:sz w:val="19"/>
          <w:szCs w:val="19"/>
        </w:rPr>
        <w:t xml:space="preserve">If violated: —</w:t>
      </w:r>
    </w:p>
    <w:tbl>
      <w:tblPr>
        <w:tblW w:type="dxa" w:w="9360"/>
        <w:tblBorders>
          <w:top w:val="none"/>
          <w:left w:val="single" w:color="854F0B"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854F0B"/>
                <w:sz w:val="23"/>
                <w:szCs w:val="23"/>
              </w:rPr>
              <w:t xml:space="preserve">Error &amp; Failure Handling</w:t>
            </w:r>
          </w:p>
        </w:tc>
      </w:tr>
    </w:tbl>
    <w:p>
      <w:pPr>
        <w:spacing w:after="40"/>
        <w:ind w:left="260"/>
      </w:pPr>
      <w:r>
        <w:rPr>
          <w:rFonts w:ascii="Arial" w:cs="Arial" w:eastAsia="Arial" w:hAnsi="Arial"/>
          <w:b/>
          <w:bCs/>
          <w:sz w:val="19"/>
          <w:szCs w:val="19"/>
        </w:rPr>
        <w:t xml:space="preserve">EH-01: </w:t>
      </w:r>
      <w:r>
        <w:rPr>
          <w:rFonts w:ascii="Arial" w:cs="Arial" w:eastAsia="Arial" w:hAnsi="Arial"/>
          <w:sz w:val="19"/>
          <w:szCs w:val="19"/>
        </w:rPr>
        <w:t xml:space="preserve">If Preferred vendor is deactivated → Lead time frozen at last derived value; item flagged. </w:t>
      </w:r>
      <w:r>
        <w:rPr>
          <w:rFonts w:ascii="Arial" w:cs="Arial" w:eastAsia="Arial" w:hAnsi="Arial"/>
          <w:color w:val="555555"/>
          <w:sz w:val="19"/>
          <w:szCs w:val="19"/>
        </w:rPr>
        <w:t xml:space="preserve">User sees: “"Preferred vendor is inactive — choose another to refresh lead time."”. </w:t>
      </w:r>
      <w:r>
        <w:rPr>
          <w:rFonts w:ascii="Arial" w:cs="Arial" w:eastAsia="Arial" w:hAnsi="Arial"/>
          <w:i/>
          <w:iCs/>
          <w:color w:val="777777"/>
          <w:sz w:val="18"/>
          <w:szCs w:val="18"/>
        </w:rPr>
        <w:t xml:space="preserve">Data: Last value preserved. Recovery: User reselects a vendor.</w:t>
      </w:r>
    </w:p>
    <w:p>
      <w:pPr>
        <w:spacing w:after="40"/>
        <w:ind w:left="260"/>
      </w:pPr>
      <w:r>
        <w:rPr>
          <w:rFonts w:ascii="Arial" w:cs="Arial" w:eastAsia="Arial" w:hAnsi="Arial"/>
          <w:b/>
          <w:bCs/>
          <w:sz w:val="19"/>
          <w:szCs w:val="19"/>
        </w:rPr>
        <w:t xml:space="preserve">EH-02: </w:t>
      </w:r>
      <w:r>
        <w:rPr>
          <w:rFonts w:ascii="Arial" w:cs="Arial" w:eastAsia="Arial" w:hAnsi="Arial"/>
          <w:sz w:val="19"/>
          <w:szCs w:val="19"/>
        </w:rPr>
        <w:t xml:space="preserve">If A vendor+product is only ever bought direct (no PO) → Never reaches Tier 1; resolves to vendor default → category → global → Needs setup. </w:t>
      </w:r>
      <w:r>
        <w:rPr>
          <w:rFonts w:ascii="Arial" w:cs="Arial" w:eastAsia="Arial" w:hAnsi="Arial"/>
          <w:color w:val="555555"/>
          <w:sz w:val="19"/>
          <w:szCs w:val="19"/>
        </w:rPr>
        <w:t xml:space="preserve">User sees: “"Add a lead time for this item, or create POs to measure it automatically."”. </w:t>
      </w:r>
      <w:r>
        <w:rPr>
          <w:rFonts w:ascii="Arial" w:cs="Arial" w:eastAsia="Arial" w:hAnsi="Arial"/>
          <w:i/>
          <w:iCs/>
          <w:color w:val="777777"/>
          <w:sz w:val="18"/>
          <w:szCs w:val="18"/>
        </w:rPr>
        <w:t xml:space="preserve">Data: No fabricated computed value. Recovery: User sets lead time or starts using POs.</w:t>
      </w:r>
    </w:p>
    <w:p>
      <w:pPr>
        <w:spacing w:after="40"/>
        <w:ind w:left="260"/>
      </w:pPr>
      <w:r>
        <w:rPr>
          <w:rFonts w:ascii="Arial" w:cs="Arial" w:eastAsia="Arial" w:hAnsi="Arial"/>
          <w:b/>
          <w:bCs/>
          <w:sz w:val="19"/>
          <w:szCs w:val="19"/>
        </w:rPr>
        <w:t xml:space="preserve">EH-03: </w:t>
      </w:r>
      <w:r>
        <w:rPr>
          <w:rFonts w:ascii="Arial" w:cs="Arial" w:eastAsia="Arial" w:hAnsi="Arial"/>
          <w:sz w:val="19"/>
          <w:szCs w:val="19"/>
        </w:rPr>
        <w:t xml:space="preserve">If QB purchase-order date unreadable / cross-service join fails → Keep last derived lead time &amp; flag stale; fall to captured term. </w:t>
      </w:r>
      <w:r>
        <w:rPr>
          <w:rFonts w:ascii="Arial" w:cs="Arial" w:eastAsia="Arial" w:hAnsi="Arial"/>
          <w:color w:val="555555"/>
          <w:sz w:val="19"/>
          <w:szCs w:val="19"/>
        </w:rPr>
        <w:t xml:space="preserve">User sees: “n/a”. </w:t>
      </w:r>
      <w:r>
        <w:rPr>
          <w:rFonts w:ascii="Arial" w:cs="Arial" w:eastAsia="Arial" w:hAnsi="Arial"/>
          <w:i/>
          <w:iCs/>
          <w:color w:val="777777"/>
          <w:sz w:val="18"/>
          <w:szCs w:val="18"/>
        </w:rPr>
        <w:t xml:space="preserve">Data: Preserved. Recovery: Recompute next cycle.</w:t>
      </w:r>
    </w:p>
    <w:tbl>
      <w:tblPr>
        <w:tblW w:type="dxa" w:w="9360"/>
        <w:tblBorders>
          <w:top w:val="none"/>
          <w:left w:val="single" w:color="D85A30"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D85A30"/>
                <w:sz w:val="23"/>
                <w:szCs w:val="23"/>
              </w:rPr>
              <w:t xml:space="preserve">Dependencies &amp; Constraints</w:t>
            </w:r>
          </w:p>
        </w:tc>
      </w:tr>
    </w:tbl>
    <w:p>
      <w:pPr>
        <w:spacing w:after="30"/>
        <w:ind w:left="260"/>
      </w:pPr>
      <w:r>
        <w:rPr>
          <w:rFonts w:ascii="Arial" w:cs="Arial" w:eastAsia="Arial" w:hAnsi="Arial"/>
          <w:b/>
          <w:bCs/>
          <w:sz w:val="19"/>
          <w:szCs w:val="19"/>
        </w:rPr>
        <w:t xml:space="preserve">DEP-01: </w:t>
      </w:r>
      <w:r>
        <w:rPr>
          <w:rFonts w:ascii="Arial" w:cs="Arial" w:eastAsia="Arial" w:hAnsi="Arial"/>
          <w:sz w:val="19"/>
          <w:szCs w:val="19"/>
        </w:rPr>
        <w:t xml:space="preserve">TS-003 Supplier master; QB PurchaseOrder (order date) joined to SCM PurchaseDelivery/PurchaseInvoice via the transaction_id bridge. </w:t>
      </w:r>
      <w:r>
        <w:rPr>
          <w:rFonts w:ascii="Arial" w:cs="Arial" w:eastAsia="Arial" w:hAnsi="Arial"/>
          <w:i/>
          <w:iCs/>
          <w:color w:val="777777"/>
          <w:sz w:val="18"/>
          <w:szCs w:val="18"/>
        </w:rPr>
        <w:t xml:space="preserve">(lead time is a CROSS-SERVICE derivation (QB PO date → SCM receipt date))</w:t>
      </w:r>
    </w:p>
    <w:p>
      <w:pPr>
        <w:spacing w:after="30"/>
        <w:ind w:left="260"/>
      </w:pPr>
      <w:r>
        <w:rPr>
          <w:rFonts w:ascii="Arial" w:cs="Arial" w:eastAsia="Arial" w:hAnsi="Arial"/>
          <w:b/>
          <w:bCs/>
          <w:sz w:val="19"/>
          <w:szCs w:val="19"/>
        </w:rPr>
        <w:t xml:space="preserve">CON-02: </w:t>
      </w:r>
      <w:r>
        <w:rPr>
          <w:rFonts w:ascii="Arial" w:cs="Arial" w:eastAsia="Arial" w:hAnsi="Arial"/>
          <w:sz w:val="19"/>
          <w:szCs w:val="19"/>
        </w:rPr>
        <w:t xml:space="preserve">Primary grain vendor × product (D10); PO-backed receipts only; per item × warehouse override (D2). </w:t>
      </w:r>
      <w:r>
        <w:rPr>
          <w:rFonts w:ascii="Arial" w:cs="Arial" w:eastAsia="Arial" w:hAnsi="Arial"/>
          <w:i/>
          <w:iCs/>
          <w:color w:val="777777"/>
          <w:sz w:val="18"/>
          <w:szCs w:val="18"/>
        </w:rPr>
        <w:t xml:space="preserve">(Spike first: confirm SCM stock_transactions.transaction_id ↔ QB transaction id, and that each Purchase links back to its PO)</w:t>
      </w:r>
    </w:p>
    <w:tbl>
      <w:tblPr>
        <w:tblW w:type="dxa" w:w="9360"/>
        <w:tblBorders>
          <w:top w:val="none"/>
          <w:left w:val="single" w:color="534AB7"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534AB7"/>
                <w:sz w:val="23"/>
                <w:szCs w:val="23"/>
              </w:rPr>
              <w:t xml:space="preserve">Observability</w:t>
            </w:r>
          </w:p>
        </w:tc>
      </w:tr>
    </w:tbl>
    <w:p>
      <w:pPr>
        <w:spacing w:after="30"/>
        <w:ind w:left="260"/>
      </w:pPr>
      <w:r>
        <w:rPr>
          <w:rFonts w:ascii="Arial" w:cs="Arial" w:eastAsia="Arial" w:hAnsi="Arial"/>
          <w:b/>
          <w:bCs/>
          <w:sz w:val="19"/>
          <w:szCs w:val="19"/>
        </w:rPr>
        <w:t xml:space="preserve">OBS-01 </w:t>
      </w:r>
      <w:r>
        <w:rPr>
          <w:rFonts w:ascii="Arial" w:cs="Arial" w:eastAsia="Arial" w:hAnsi="Arial"/>
          <w:b/>
          <w:bCs/>
          <w:color w:val="534AB7"/>
          <w:sz w:val="19"/>
          <w:szCs w:val="19"/>
        </w:rPr>
        <w:t xml:space="preserve">Log: </w:t>
      </w:r>
      <w:r>
        <w:rPr>
          <w:rFonts w:ascii="Arial" w:cs="Arial" w:eastAsia="Arial" w:hAnsi="Arial"/>
          <w:sz w:val="19"/>
          <w:szCs w:val="19"/>
        </w:rPr>
        <w:t xml:space="preserve">lead_time_derived: vendor, product, warehouse, computed days, sample size, tier (computed/vendor-default/category/global/manual), receipts excluded for no-PO. </w:t>
      </w:r>
      <w:r>
        <w:rPr>
          <w:rFonts w:ascii="Arial" w:cs="Arial" w:eastAsia="Arial" w:hAnsi="Arial"/>
          <w:i/>
          <w:iCs/>
          <w:color w:val="777777"/>
          <w:sz w:val="18"/>
          <w:szCs w:val="18"/>
        </w:rPr>
        <w:t xml:space="preserve">(Audit/trust)</w:t>
      </w:r>
    </w:p>
    <w:p>
      <w:pPr>
        <w:spacing w:after="30"/>
        <w:ind w:left="260"/>
      </w:pPr>
      <w:r>
        <w:rPr>
          <w:rFonts w:ascii="Arial" w:cs="Arial" w:eastAsia="Arial" w:hAnsi="Arial"/>
          <w:b/>
          <w:bCs/>
          <w:sz w:val="19"/>
          <w:szCs w:val="19"/>
        </w:rPr>
        <w:t xml:space="preserve">OBS-02 </w:t>
      </w:r>
      <w:r>
        <w:rPr>
          <w:rFonts w:ascii="Arial" w:cs="Arial" w:eastAsia="Arial" w:hAnsi="Arial"/>
          <w:b/>
          <w:bCs/>
          <w:color w:val="534AB7"/>
          <w:sz w:val="19"/>
          <w:szCs w:val="19"/>
        </w:rPr>
        <w:t xml:space="preserve">Metric: </w:t>
      </w:r>
      <w:r>
        <w:rPr>
          <w:rFonts w:ascii="Arial" w:cs="Arial" w:eastAsia="Arial" w:hAnsi="Arial"/>
          <w:sz w:val="19"/>
          <w:szCs w:val="19"/>
        </w:rPr>
        <w:t xml:space="preserve">% vendor×product with Tier-1 computed (non-estimated) lead time (target &gt; 70% within 60 days); count of receipts excluded for no PO. </w:t>
      </w:r>
      <w:r>
        <w:rPr>
          <w:rFonts w:ascii="Arial" w:cs="Arial" w:eastAsia="Arial" w:hAnsi="Arial"/>
          <w:i/>
          <w:iCs/>
          <w:color w:val="777777"/>
          <w:sz w:val="18"/>
          <w:szCs w:val="18"/>
        </w:rPr>
        <w:t xml:space="preserve">(Alert if computed coverage &lt; 40%)</w:t>
      </w:r>
    </w:p>
    <w:p>
      <w:r>
        <w:br w:type="page"/>
      </w:r>
    </w:p>
    <w:p>
      <w:pPr>
        <w:spacing w:after="60" w:before="0"/>
      </w:pPr>
      <w:r>
        <w:rPr>
          <w:rFonts w:ascii="Arial" w:cs="Arial" w:eastAsia="Arial" w:hAnsi="Arial"/>
          <w:b/>
          <w:bCs/>
          <w:color w:val="1F3864"/>
          <w:sz w:val="28"/>
          <w:szCs w:val="28"/>
        </w:rPr>
        <w:t xml:space="preserve">US-002  ·  Set demand lookback window &amp; compute average daily demand (per warehouse)</w:t>
      </w:r>
    </w:p>
    <w:p>
      <w:pPr>
        <w:spacing w:after="100"/>
      </w:pPr>
      <w:r>
        <w:rPr>
          <w:rFonts w:ascii="Arial" w:cs="Arial" w:eastAsia="Arial" w:hAnsi="Arial"/>
          <w:color w:val="777777"/>
          <w:sz w:val="18"/>
          <w:szCs w:val="18"/>
        </w:rPr>
        <w:t xml:space="preserve">OD-002  ·  Core story</w:t>
      </w:r>
    </w:p>
    <w:p>
      <w:pPr>
        <w:spacing w:after="20"/>
        <w:ind w:left="200"/>
      </w:pPr>
      <w:r>
        <w:rPr>
          <w:rFonts w:ascii="Arial" w:cs="Arial" w:eastAsia="Arial" w:hAnsi="Arial"/>
          <w:i/>
          <w:iCs/>
          <w:sz w:val="22"/>
          <w:szCs w:val="22"/>
        </w:rPr>
        <w:t xml:space="preserve">As a </w:t>
      </w:r>
      <w:r>
        <w:rPr>
          <w:rFonts w:ascii="Arial" w:cs="Arial" w:eastAsia="Arial" w:hAnsi="Arial"/>
          <w:b/>
          <w:bCs/>
          <w:i/>
          <w:iCs/>
          <w:sz w:val="22"/>
          <w:szCs w:val="22"/>
        </w:rPr>
        <w:t xml:space="preserve">Inventory Officer</w:t>
      </w:r>
      <w:r>
        <w:rPr>
          <w:rFonts w:ascii="Arial" w:cs="Arial" w:eastAsia="Arial" w:hAnsi="Arial"/>
          <w:i/>
          <w:iCs/>
          <w:sz w:val="22"/>
          <w:szCs w:val="22"/>
        </w:rPr>
        <w:t xml:space="preserve">,</w:t>
      </w:r>
    </w:p>
    <w:p>
      <w:pPr>
        <w:spacing w:after="20"/>
        <w:ind w:left="200"/>
      </w:pPr>
      <w:r>
        <w:rPr>
          <w:rFonts w:ascii="Arial" w:cs="Arial" w:eastAsia="Arial" w:hAnsi="Arial"/>
          <w:i/>
          <w:iCs/>
          <w:sz w:val="22"/>
          <w:szCs w:val="22"/>
        </w:rPr>
        <w:t xml:space="preserve">I want to set how many days of sales history to average (the lookback window) and have the system compute average daily demand per item per warehouse,</w:t>
      </w:r>
    </w:p>
    <w:p>
      <w:pPr>
        <w:spacing w:after="20"/>
        <w:ind w:left="200"/>
      </w:pPr>
      <w:r>
        <w:rPr>
          <w:rFonts w:ascii="Arial" w:cs="Arial" w:eastAsia="Arial" w:hAnsi="Arial"/>
          <w:i/>
          <w:iCs/>
          <w:sz w:val="22"/>
          <w:szCs w:val="22"/>
        </w:rPr>
        <w:t xml:space="preserve">So that demand reflects the period I choose and drives an accurate reorder point.</w:t>
      </w:r>
    </w:p>
    <w:p>
      <w:pPr>
        <w:spacing w:after="120"/>
        <w:ind w:left="200"/>
      </w:pPr>
      <w:r>
        <w:rPr>
          <w:rFonts w:ascii="Arial" w:cs="Arial" w:eastAsia="Arial" w:hAnsi="Arial"/>
          <w:b/>
          <w:bCs/>
          <w:color w:val="555555"/>
          <w:sz w:val="18"/>
          <w:szCs w:val="18"/>
        </w:rPr>
        <w:t xml:space="preserve">Outcome link: </w:t>
      </w:r>
      <w:r>
        <w:rPr>
          <w:rFonts w:ascii="Arial" w:cs="Arial" w:eastAsia="Arial" w:hAnsi="Arial"/>
          <w:color w:val="555555"/>
          <w:sz w:val="18"/>
          <w:szCs w:val="18"/>
        </w:rPr>
        <w:t xml:space="preserve">Minimize the likelihood of misestimating how fast a SKU will sell (16.0)</w:t>
      </w:r>
    </w:p>
    <w:tbl>
      <w:tblPr>
        <w:tblW w:type="dxa" w:w="9360"/>
        <w:tblBorders>
          <w:top w:val="none"/>
          <w:left w:val="single" w:color="0F6E56"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0F6E56"/>
                <w:sz w:val="23"/>
                <w:szCs w:val="23"/>
              </w:rPr>
              <w:t xml:space="preserve">Acceptance Criteria</w:t>
            </w:r>
          </w:p>
        </w:tc>
      </w:tr>
    </w:tbl>
    <w:p>
      <w:pPr>
        <w:spacing w:after="10" w:before="60"/>
        <w:ind w:left="260"/>
      </w:pPr>
      <w:r>
        <w:rPr>
          <w:rFonts w:ascii="Arial" w:cs="Arial" w:eastAsia="Arial" w:hAnsi="Arial"/>
          <w:b/>
          <w:bCs/>
          <w:sz w:val="19"/>
          <w:szCs w:val="19"/>
        </w:rPr>
        <w:t xml:space="preserve">AC-01 </w:t>
      </w:r>
      <w:r>
        <w:rPr>
          <w:rFonts w:ascii="Arial" w:cs="Arial" w:eastAsia="Arial" w:hAnsi="Arial"/>
          <w:b/>
          <w:bCs/>
          <w:color w:val="2E7D32"/>
          <w:sz w:val="18"/>
          <w:szCs w:val="18"/>
        </w:rPr>
        <w:t xml:space="preserve">(Happy path)</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lookback = 60 days and the item-warehouse has ≥ 60 days of history</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the nightly job runs</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avg daily demand = total issued/sold qty in the window ÷ 60, stored per item × warehouse</w:t>
      </w:r>
    </w:p>
    <w:p>
      <w:pPr>
        <w:spacing w:after="10" w:before="60"/>
        <w:ind w:left="260"/>
      </w:pPr>
      <w:r>
        <w:rPr>
          <w:rFonts w:ascii="Arial" w:cs="Arial" w:eastAsia="Arial" w:hAnsi="Arial"/>
          <w:b/>
          <w:bCs/>
          <w:sz w:val="19"/>
          <w:szCs w:val="19"/>
        </w:rPr>
        <w:t xml:space="preserve">AC-02 </w:t>
      </w:r>
      <w:r>
        <w:rPr>
          <w:rFonts w:ascii="Arial" w:cs="Arial" w:eastAsia="Arial" w:hAnsi="Arial"/>
          <w:b/>
          <w:bCs/>
          <w:color w:val="2E7D32"/>
          <w:sz w:val="18"/>
          <w:szCs w:val="18"/>
        </w:rPr>
        <w:t xml:space="preserve">(Happy path)</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I change the lookback from 60 to 30 days</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I save and the job recomputes</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avg daily demand — and therefore the reorder point — update on the next run</w:t>
      </w:r>
    </w:p>
    <w:p>
      <w:pPr>
        <w:spacing w:after="10" w:before="60"/>
        <w:ind w:left="260"/>
      </w:pPr>
      <w:r>
        <w:rPr>
          <w:rFonts w:ascii="Arial" w:cs="Arial" w:eastAsia="Arial" w:hAnsi="Arial"/>
          <w:b/>
          <w:bCs/>
          <w:sz w:val="19"/>
          <w:szCs w:val="19"/>
        </w:rPr>
        <w:t xml:space="preserve">AC-03 </w:t>
      </w:r>
      <w:r>
        <w:rPr>
          <w:rFonts w:ascii="Arial" w:cs="Arial" w:eastAsia="Arial" w:hAnsi="Arial"/>
          <w:b/>
          <w:bCs/>
          <w:color w:val="854F0B"/>
          <w:sz w:val="18"/>
          <w:szCs w:val="18"/>
        </w:rPr>
        <w:t xml:space="preserve">(Edge case — timing)</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a promo spike or bulk return sits in the window</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the average is computed</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extreme outliers beyond a configurable cap are dampened and the SKU is flagged "volatile demand"</w:t>
      </w:r>
    </w:p>
    <w:p>
      <w:pPr>
        <w:spacing w:after="10" w:before="60"/>
        <w:ind w:left="260"/>
      </w:pPr>
      <w:r>
        <w:rPr>
          <w:rFonts w:ascii="Arial" w:cs="Arial" w:eastAsia="Arial" w:hAnsi="Arial"/>
          <w:b/>
          <w:bCs/>
          <w:sz w:val="19"/>
          <w:szCs w:val="19"/>
        </w:rPr>
        <w:t xml:space="preserve">AC-04 </w:t>
      </w:r>
      <w:r>
        <w:rPr>
          <w:rFonts w:ascii="Arial" w:cs="Arial" w:eastAsia="Arial" w:hAnsi="Arial"/>
          <w:b/>
          <w:bCs/>
          <w:color w:val="854F0B"/>
          <w:sz w:val="18"/>
          <w:szCs w:val="18"/>
        </w:rPr>
        <w:t xml:space="preserve">(Edge case — thin history)</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history is present but BELOW the cold-start threshold (e.g. sold 3 units in 90 days, or only 6 days since first sale)</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the job runs</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it does NOT compute a velocity off too-few points; it routes to Needs setup and uses the cold-start seed (US-003) — never a garbage number that looks authoritative</w:t>
      </w:r>
    </w:p>
    <w:p>
      <w:pPr>
        <w:spacing w:after="10" w:before="60"/>
        <w:ind w:left="260"/>
      </w:pPr>
      <w:r>
        <w:rPr>
          <w:rFonts w:ascii="Arial" w:cs="Arial" w:eastAsia="Arial" w:hAnsi="Arial"/>
          <w:b/>
          <w:bCs/>
          <w:sz w:val="19"/>
          <w:szCs w:val="19"/>
        </w:rPr>
        <w:t xml:space="preserve">AC-05 </w:t>
      </w:r>
      <w:r>
        <w:rPr>
          <w:rFonts w:ascii="Arial" w:cs="Arial" w:eastAsia="Arial" w:hAnsi="Arial"/>
          <w:b/>
          <w:bCs/>
          <w:color w:val="854F0B"/>
          <w:sz w:val="18"/>
          <w:szCs w:val="18"/>
        </w:rPr>
        <w:t xml:space="preserve">(Edge case — sufficient-but-partial history)</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history is shorter than the lookback window but ≥ the cold-start threshold</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the job runs</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it averages over the available days (not the full window)</w:t>
      </w:r>
    </w:p>
    <w:p>
      <w:pPr>
        <w:spacing w:after="10" w:before="60"/>
        <w:ind w:left="260"/>
      </w:pPr>
      <w:r>
        <w:rPr>
          <w:rFonts w:ascii="Arial" w:cs="Arial" w:eastAsia="Arial" w:hAnsi="Arial"/>
          <w:b/>
          <w:bCs/>
          <w:sz w:val="19"/>
          <w:szCs w:val="19"/>
        </w:rPr>
        <w:t xml:space="preserve">AC-06 </w:t>
      </w:r>
      <w:r>
        <w:rPr>
          <w:rFonts w:ascii="Arial" w:cs="Arial" w:eastAsia="Arial" w:hAnsi="Arial"/>
          <w:b/>
          <w:bCs/>
          <w:color w:val="854F0B"/>
          <w:sz w:val="18"/>
          <w:szCs w:val="18"/>
        </w:rPr>
        <w:t xml:space="preserve">(Edge case — graduation)</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a SKU that was on the cold-start seed accumulates history and crosses the threshold</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the nightly job runs</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it switches from seed to computed velocity automatically and silently — no user action (see US-003)</w:t>
      </w:r>
    </w:p>
    <w:p>
      <w:pPr>
        <w:spacing w:after="10" w:before="60"/>
        <w:ind w:left="260"/>
      </w:pPr>
      <w:r>
        <w:rPr>
          <w:rFonts w:ascii="Arial" w:cs="Arial" w:eastAsia="Arial" w:hAnsi="Arial"/>
          <w:b/>
          <w:bCs/>
          <w:sz w:val="19"/>
          <w:szCs w:val="19"/>
        </w:rPr>
        <w:t xml:space="preserve">AC-07 </w:t>
      </w:r>
      <w:r>
        <w:rPr>
          <w:rFonts w:ascii="Arial" w:cs="Arial" w:eastAsia="Arial" w:hAnsi="Arial"/>
          <w:b/>
          <w:bCs/>
          <w:color w:val="185FA5"/>
          <w:sz w:val="18"/>
          <w:szCs w:val="18"/>
        </w:rPr>
        <w:t xml:space="preserve">(Performance)</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50,000 SKU-warehouse pairs</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the nightly job runs</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all recompute within the batch window (target &lt; 30 min)</w:t>
      </w:r>
    </w:p>
    <w:tbl>
      <w:tblPr>
        <w:tblW w:type="dxa" w:w="9360"/>
        <w:tblBorders>
          <w:top w:val="none"/>
          <w:left w:val="single" w:color="185FA5"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185FA5"/>
                <w:sz w:val="23"/>
                <w:szCs w:val="23"/>
              </w:rPr>
              <w:t xml:space="preserve">Validation Rules</w:t>
            </w:r>
          </w:p>
        </w:tc>
      </w:tr>
    </w:tbl>
    <w:p>
      <w:pPr>
        <w:spacing w:after="30"/>
        <w:ind w:left="260"/>
      </w:pPr>
      <w:r>
        <w:rPr>
          <w:rFonts w:ascii="Arial" w:cs="Arial" w:eastAsia="Arial" w:hAnsi="Arial"/>
          <w:b/>
          <w:bCs/>
          <w:sz w:val="19"/>
          <w:szCs w:val="19"/>
        </w:rPr>
        <w:t xml:space="preserve">VR-01: </w:t>
      </w:r>
      <w:r>
        <w:rPr>
          <w:rFonts w:ascii="Arial" w:cs="Arial" w:eastAsia="Arial" w:hAnsi="Arial"/>
          <w:sz w:val="19"/>
          <w:szCs w:val="19"/>
        </w:rPr>
        <w:t xml:space="preserve">Lookback window — positive integer days; default 60; configurable at global / category / SKU level. </w:t>
      </w:r>
      <w:r>
        <w:rPr>
          <w:rFonts w:ascii="Arial" w:cs="Arial" w:eastAsia="Arial" w:hAnsi="Arial"/>
          <w:i/>
          <w:iCs/>
          <w:color w:val="555555"/>
          <w:sz w:val="19"/>
          <w:szCs w:val="19"/>
        </w:rPr>
        <w:t xml:space="preserve">If violated: —</w:t>
      </w:r>
    </w:p>
    <w:p>
      <w:pPr>
        <w:spacing w:after="30"/>
        <w:ind w:left="260"/>
      </w:pPr>
      <w:r>
        <w:rPr>
          <w:rFonts w:ascii="Arial" w:cs="Arial" w:eastAsia="Arial" w:hAnsi="Arial"/>
          <w:b/>
          <w:bCs/>
          <w:sz w:val="19"/>
          <w:szCs w:val="19"/>
        </w:rPr>
        <w:t xml:space="preserve">VR-02: </w:t>
      </w:r>
      <w:r>
        <w:rPr>
          <w:rFonts w:ascii="Arial" w:cs="Arial" w:eastAsia="Arial" w:hAnsi="Arial"/>
          <w:sz w:val="19"/>
          <w:szCs w:val="19"/>
        </w:rPr>
        <w:t xml:space="preserve">Demand basis — issued/sold qty by chosen date (default delivery date); returns &amp; cancellations excluded. </w:t>
      </w:r>
      <w:r>
        <w:rPr>
          <w:rFonts w:ascii="Arial" w:cs="Arial" w:eastAsia="Arial" w:hAnsi="Arial"/>
          <w:i/>
          <w:iCs/>
          <w:color w:val="555555"/>
          <w:sz w:val="19"/>
          <w:szCs w:val="19"/>
        </w:rPr>
        <w:t xml:space="preserve">If violated: If unset, use delivery date and log the assumption</w:t>
      </w:r>
    </w:p>
    <w:p>
      <w:pPr>
        <w:spacing w:after="30"/>
        <w:ind w:left="260"/>
      </w:pPr>
      <w:r>
        <w:rPr>
          <w:rFonts w:ascii="Arial" w:cs="Arial" w:eastAsia="Arial" w:hAnsi="Arial"/>
          <w:b/>
          <w:bCs/>
          <w:sz w:val="19"/>
          <w:szCs w:val="19"/>
        </w:rPr>
        <w:t xml:space="preserve">VR-03: </w:t>
      </w:r>
      <w:r>
        <w:rPr>
          <w:rFonts w:ascii="Arial" w:cs="Arial" w:eastAsia="Arial" w:hAnsi="Arial"/>
          <w:sz w:val="19"/>
          <w:szCs w:val="19"/>
        </w:rPr>
        <w:t xml:space="preserve">Cold-start threshold — primary gate = configurable N DAYS of sellable history (default 14); optional secondary guard = minimum sales-transaction count; below EITHER → cold-start. </w:t>
      </w:r>
      <w:r>
        <w:rPr>
          <w:rFonts w:ascii="Arial" w:cs="Arial" w:eastAsia="Arial" w:hAnsi="Arial"/>
          <w:i/>
          <w:iCs/>
          <w:color w:val="555555"/>
          <w:sz w:val="19"/>
          <w:szCs w:val="19"/>
        </w:rPr>
        <w:t xml:space="preserve">If violated: Below threshold routed to Needs setup + seed, see US-003</w:t>
      </w:r>
    </w:p>
    <w:p>
      <w:pPr>
        <w:spacing w:after="30"/>
        <w:ind w:left="260"/>
      </w:pPr>
      <w:r>
        <w:rPr>
          <w:rFonts w:ascii="Arial" w:cs="Arial" w:eastAsia="Arial" w:hAnsi="Arial"/>
          <w:b/>
          <w:bCs/>
          <w:sz w:val="19"/>
          <w:szCs w:val="19"/>
        </w:rPr>
        <w:t xml:space="preserve">VR-04: </w:t>
      </w:r>
      <w:r>
        <w:rPr>
          <w:rFonts w:ascii="Arial" w:cs="Arial" w:eastAsia="Arial" w:hAnsi="Arial"/>
          <w:sz w:val="19"/>
          <w:szCs w:val="19"/>
        </w:rPr>
        <w:t xml:space="preserve">Demand is never a settings default — avg daily demand is system-computed from sales history (this story); it is NOT a user-entered settings field (D16). Only the cold-start SEED is user-entered, per category, scoped to new products. </w:t>
      </w:r>
      <w:r>
        <w:rPr>
          <w:rFonts w:ascii="Arial" w:cs="Arial" w:eastAsia="Arial" w:hAnsi="Arial"/>
          <w:i/>
          <w:iCs/>
          <w:color w:val="555555"/>
          <w:sz w:val="19"/>
          <w:szCs w:val="19"/>
        </w:rPr>
        <w:t xml:space="preserve">If violated: Reject any manual per-SKU "default demand" input outside cold-start</w:t>
      </w:r>
    </w:p>
    <w:tbl>
      <w:tblPr>
        <w:tblW w:type="dxa" w:w="9360"/>
        <w:tblBorders>
          <w:top w:val="none"/>
          <w:left w:val="single" w:color="854F0B"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854F0B"/>
                <w:sz w:val="23"/>
                <w:szCs w:val="23"/>
              </w:rPr>
              <w:t xml:space="preserve">Error &amp; Failure Handling</w:t>
            </w:r>
          </w:p>
        </w:tc>
      </w:tr>
    </w:tbl>
    <w:p>
      <w:pPr>
        <w:spacing w:after="40"/>
        <w:ind w:left="260"/>
      </w:pPr>
      <w:r>
        <w:rPr>
          <w:rFonts w:ascii="Arial" w:cs="Arial" w:eastAsia="Arial" w:hAnsi="Arial"/>
          <w:b/>
          <w:bCs/>
          <w:sz w:val="19"/>
          <w:szCs w:val="19"/>
        </w:rPr>
        <w:t xml:space="preserve">EH-01: </w:t>
      </w:r>
      <w:r>
        <w:rPr>
          <w:rFonts w:ascii="Arial" w:cs="Arial" w:eastAsia="Arial" w:hAnsi="Arial"/>
          <w:sz w:val="19"/>
          <w:szCs w:val="19"/>
        </w:rPr>
        <w:t xml:space="preserve">If Sales history source unavailable at job time → Job retries, then skips SKU keeping last known velocity. </w:t>
      </w:r>
      <w:r>
        <w:rPr>
          <w:rFonts w:ascii="Arial" w:cs="Arial" w:eastAsia="Arial" w:hAnsi="Arial"/>
          <w:color w:val="555555"/>
          <w:sz w:val="19"/>
          <w:szCs w:val="19"/>
        </w:rPr>
        <w:t xml:space="preserve">User sees: “n/a (system)”. </w:t>
      </w:r>
      <w:r>
        <w:rPr>
          <w:rFonts w:ascii="Arial" w:cs="Arial" w:eastAsia="Arial" w:hAnsi="Arial"/>
          <w:i/>
          <w:iCs/>
          <w:color w:val="777777"/>
          <w:sz w:val="18"/>
          <w:szCs w:val="18"/>
        </w:rPr>
        <w:t xml:space="preserve">Data: Last good velocity preserved; SKU flagged "stale velocity". Recovery: Ops alerted; job re-runs next cycle.</w:t>
      </w:r>
    </w:p>
    <w:p>
      <w:pPr>
        <w:spacing w:after="40"/>
        <w:ind w:left="260"/>
      </w:pPr>
      <w:r>
        <w:rPr>
          <w:rFonts w:ascii="Arial" w:cs="Arial" w:eastAsia="Arial" w:hAnsi="Arial"/>
          <w:b/>
          <w:bCs/>
          <w:sz w:val="19"/>
          <w:szCs w:val="19"/>
        </w:rPr>
        <w:t xml:space="preserve">EH-02: </w:t>
      </w:r>
      <w:r>
        <w:rPr>
          <w:rFonts w:ascii="Arial" w:cs="Arial" w:eastAsia="Arial" w:hAnsi="Arial"/>
          <w:sz w:val="19"/>
          <w:szCs w:val="19"/>
        </w:rPr>
        <w:t xml:space="preserve">If Partial history read (timeout mid-batch) → Job resumes from checkpoint. </w:t>
      </w:r>
      <w:r>
        <w:rPr>
          <w:rFonts w:ascii="Arial" w:cs="Arial" w:eastAsia="Arial" w:hAnsi="Arial"/>
          <w:color w:val="555555"/>
          <w:sz w:val="19"/>
          <w:szCs w:val="19"/>
        </w:rPr>
        <w:t xml:space="preserve">User sees: “n/a”. </w:t>
      </w:r>
      <w:r>
        <w:rPr>
          <w:rFonts w:ascii="Arial" w:cs="Arial" w:eastAsia="Arial" w:hAnsi="Arial"/>
          <w:i/>
          <w:iCs/>
          <w:color w:val="777777"/>
          <w:sz w:val="18"/>
          <w:szCs w:val="18"/>
        </w:rPr>
        <w:t xml:space="preserve">Data: Already-computed SKUs committed. Recovery: Auto-resume; no full re-run.</w:t>
      </w:r>
    </w:p>
    <w:tbl>
      <w:tblPr>
        <w:tblW w:type="dxa" w:w="9360"/>
        <w:tblBorders>
          <w:top w:val="none"/>
          <w:left w:val="single" w:color="D85A30"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D85A30"/>
                <w:sz w:val="23"/>
                <w:szCs w:val="23"/>
              </w:rPr>
              <w:t xml:space="preserve">Dependencies &amp; Constraints</w:t>
            </w:r>
          </w:p>
        </w:tc>
      </w:tr>
    </w:tbl>
    <w:p>
      <w:pPr>
        <w:spacing w:after="30"/>
        <w:ind w:left="260"/>
      </w:pPr>
      <w:r>
        <w:rPr>
          <w:rFonts w:ascii="Arial" w:cs="Arial" w:eastAsia="Arial" w:hAnsi="Arial"/>
          <w:b/>
          <w:bCs/>
          <w:sz w:val="19"/>
          <w:szCs w:val="19"/>
        </w:rPr>
        <w:t xml:space="preserve">DEP-01: </w:t>
      </w:r>
      <w:r>
        <w:rPr>
          <w:rFonts w:ascii="Arial" w:cs="Arial" w:eastAsia="Arial" w:hAnsi="Arial"/>
          <w:sz w:val="19"/>
          <w:szCs w:val="19"/>
        </w:rPr>
        <w:t xml:space="preserve">Transaction module sales history (SO/delivery/invoice) must be readable. </w:t>
      </w:r>
      <w:r>
        <w:rPr>
          <w:rFonts w:ascii="Arial" w:cs="Arial" w:eastAsia="Arial" w:hAnsi="Arial"/>
          <w:i/>
          <w:iCs/>
          <w:color w:val="777777"/>
          <w:sz w:val="18"/>
          <w:szCs w:val="18"/>
        </w:rPr>
        <w:t xml:space="preserve"/>
      </w:r>
    </w:p>
    <w:p>
      <w:pPr>
        <w:spacing w:after="30"/>
        <w:ind w:left="260"/>
      </w:pPr>
      <w:r>
        <w:rPr>
          <w:rFonts w:ascii="Arial" w:cs="Arial" w:eastAsia="Arial" w:hAnsi="Arial"/>
          <w:b/>
          <w:bCs/>
          <w:sz w:val="19"/>
          <w:szCs w:val="19"/>
        </w:rPr>
        <w:t xml:space="preserve">CON-02: </w:t>
      </w:r>
      <w:r>
        <w:rPr>
          <w:rFonts w:ascii="Arial" w:cs="Arial" w:eastAsia="Arial" w:hAnsi="Arial"/>
          <w:sz w:val="19"/>
          <w:szCs w:val="19"/>
        </w:rPr>
        <w:t xml:space="preserve">Performance: incremental recompute (only SKUs with new movement) to hold the 30-min window. </w:t>
      </w:r>
      <w:r>
        <w:rPr>
          <w:rFonts w:ascii="Arial" w:cs="Arial" w:eastAsia="Arial" w:hAnsi="Arial"/>
          <w:i/>
          <w:iCs/>
          <w:color w:val="777777"/>
          <w:sz w:val="18"/>
          <w:szCs w:val="18"/>
        </w:rPr>
        <w:t xml:space="preserve"/>
      </w:r>
    </w:p>
    <w:tbl>
      <w:tblPr>
        <w:tblW w:type="dxa" w:w="9360"/>
        <w:tblBorders>
          <w:top w:val="none"/>
          <w:left w:val="single" w:color="534AB7"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534AB7"/>
                <w:sz w:val="23"/>
                <w:szCs w:val="23"/>
              </w:rPr>
              <w:t xml:space="preserve">Observability</w:t>
            </w:r>
          </w:p>
        </w:tc>
      </w:tr>
    </w:tbl>
    <w:p>
      <w:pPr>
        <w:spacing w:after="30"/>
        <w:ind w:left="260"/>
      </w:pPr>
      <w:r>
        <w:rPr>
          <w:rFonts w:ascii="Arial" w:cs="Arial" w:eastAsia="Arial" w:hAnsi="Arial"/>
          <w:b/>
          <w:bCs/>
          <w:sz w:val="19"/>
          <w:szCs w:val="19"/>
        </w:rPr>
        <w:t xml:space="preserve">OBS-01 </w:t>
      </w:r>
      <w:r>
        <w:rPr>
          <w:rFonts w:ascii="Arial" w:cs="Arial" w:eastAsia="Arial" w:hAnsi="Arial"/>
          <w:b/>
          <w:bCs/>
          <w:color w:val="534AB7"/>
          <w:sz w:val="19"/>
          <w:szCs w:val="19"/>
        </w:rPr>
        <w:t xml:space="preserve">Log: </w:t>
      </w:r>
      <w:r>
        <w:rPr>
          <w:rFonts w:ascii="Arial" w:cs="Arial" w:eastAsia="Arial" w:hAnsi="Arial"/>
          <w:sz w:val="19"/>
          <w:szCs w:val="19"/>
        </w:rPr>
        <w:t xml:space="preserve">velocity_recompute run summary: SKUs processed, skipped, duration. </w:t>
      </w:r>
      <w:r>
        <w:rPr>
          <w:rFonts w:ascii="Arial" w:cs="Arial" w:eastAsia="Arial" w:hAnsi="Arial"/>
          <w:i/>
          <w:iCs/>
          <w:color w:val="777777"/>
          <w:sz w:val="18"/>
          <w:szCs w:val="18"/>
        </w:rPr>
        <w:t xml:space="preserve">(Debugging/ops)</w:t>
      </w:r>
    </w:p>
    <w:p>
      <w:pPr>
        <w:spacing w:after="30"/>
        <w:ind w:left="260"/>
      </w:pPr>
      <w:r>
        <w:rPr>
          <w:rFonts w:ascii="Arial" w:cs="Arial" w:eastAsia="Arial" w:hAnsi="Arial"/>
          <w:b/>
          <w:bCs/>
          <w:sz w:val="19"/>
          <w:szCs w:val="19"/>
        </w:rPr>
        <w:t xml:space="preserve">OBS-02 </w:t>
      </w:r>
      <w:r>
        <w:rPr>
          <w:rFonts w:ascii="Arial" w:cs="Arial" w:eastAsia="Arial" w:hAnsi="Arial"/>
          <w:b/>
          <w:bCs/>
          <w:color w:val="534AB7"/>
          <w:sz w:val="19"/>
          <w:szCs w:val="19"/>
        </w:rPr>
        <w:t xml:space="preserve">Metric: </w:t>
      </w:r>
      <w:r>
        <w:rPr>
          <w:rFonts w:ascii="Arial" w:cs="Arial" w:eastAsia="Arial" w:hAnsi="Arial"/>
          <w:sz w:val="19"/>
          <w:szCs w:val="19"/>
        </w:rPr>
        <w:t xml:space="preserve">job duration &amp; % SKUs with fresh velocity (target 100% daily). </w:t>
      </w:r>
      <w:r>
        <w:rPr>
          <w:rFonts w:ascii="Arial" w:cs="Arial" w:eastAsia="Arial" w:hAnsi="Arial"/>
          <w:i/>
          <w:iCs/>
          <w:color w:val="777777"/>
          <w:sz w:val="18"/>
          <w:szCs w:val="18"/>
        </w:rPr>
        <w:t xml:space="preserve">(Alert if duration &gt; 30 min or freshness &lt; 95%)</w:t>
      </w:r>
    </w:p>
    <w:p>
      <w:r>
        <w:br w:type="page"/>
      </w:r>
    </w:p>
    <w:p>
      <w:pPr>
        <w:spacing w:after="60" w:before="0"/>
      </w:pPr>
      <w:r>
        <w:rPr>
          <w:rFonts w:ascii="Arial" w:cs="Arial" w:eastAsia="Arial" w:hAnsi="Arial"/>
          <w:b/>
          <w:bCs/>
          <w:color w:val="1F3864"/>
          <w:sz w:val="28"/>
          <w:szCs w:val="28"/>
        </w:rPr>
        <w:t xml:space="preserve">US-003  ·  Needs-setup fallback for missing demand or lead-time data</w:t>
      </w:r>
    </w:p>
    <w:p>
      <w:pPr>
        <w:spacing w:after="100"/>
      </w:pPr>
      <w:r>
        <w:rPr>
          <w:rFonts w:ascii="Arial" w:cs="Arial" w:eastAsia="Arial" w:hAnsi="Arial"/>
          <w:color w:val="777777"/>
          <w:sz w:val="18"/>
          <w:szCs w:val="18"/>
        </w:rPr>
        <w:t xml:space="preserve">OD-002  ·  Edge story</w:t>
      </w:r>
    </w:p>
    <w:p>
      <w:pPr>
        <w:spacing w:after="20"/>
        <w:ind w:left="200"/>
      </w:pPr>
      <w:r>
        <w:rPr>
          <w:rFonts w:ascii="Arial" w:cs="Arial" w:eastAsia="Arial" w:hAnsi="Arial"/>
          <w:i/>
          <w:iCs/>
          <w:sz w:val="22"/>
          <w:szCs w:val="22"/>
        </w:rPr>
        <w:t xml:space="preserve">As a </w:t>
      </w:r>
      <w:r>
        <w:rPr>
          <w:rFonts w:ascii="Arial" w:cs="Arial" w:eastAsia="Arial" w:hAnsi="Arial"/>
          <w:b/>
          <w:bCs/>
          <w:i/>
          <w:iCs/>
          <w:sz w:val="22"/>
          <w:szCs w:val="22"/>
        </w:rPr>
        <w:t xml:space="preserve">Purchasing Officer</w:t>
      </w:r>
      <w:r>
        <w:rPr>
          <w:rFonts w:ascii="Arial" w:cs="Arial" w:eastAsia="Arial" w:hAnsi="Arial"/>
          <w:i/>
          <w:iCs/>
          <w:sz w:val="22"/>
          <w:szCs w:val="22"/>
        </w:rPr>
        <w:t xml:space="preserve">,</w:t>
      </w:r>
    </w:p>
    <w:p>
      <w:pPr>
        <w:spacing w:after="20"/>
        <w:ind w:left="200"/>
      </w:pPr>
      <w:r>
        <w:rPr>
          <w:rFonts w:ascii="Arial" w:cs="Arial" w:eastAsia="Arial" w:hAnsi="Arial"/>
          <w:i/>
          <w:iCs/>
          <w:sz w:val="22"/>
          <w:szCs w:val="22"/>
        </w:rPr>
        <w:t xml:space="preserve">I want to get a clear setup path for item-warehouses that lack the data to compute a recommendation (no sales history and/or no vendor PO→GR history),</w:t>
      </w:r>
    </w:p>
    <w:p>
      <w:pPr>
        <w:spacing w:after="20"/>
        <w:ind w:left="200"/>
      </w:pPr>
      <w:r>
        <w:rPr>
          <w:rFonts w:ascii="Arial" w:cs="Arial" w:eastAsia="Arial" w:hAnsi="Arial"/>
          <w:i/>
          <w:iCs/>
          <w:sz w:val="22"/>
          <w:szCs w:val="22"/>
        </w:rPr>
        <w:t xml:space="preserve">So that new or thin-data products don’t silently fall out of replenishment or produce garbage numbers.</w:t>
      </w:r>
    </w:p>
    <w:p>
      <w:pPr>
        <w:spacing w:after="120"/>
        <w:ind w:left="200"/>
      </w:pPr>
      <w:r>
        <w:rPr>
          <w:rFonts w:ascii="Arial" w:cs="Arial" w:eastAsia="Arial" w:hAnsi="Arial"/>
          <w:b/>
          <w:bCs/>
          <w:color w:val="555555"/>
          <w:sz w:val="18"/>
          <w:szCs w:val="18"/>
        </w:rPr>
        <w:t xml:space="preserve">Outcome link: </w:t>
      </w:r>
      <w:r>
        <w:rPr>
          <w:rFonts w:ascii="Arial" w:cs="Arial" w:eastAsia="Arial" w:hAnsi="Arial"/>
          <w:color w:val="555555"/>
          <w:sz w:val="18"/>
          <w:szCs w:val="18"/>
        </w:rPr>
        <w:t xml:space="preserve">Minimize the likelihood of misestimating how fast a SKU will sell (16.0)</w:t>
      </w:r>
    </w:p>
    <w:tbl>
      <w:tblPr>
        <w:tblW w:type="dxa" w:w="9360"/>
        <w:tblBorders>
          <w:top w:val="none"/>
          <w:left w:val="single" w:color="0F6E56"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0F6E56"/>
                <w:sz w:val="23"/>
                <w:szCs w:val="23"/>
              </w:rPr>
              <w:t xml:space="preserve">Acceptance Criteria</w:t>
            </w:r>
          </w:p>
        </w:tc>
      </w:tr>
    </w:tbl>
    <w:p>
      <w:pPr>
        <w:spacing w:after="10" w:before="60"/>
        <w:ind w:left="260"/>
      </w:pPr>
      <w:r>
        <w:rPr>
          <w:rFonts w:ascii="Arial" w:cs="Arial" w:eastAsia="Arial" w:hAnsi="Arial"/>
          <w:b/>
          <w:bCs/>
          <w:sz w:val="19"/>
          <w:szCs w:val="19"/>
        </w:rPr>
        <w:t xml:space="preserve">AC-01 </w:t>
      </w:r>
      <w:r>
        <w:rPr>
          <w:rFonts w:ascii="Arial" w:cs="Arial" w:eastAsia="Arial" w:hAnsi="Arial"/>
          <w:b/>
          <w:bCs/>
          <w:color w:val="2E7D32"/>
          <w:sz w:val="18"/>
          <w:szCs w:val="18"/>
        </w:rPr>
        <w:t xml:space="preserve">(Happy path)</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an item-warehouse has zero OR thin sales history (below the cold-start threshold)</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I open the "Needs setup" tab</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it is labelled "cold-start (demand)" and defaults to the per-category cold-start seed; I can override with a manual expected daily demand for that item</w:t>
      </w:r>
    </w:p>
    <w:p>
      <w:pPr>
        <w:spacing w:after="10" w:before="60"/>
        <w:ind w:left="260"/>
      </w:pPr>
      <w:r>
        <w:rPr>
          <w:rFonts w:ascii="Arial" w:cs="Arial" w:eastAsia="Arial" w:hAnsi="Arial"/>
          <w:b/>
          <w:bCs/>
          <w:sz w:val="19"/>
          <w:szCs w:val="19"/>
        </w:rPr>
        <w:t xml:space="preserve">AC-02 </w:t>
      </w:r>
      <w:r>
        <w:rPr>
          <w:rFonts w:ascii="Arial" w:cs="Arial" w:eastAsia="Arial" w:hAnsi="Arial"/>
          <w:b/>
          <w:bCs/>
          <w:color w:val="2E7D32"/>
          <w:sz w:val="18"/>
          <w:szCs w:val="18"/>
        </w:rPr>
        <w:t xml:space="preserve">(Happy path)</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the preferred vendor has no PO→GR history</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I open Needs setup</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it is labelled "no lead-time data" and I can enter a manual lead time</w:t>
      </w:r>
    </w:p>
    <w:p>
      <w:pPr>
        <w:spacing w:after="10" w:before="60"/>
        <w:ind w:left="260"/>
      </w:pPr>
      <w:r>
        <w:rPr>
          <w:rFonts w:ascii="Arial" w:cs="Arial" w:eastAsia="Arial" w:hAnsi="Arial"/>
          <w:b/>
          <w:bCs/>
          <w:sz w:val="19"/>
          <w:szCs w:val="19"/>
        </w:rPr>
        <w:t xml:space="preserve">AC-03 </w:t>
      </w:r>
      <w:r>
        <w:rPr>
          <w:rFonts w:ascii="Arial" w:cs="Arial" w:eastAsia="Arial" w:hAnsi="Arial"/>
          <w:b/>
          <w:bCs/>
          <w:color w:val="854F0B"/>
          <w:sz w:val="18"/>
          <w:szCs w:val="18"/>
        </w:rPr>
        <w:t xml:space="preserve">(Edge case — silent graduation)</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a cold-start item-warehouse crosses the history threshold (and/or lead time becomes derivable)</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the nightly job runs</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it auto-switches from seed to computed demand / derived lead time and leaves Needs setup — automatic and silent, no user action; the seed must never become a permanent manual number</w:t>
      </w:r>
    </w:p>
    <w:p>
      <w:pPr>
        <w:spacing w:after="10" w:before="60"/>
        <w:ind w:left="260"/>
      </w:pPr>
      <w:r>
        <w:rPr>
          <w:rFonts w:ascii="Arial" w:cs="Arial" w:eastAsia="Arial" w:hAnsi="Arial"/>
          <w:b/>
          <w:bCs/>
          <w:sz w:val="19"/>
          <w:szCs w:val="19"/>
        </w:rPr>
        <w:t xml:space="preserve">AC-04 </w:t>
      </w:r>
      <w:r>
        <w:rPr>
          <w:rFonts w:ascii="Arial" w:cs="Arial" w:eastAsia="Arial" w:hAnsi="Arial"/>
          <w:b/>
          <w:bCs/>
          <w:color w:val="C00000"/>
          <w:sz w:val="18"/>
          <w:szCs w:val="18"/>
        </w:rPr>
        <w:t xml:space="preserve">(Negative)</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an item-warehouse has neither data nor a manual value</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the worklist is built</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it stays in Needs setup, never on "To order" with a fabricated quantity</w:t>
      </w:r>
    </w:p>
    <w:tbl>
      <w:tblPr>
        <w:tblW w:type="dxa" w:w="9360"/>
        <w:tblBorders>
          <w:top w:val="none"/>
          <w:left w:val="single" w:color="185FA5"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185FA5"/>
                <w:sz w:val="23"/>
                <w:szCs w:val="23"/>
              </w:rPr>
              <w:t xml:space="preserve">Validation Rules</w:t>
            </w:r>
          </w:p>
        </w:tc>
      </w:tr>
    </w:tbl>
    <w:p>
      <w:pPr>
        <w:spacing w:after="30"/>
        <w:ind w:left="260"/>
      </w:pPr>
      <w:r>
        <w:rPr>
          <w:rFonts w:ascii="Arial" w:cs="Arial" w:eastAsia="Arial" w:hAnsi="Arial"/>
          <w:b/>
          <w:bCs/>
          <w:sz w:val="19"/>
          <w:szCs w:val="19"/>
        </w:rPr>
        <w:t xml:space="preserve">VR-01: </w:t>
      </w:r>
      <w:r>
        <w:rPr>
          <w:rFonts w:ascii="Arial" w:cs="Arial" w:eastAsia="Arial" w:hAnsi="Arial"/>
          <w:sz w:val="19"/>
          <w:szCs w:val="19"/>
        </w:rPr>
        <w:t xml:space="preserve">Cold-start threshold — primary = configurable N days of sellable history (default 14); optional secondary min sales-count guard; applies below EITHER. </w:t>
      </w:r>
      <w:r>
        <w:rPr>
          <w:rFonts w:ascii="Arial" w:cs="Arial" w:eastAsia="Arial" w:hAnsi="Arial"/>
          <w:i/>
          <w:iCs/>
          <w:color w:val="555555"/>
          <w:sz w:val="19"/>
          <w:szCs w:val="19"/>
        </w:rPr>
        <w:t xml:space="preserve">If violated: —</w:t>
      </w:r>
    </w:p>
    <w:p>
      <w:pPr>
        <w:spacing w:after="30"/>
        <w:ind w:left="260"/>
      </w:pPr>
      <w:r>
        <w:rPr>
          <w:rFonts w:ascii="Arial" w:cs="Arial" w:eastAsia="Arial" w:hAnsi="Arial"/>
          <w:b/>
          <w:bCs/>
          <w:sz w:val="19"/>
          <w:szCs w:val="19"/>
        </w:rPr>
        <w:t xml:space="preserve">VR-02: </w:t>
      </w:r>
      <w:r>
        <w:rPr>
          <w:rFonts w:ascii="Arial" w:cs="Arial" w:eastAsia="Arial" w:hAnsi="Arial"/>
          <w:sz w:val="19"/>
          <w:szCs w:val="19"/>
        </w:rPr>
        <w:t xml:space="preserve">Cold-start seed grain — expected daily demand seed is set PER CATEGORY (default) and overridable per item×warehouse; labelled "new products only" — it is the ONLY user-entered demand value (D16). </w:t>
      </w:r>
      <w:r>
        <w:rPr>
          <w:rFonts w:ascii="Arial" w:cs="Arial" w:eastAsia="Arial" w:hAnsi="Arial"/>
          <w:i/>
          <w:iCs/>
          <w:color w:val="555555"/>
          <w:sz w:val="19"/>
          <w:szCs w:val="19"/>
        </w:rPr>
        <w:t xml:space="preserve">If violated: —</w:t>
      </w:r>
    </w:p>
    <w:p>
      <w:pPr>
        <w:spacing w:after="30"/>
        <w:ind w:left="260"/>
      </w:pPr>
      <w:r>
        <w:rPr>
          <w:rFonts w:ascii="Arial" w:cs="Arial" w:eastAsia="Arial" w:hAnsi="Arial"/>
          <w:b/>
          <w:bCs/>
          <w:sz w:val="19"/>
          <w:szCs w:val="19"/>
        </w:rPr>
        <w:t xml:space="preserve">VR-03: </w:t>
      </w:r>
      <w:r>
        <w:rPr>
          <w:rFonts w:ascii="Arial" w:cs="Arial" w:eastAsia="Arial" w:hAnsi="Arial"/>
          <w:sz w:val="19"/>
          <w:szCs w:val="19"/>
        </w:rPr>
        <w:t xml:space="preserve">Manual demand / lead time — integer ≥ 0. </w:t>
      </w:r>
      <w:r>
        <w:rPr>
          <w:rFonts w:ascii="Arial" w:cs="Arial" w:eastAsia="Arial" w:hAnsi="Arial"/>
          <w:i/>
          <w:iCs/>
          <w:color w:val="555555"/>
          <w:sz w:val="19"/>
          <w:szCs w:val="19"/>
        </w:rPr>
        <w:t xml:space="preserve">If violated: Block negative</w:t>
      </w:r>
    </w:p>
    <w:p>
      <w:pPr>
        <w:spacing w:after="30"/>
        <w:ind w:left="260"/>
      </w:pPr>
      <w:r>
        <w:rPr>
          <w:rFonts w:ascii="Arial" w:cs="Arial" w:eastAsia="Arial" w:hAnsi="Arial"/>
          <w:b/>
          <w:bCs/>
          <w:sz w:val="19"/>
          <w:szCs w:val="19"/>
        </w:rPr>
        <w:t xml:space="preserve">VR-04: </w:t>
      </w:r>
      <w:r>
        <w:rPr>
          <w:rFonts w:ascii="Arial" w:cs="Arial" w:eastAsia="Arial" w:hAnsi="Arial"/>
          <w:sz w:val="19"/>
          <w:szCs w:val="19"/>
        </w:rPr>
        <w:t xml:space="preserve">Grain — per item × warehouse (a SKU can be live in one warehouse and cold-start in another). </w:t>
      </w:r>
      <w:r>
        <w:rPr>
          <w:rFonts w:ascii="Arial" w:cs="Arial" w:eastAsia="Arial" w:hAnsi="Arial"/>
          <w:i/>
          <w:iCs/>
          <w:color w:val="555555"/>
          <w:sz w:val="19"/>
          <w:szCs w:val="19"/>
        </w:rPr>
        <w:t xml:space="preserve">If violated: —</w:t>
      </w:r>
    </w:p>
    <w:tbl>
      <w:tblPr>
        <w:tblW w:type="dxa" w:w="9360"/>
        <w:tblBorders>
          <w:top w:val="none"/>
          <w:left w:val="single" w:color="854F0B"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854F0B"/>
                <w:sz w:val="23"/>
                <w:szCs w:val="23"/>
              </w:rPr>
              <w:t xml:space="preserve">Error &amp; Failure Handling</w:t>
            </w:r>
          </w:p>
        </w:tc>
      </w:tr>
    </w:tbl>
    <w:p>
      <w:pPr>
        <w:spacing w:after="40"/>
        <w:ind w:left="260"/>
      </w:pPr>
      <w:r>
        <w:rPr>
          <w:rFonts w:ascii="Arial" w:cs="Arial" w:eastAsia="Arial" w:hAnsi="Arial"/>
          <w:b/>
          <w:bCs/>
          <w:sz w:val="19"/>
          <w:szCs w:val="19"/>
        </w:rPr>
        <w:t xml:space="preserve">EH-01: </w:t>
      </w:r>
      <w:r>
        <w:rPr>
          <w:rFonts w:ascii="Arial" w:cs="Arial" w:eastAsia="Arial" w:hAnsi="Arial"/>
          <w:sz w:val="19"/>
          <w:szCs w:val="19"/>
        </w:rPr>
        <w:t xml:space="preserve">If Category average also unavailable → Item-warehouse held in Needs setup. </w:t>
      </w:r>
      <w:r>
        <w:rPr>
          <w:rFonts w:ascii="Arial" w:cs="Arial" w:eastAsia="Arial" w:hAnsi="Arial"/>
          <w:color w:val="555555"/>
          <w:sz w:val="19"/>
          <w:szCs w:val="19"/>
        </w:rPr>
        <w:t xml:space="preserve">User sees: “"Set an expected daily demand and lead time for this new item."”. </w:t>
      </w:r>
      <w:r>
        <w:rPr>
          <w:rFonts w:ascii="Arial" w:cs="Arial" w:eastAsia="Arial" w:hAnsi="Arial"/>
          <w:i/>
          <w:iCs/>
          <w:color w:val="777777"/>
          <w:sz w:val="18"/>
          <w:szCs w:val="18"/>
        </w:rPr>
        <w:t xml:space="preserve">Data: No recommendation generated. Recovery: User enters manual values.</w:t>
      </w:r>
    </w:p>
    <w:tbl>
      <w:tblPr>
        <w:tblW w:type="dxa" w:w="9360"/>
        <w:tblBorders>
          <w:top w:val="none"/>
          <w:left w:val="single" w:color="D85A30"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D85A30"/>
                <w:sz w:val="23"/>
                <w:szCs w:val="23"/>
              </w:rPr>
              <w:t xml:space="preserve">Dependencies &amp; Constraints</w:t>
            </w:r>
          </w:p>
        </w:tc>
      </w:tr>
    </w:tbl>
    <w:p>
      <w:pPr>
        <w:spacing w:after="30"/>
        <w:ind w:left="260"/>
      </w:pPr>
      <w:r>
        <w:rPr>
          <w:rFonts w:ascii="Arial" w:cs="Arial" w:eastAsia="Arial" w:hAnsi="Arial"/>
          <w:b/>
          <w:bCs/>
          <w:sz w:val="19"/>
          <w:szCs w:val="19"/>
        </w:rPr>
        <w:t xml:space="preserve">DEP-01: </w:t>
      </w:r>
      <w:r>
        <w:rPr>
          <w:rFonts w:ascii="Arial" w:cs="Arial" w:eastAsia="Arial" w:hAnsi="Arial"/>
          <w:sz w:val="19"/>
          <w:szCs w:val="19"/>
        </w:rPr>
        <w:t xml:space="preserve">US-001 lead-time derivation, US-002 demand job. </w:t>
      </w:r>
      <w:r>
        <w:rPr>
          <w:rFonts w:ascii="Arial" w:cs="Arial" w:eastAsia="Arial" w:hAnsi="Arial"/>
          <w:i/>
          <w:iCs/>
          <w:color w:val="777777"/>
          <w:sz w:val="18"/>
          <w:szCs w:val="18"/>
        </w:rPr>
        <w:t xml:space="preserve">(provide the crossover triggers)</w:t>
      </w:r>
    </w:p>
    <w:p>
      <w:pPr>
        <w:spacing w:after="30"/>
        <w:ind w:left="260"/>
      </w:pPr>
      <w:r>
        <w:rPr>
          <w:rFonts w:ascii="Arial" w:cs="Arial" w:eastAsia="Arial" w:hAnsi="Arial"/>
          <w:b/>
          <w:bCs/>
          <w:sz w:val="19"/>
          <w:szCs w:val="19"/>
        </w:rPr>
        <w:t xml:space="preserve">CON-02: </w:t>
      </w:r>
      <w:r>
        <w:rPr>
          <w:rFonts w:ascii="Arial" w:cs="Arial" w:eastAsia="Arial" w:hAnsi="Arial"/>
          <w:sz w:val="19"/>
          <w:szCs w:val="19"/>
        </w:rPr>
        <w:t xml:space="preserve">No fabricated demand or lead time — Needs-setup items must never produce an auto-quantity. </w:t>
      </w:r>
      <w:r>
        <w:rPr>
          <w:rFonts w:ascii="Arial" w:cs="Arial" w:eastAsia="Arial" w:hAnsi="Arial"/>
          <w:i/>
          <w:iCs/>
          <w:color w:val="777777"/>
          <w:sz w:val="18"/>
          <w:szCs w:val="18"/>
        </w:rPr>
        <w:t xml:space="preserve"/>
      </w:r>
    </w:p>
    <w:tbl>
      <w:tblPr>
        <w:tblW w:type="dxa" w:w="9360"/>
        <w:tblBorders>
          <w:top w:val="none"/>
          <w:left w:val="single" w:color="534AB7"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534AB7"/>
                <w:sz w:val="23"/>
                <w:szCs w:val="23"/>
              </w:rPr>
              <w:t xml:space="preserve">Observability</w:t>
            </w:r>
          </w:p>
        </w:tc>
      </w:tr>
    </w:tbl>
    <w:p>
      <w:pPr>
        <w:spacing w:after="30"/>
        <w:ind w:left="260"/>
      </w:pPr>
      <w:r>
        <w:rPr>
          <w:rFonts w:ascii="Arial" w:cs="Arial" w:eastAsia="Arial" w:hAnsi="Arial"/>
          <w:b/>
          <w:bCs/>
          <w:sz w:val="19"/>
          <w:szCs w:val="19"/>
        </w:rPr>
        <w:t xml:space="preserve">OBS-01 </w:t>
      </w:r>
      <w:r>
        <w:rPr>
          <w:rFonts w:ascii="Arial" w:cs="Arial" w:eastAsia="Arial" w:hAnsi="Arial"/>
          <w:b/>
          <w:bCs/>
          <w:color w:val="534AB7"/>
          <w:sz w:val="19"/>
          <w:szCs w:val="19"/>
        </w:rPr>
        <w:t xml:space="preserve">Log: </w:t>
      </w:r>
      <w:r>
        <w:rPr>
          <w:rFonts w:ascii="Arial" w:cs="Arial" w:eastAsia="Arial" w:hAnsi="Arial"/>
          <w:sz w:val="19"/>
          <w:szCs w:val="19"/>
        </w:rPr>
        <w:t xml:space="preserve">coldstart_transition event when a SKU switches to computed velocity. </w:t>
      </w:r>
      <w:r>
        <w:rPr>
          <w:rFonts w:ascii="Arial" w:cs="Arial" w:eastAsia="Arial" w:hAnsi="Arial"/>
          <w:i/>
          <w:iCs/>
          <w:color w:val="777777"/>
          <w:sz w:val="18"/>
          <w:szCs w:val="18"/>
        </w:rPr>
        <w:t xml:space="preserve">(Audit)</w:t>
      </w:r>
    </w:p>
    <w:p>
      <w:pPr>
        <w:spacing w:after="30"/>
        <w:ind w:left="260"/>
      </w:pPr>
      <w:r>
        <w:rPr>
          <w:rFonts w:ascii="Arial" w:cs="Arial" w:eastAsia="Arial" w:hAnsi="Arial"/>
          <w:b/>
          <w:bCs/>
          <w:sz w:val="19"/>
          <w:szCs w:val="19"/>
        </w:rPr>
        <w:t xml:space="preserve">OBS-02 </w:t>
      </w:r>
      <w:r>
        <w:rPr>
          <w:rFonts w:ascii="Arial" w:cs="Arial" w:eastAsia="Arial" w:hAnsi="Arial"/>
          <w:b/>
          <w:bCs/>
          <w:color w:val="534AB7"/>
          <w:sz w:val="19"/>
          <w:szCs w:val="19"/>
        </w:rPr>
        <w:t xml:space="preserve">Metric: </w:t>
      </w:r>
      <w:r>
        <w:rPr>
          <w:rFonts w:ascii="Arial" w:cs="Arial" w:eastAsia="Arial" w:hAnsi="Arial"/>
          <w:sz w:val="19"/>
          <w:szCs w:val="19"/>
        </w:rPr>
        <w:t xml:space="preserve">count of SKUs in "needs setup" (target trending to 0). </w:t>
      </w:r>
      <w:r>
        <w:rPr>
          <w:rFonts w:ascii="Arial" w:cs="Arial" w:eastAsia="Arial" w:hAnsi="Arial"/>
          <w:i/>
          <w:iCs/>
          <w:color w:val="777777"/>
          <w:sz w:val="18"/>
          <w:szCs w:val="18"/>
        </w:rPr>
        <w:t xml:space="preserve">(Alert if &gt; 20% of active SKUs)</w:t>
      </w:r>
    </w:p>
    <w:p>
      <w:r>
        <w:br w:type="page"/>
      </w:r>
    </w:p>
    <w:p>
      <w:pPr>
        <w:spacing w:after="60" w:before="0"/>
      </w:pPr>
      <w:r>
        <w:rPr>
          <w:rFonts w:ascii="Arial" w:cs="Arial" w:eastAsia="Arial" w:hAnsi="Arial"/>
          <w:b/>
          <w:bCs/>
          <w:color w:val="1F3864"/>
          <w:sz w:val="28"/>
          <w:szCs w:val="28"/>
        </w:rPr>
        <w:t xml:space="preserve">US-004  ·  Configure demand window &amp; weighting</w:t>
      </w:r>
    </w:p>
    <w:p>
      <w:pPr>
        <w:spacing w:after="100"/>
      </w:pPr>
      <w:r>
        <w:rPr>
          <w:rFonts w:ascii="Arial" w:cs="Arial" w:eastAsia="Arial" w:hAnsi="Arial"/>
          <w:color w:val="777777"/>
          <w:sz w:val="18"/>
          <w:szCs w:val="18"/>
        </w:rPr>
        <w:t xml:space="preserve">OD-002  ·  Admin story</w:t>
      </w:r>
    </w:p>
    <w:p>
      <w:pPr>
        <w:spacing w:after="20"/>
        <w:ind w:left="200"/>
      </w:pPr>
      <w:r>
        <w:rPr>
          <w:rFonts w:ascii="Arial" w:cs="Arial" w:eastAsia="Arial" w:hAnsi="Arial"/>
          <w:i/>
          <w:iCs/>
          <w:sz w:val="22"/>
          <w:szCs w:val="22"/>
        </w:rPr>
        <w:t xml:space="preserve">As a </w:t>
      </w:r>
      <w:r>
        <w:rPr>
          <w:rFonts w:ascii="Arial" w:cs="Arial" w:eastAsia="Arial" w:hAnsi="Arial"/>
          <w:b/>
          <w:bCs/>
          <w:i/>
          <w:iCs/>
          <w:sz w:val="22"/>
          <w:szCs w:val="22"/>
        </w:rPr>
        <w:t xml:space="preserve">Inventory Admin</w:t>
      </w:r>
      <w:r>
        <w:rPr>
          <w:rFonts w:ascii="Arial" w:cs="Arial" w:eastAsia="Arial" w:hAnsi="Arial"/>
          <w:i/>
          <w:iCs/>
          <w:sz w:val="22"/>
          <w:szCs w:val="22"/>
        </w:rPr>
        <w:t xml:space="preserve">,</w:t>
      </w:r>
    </w:p>
    <w:p>
      <w:pPr>
        <w:spacing w:after="20"/>
        <w:ind w:left="200"/>
      </w:pPr>
      <w:r>
        <w:rPr>
          <w:rFonts w:ascii="Arial" w:cs="Arial" w:eastAsia="Arial" w:hAnsi="Arial"/>
          <w:i/>
          <w:iCs/>
          <w:sz w:val="22"/>
          <w:szCs w:val="22"/>
        </w:rPr>
        <w:t xml:space="preserve">I want to set the demand basis, velocity windows/weights, safety-days default and cold-start threshold,</w:t>
      </w:r>
    </w:p>
    <w:p>
      <w:pPr>
        <w:spacing w:after="20"/>
        <w:ind w:left="200"/>
      </w:pPr>
      <w:r>
        <w:rPr>
          <w:rFonts w:ascii="Arial" w:cs="Arial" w:eastAsia="Arial" w:hAnsi="Arial"/>
          <w:i/>
          <w:iCs/>
          <w:sz w:val="22"/>
          <w:szCs w:val="22"/>
        </w:rPr>
        <w:t xml:space="preserve">So that the recommendation matches how our business actually sells.</w:t>
      </w:r>
    </w:p>
    <w:p>
      <w:pPr>
        <w:spacing w:after="120"/>
        <w:ind w:left="200"/>
      </w:pPr>
      <w:r>
        <w:rPr>
          <w:rFonts w:ascii="Arial" w:cs="Arial" w:eastAsia="Arial" w:hAnsi="Arial"/>
          <w:i/>
          <w:iCs/>
          <w:color w:val="999999"/>
          <w:sz w:val="18"/>
          <w:szCs w:val="18"/>
        </w:rPr>
        <w:t xml:space="preserve">(Table-stakes / enabler — no direct ODI outcome)</w:t>
      </w:r>
    </w:p>
    <w:tbl>
      <w:tblPr>
        <w:tblW w:type="dxa" w:w="9360"/>
        <w:tblBorders>
          <w:top w:val="none"/>
          <w:left w:val="single" w:color="0F6E56"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0F6E56"/>
                <w:sz w:val="23"/>
                <w:szCs w:val="23"/>
              </w:rPr>
              <w:t xml:space="preserve">Acceptance Criteria</w:t>
            </w:r>
          </w:p>
        </w:tc>
      </w:tr>
    </w:tbl>
    <w:p>
      <w:pPr>
        <w:spacing w:after="10" w:before="60"/>
        <w:ind w:left="260"/>
      </w:pPr>
      <w:r>
        <w:rPr>
          <w:rFonts w:ascii="Arial" w:cs="Arial" w:eastAsia="Arial" w:hAnsi="Arial"/>
          <w:b/>
          <w:bCs/>
          <w:sz w:val="19"/>
          <w:szCs w:val="19"/>
        </w:rPr>
        <w:t xml:space="preserve">AC-01 </w:t>
      </w:r>
      <w:r>
        <w:rPr>
          <w:rFonts w:ascii="Arial" w:cs="Arial" w:eastAsia="Arial" w:hAnsi="Arial"/>
          <w:b/>
          <w:bCs/>
          <w:color w:val="2E7D32"/>
          <w:sz w:val="18"/>
          <w:szCs w:val="18"/>
        </w:rPr>
        <w:t xml:space="preserve">(Happy path)</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I am an inventory admin</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I open replenishment settings</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I can set demand basis, velocity windows (e.g. 7/14/30) and their weights, and save</w:t>
      </w:r>
    </w:p>
    <w:p>
      <w:pPr>
        <w:spacing w:after="10" w:before="60"/>
        <w:ind w:left="260"/>
      </w:pPr>
      <w:r>
        <w:rPr>
          <w:rFonts w:ascii="Arial" w:cs="Arial" w:eastAsia="Arial" w:hAnsi="Arial"/>
          <w:b/>
          <w:bCs/>
          <w:sz w:val="19"/>
          <w:szCs w:val="19"/>
        </w:rPr>
        <w:t xml:space="preserve">AC-02 </w:t>
      </w:r>
      <w:r>
        <w:rPr>
          <w:rFonts w:ascii="Arial" w:cs="Arial" w:eastAsia="Arial" w:hAnsi="Arial"/>
          <w:b/>
          <w:bCs/>
          <w:color w:val="2E7D32"/>
          <w:sz w:val="18"/>
          <w:szCs w:val="18"/>
        </w:rPr>
        <w:t xml:space="preserve">(Happy path)</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I change the weighting</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I save and trigger a recompute</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the next worklist reflects the new weights</w:t>
      </w:r>
    </w:p>
    <w:p>
      <w:pPr>
        <w:spacing w:after="10" w:before="60"/>
        <w:ind w:left="260"/>
      </w:pPr>
      <w:r>
        <w:rPr>
          <w:rFonts w:ascii="Arial" w:cs="Arial" w:eastAsia="Arial" w:hAnsi="Arial"/>
          <w:b/>
          <w:bCs/>
          <w:sz w:val="19"/>
          <w:szCs w:val="19"/>
        </w:rPr>
        <w:t xml:space="preserve">AC-03 </w:t>
      </w:r>
      <w:r>
        <w:rPr>
          <w:rFonts w:ascii="Arial" w:cs="Arial" w:eastAsia="Arial" w:hAnsi="Arial"/>
          <w:b/>
          <w:bCs/>
          <w:color w:val="534AB7"/>
          <w:sz w:val="18"/>
          <w:szCs w:val="18"/>
        </w:rPr>
        <w:t xml:space="preserve">(Security — permission)</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I am a non-admin user</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I open settings</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the configuration is read-only and edit controls are hidden</w:t>
      </w:r>
    </w:p>
    <w:tbl>
      <w:tblPr>
        <w:tblW w:type="dxa" w:w="9360"/>
        <w:tblBorders>
          <w:top w:val="none"/>
          <w:left w:val="single" w:color="185FA5"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185FA5"/>
                <w:sz w:val="23"/>
                <w:szCs w:val="23"/>
              </w:rPr>
              <w:t xml:space="preserve">Validation Rules</w:t>
            </w:r>
          </w:p>
        </w:tc>
      </w:tr>
    </w:tbl>
    <w:p>
      <w:pPr>
        <w:spacing w:after="30"/>
        <w:ind w:left="260"/>
      </w:pPr>
      <w:r>
        <w:rPr>
          <w:rFonts w:ascii="Arial" w:cs="Arial" w:eastAsia="Arial" w:hAnsi="Arial"/>
          <w:b/>
          <w:bCs/>
          <w:sz w:val="19"/>
          <w:szCs w:val="19"/>
        </w:rPr>
        <w:t xml:space="preserve">VR-01: </w:t>
      </w:r>
      <w:r>
        <w:rPr>
          <w:rFonts w:ascii="Arial" w:cs="Arial" w:eastAsia="Arial" w:hAnsi="Arial"/>
          <w:sz w:val="19"/>
          <w:szCs w:val="19"/>
        </w:rPr>
        <w:t xml:space="preserve">Window weights — must sum to 100%. </w:t>
      </w:r>
      <w:r>
        <w:rPr>
          <w:rFonts w:ascii="Arial" w:cs="Arial" w:eastAsia="Arial" w:hAnsi="Arial"/>
          <w:i/>
          <w:iCs/>
          <w:color w:val="555555"/>
          <w:sz w:val="19"/>
          <w:szCs w:val="19"/>
        </w:rPr>
        <w:t xml:space="preserve">If violated: Block save: "Weights must total 100%."</w:t>
      </w:r>
    </w:p>
    <w:p>
      <w:pPr>
        <w:spacing w:after="30"/>
        <w:ind w:left="260"/>
      </w:pPr>
      <w:r>
        <w:rPr>
          <w:rFonts w:ascii="Arial" w:cs="Arial" w:eastAsia="Arial" w:hAnsi="Arial"/>
          <w:b/>
          <w:bCs/>
          <w:sz w:val="19"/>
          <w:szCs w:val="19"/>
        </w:rPr>
        <w:t xml:space="preserve">VR-02: </w:t>
      </w:r>
      <w:r>
        <w:rPr>
          <w:rFonts w:ascii="Arial" w:cs="Arial" w:eastAsia="Arial" w:hAnsi="Arial"/>
          <w:sz w:val="19"/>
          <w:szCs w:val="19"/>
        </w:rPr>
        <w:t xml:space="preserve">Windows — each a positive integer number of days. </w:t>
      </w:r>
      <w:r>
        <w:rPr>
          <w:rFonts w:ascii="Arial" w:cs="Arial" w:eastAsia="Arial" w:hAnsi="Arial"/>
          <w:i/>
          <w:iCs/>
          <w:color w:val="555555"/>
          <w:sz w:val="19"/>
          <w:szCs w:val="19"/>
        </w:rPr>
        <w:t xml:space="preserve">If violated: Block non-positive values</w:t>
      </w:r>
    </w:p>
    <w:tbl>
      <w:tblPr>
        <w:tblW w:type="dxa" w:w="9360"/>
        <w:tblBorders>
          <w:top w:val="none"/>
          <w:left w:val="single" w:color="854F0B"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854F0B"/>
                <w:sz w:val="23"/>
                <w:szCs w:val="23"/>
              </w:rPr>
              <w:t xml:space="preserve">Error &amp; Failure Handling</w:t>
            </w:r>
          </w:p>
        </w:tc>
      </w:tr>
    </w:tbl>
    <w:p>
      <w:pPr>
        <w:spacing w:after="40"/>
        <w:ind w:left="260"/>
      </w:pPr>
      <w:r>
        <w:rPr>
          <w:rFonts w:ascii="Arial" w:cs="Arial" w:eastAsia="Arial" w:hAnsi="Arial"/>
          <w:b/>
          <w:bCs/>
          <w:sz w:val="19"/>
          <w:szCs w:val="19"/>
        </w:rPr>
        <w:t xml:space="preserve">EH-01: </w:t>
      </w:r>
      <w:r>
        <w:rPr>
          <w:rFonts w:ascii="Arial" w:cs="Arial" w:eastAsia="Arial" w:hAnsi="Arial"/>
          <w:sz w:val="19"/>
          <w:szCs w:val="19"/>
        </w:rPr>
        <w:t xml:space="preserve">If Recompute fails after a settings change → Previous settings + last velocities remain active. </w:t>
      </w:r>
      <w:r>
        <w:rPr>
          <w:rFonts w:ascii="Arial" w:cs="Arial" w:eastAsia="Arial" w:hAnsi="Arial"/>
          <w:color w:val="555555"/>
          <w:sz w:val="19"/>
          <w:szCs w:val="19"/>
        </w:rPr>
        <w:t xml:space="preserve">User sees: “"Settings saved; recalculation will apply on the next run."”. </w:t>
      </w:r>
      <w:r>
        <w:rPr>
          <w:rFonts w:ascii="Arial" w:cs="Arial" w:eastAsia="Arial" w:hAnsi="Arial"/>
          <w:i/>
          <w:iCs/>
          <w:color w:val="777777"/>
          <w:sz w:val="18"/>
          <w:szCs w:val="18"/>
        </w:rPr>
        <w:t xml:space="preserve">Data: No partial application. Recovery: Auto-retry next cycle.</w:t>
      </w:r>
    </w:p>
    <w:tbl>
      <w:tblPr>
        <w:tblW w:type="dxa" w:w="9360"/>
        <w:tblBorders>
          <w:top w:val="none"/>
          <w:left w:val="single" w:color="D85A30"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D85A30"/>
                <w:sz w:val="23"/>
                <w:szCs w:val="23"/>
              </w:rPr>
              <w:t xml:space="preserve">Dependencies &amp; Constraints</w:t>
            </w:r>
          </w:p>
        </w:tc>
      </w:tr>
    </w:tbl>
    <w:p>
      <w:pPr>
        <w:spacing w:after="30"/>
        <w:ind w:left="260"/>
      </w:pPr>
      <w:r>
        <w:rPr>
          <w:rFonts w:ascii="Arial" w:cs="Arial" w:eastAsia="Arial" w:hAnsi="Arial"/>
          <w:b/>
          <w:bCs/>
          <w:sz w:val="19"/>
          <w:szCs w:val="19"/>
        </w:rPr>
        <w:t xml:space="preserve">DEP-01: </w:t>
      </w:r>
      <w:r>
        <w:rPr>
          <w:rFonts w:ascii="Arial" w:cs="Arial" w:eastAsia="Arial" w:hAnsi="Arial"/>
          <w:sz w:val="19"/>
          <w:szCs w:val="19"/>
        </w:rPr>
        <w:t xml:space="preserve">US-002 velocity job consumes these settings. </w:t>
      </w:r>
      <w:r>
        <w:rPr>
          <w:rFonts w:ascii="Arial" w:cs="Arial" w:eastAsia="Arial" w:hAnsi="Arial"/>
          <w:i/>
          <w:iCs/>
          <w:color w:val="777777"/>
          <w:sz w:val="18"/>
          <w:szCs w:val="18"/>
        </w:rPr>
        <w:t xml:space="preserve"/>
      </w:r>
    </w:p>
    <w:p>
      <w:pPr>
        <w:spacing w:after="30"/>
        <w:ind w:left="260"/>
      </w:pPr>
      <w:r>
        <w:rPr>
          <w:rFonts w:ascii="Arial" w:cs="Arial" w:eastAsia="Arial" w:hAnsi="Arial"/>
          <w:b/>
          <w:bCs/>
          <w:sz w:val="19"/>
          <w:szCs w:val="19"/>
        </w:rPr>
        <w:t xml:space="preserve">CON-02: </w:t>
      </w:r>
      <w:r>
        <w:rPr>
          <w:rFonts w:ascii="Arial" w:cs="Arial" w:eastAsia="Arial" w:hAnsi="Arial"/>
          <w:sz w:val="19"/>
          <w:szCs w:val="19"/>
        </w:rPr>
        <w:t xml:space="preserve">Changes are tenant-scoped and audit-logged. </w:t>
      </w:r>
      <w:r>
        <w:rPr>
          <w:rFonts w:ascii="Arial" w:cs="Arial" w:eastAsia="Arial" w:hAnsi="Arial"/>
          <w:i/>
          <w:iCs/>
          <w:color w:val="777777"/>
          <w:sz w:val="18"/>
          <w:szCs w:val="18"/>
        </w:rPr>
        <w:t xml:space="preserve"/>
      </w:r>
    </w:p>
    <w:tbl>
      <w:tblPr>
        <w:tblW w:type="dxa" w:w="9360"/>
        <w:tblBorders>
          <w:top w:val="none"/>
          <w:left w:val="single" w:color="534AB7"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534AB7"/>
                <w:sz w:val="23"/>
                <w:szCs w:val="23"/>
              </w:rPr>
              <w:t xml:space="preserve">Observability</w:t>
            </w:r>
          </w:p>
        </w:tc>
      </w:tr>
    </w:tbl>
    <w:p>
      <w:pPr>
        <w:spacing w:after="30"/>
        <w:ind w:left="260"/>
      </w:pPr>
      <w:r>
        <w:rPr>
          <w:rFonts w:ascii="Arial" w:cs="Arial" w:eastAsia="Arial" w:hAnsi="Arial"/>
          <w:b/>
          <w:bCs/>
          <w:sz w:val="19"/>
          <w:szCs w:val="19"/>
        </w:rPr>
        <w:t xml:space="preserve">OBS-01 </w:t>
      </w:r>
      <w:r>
        <w:rPr>
          <w:rFonts w:ascii="Arial" w:cs="Arial" w:eastAsia="Arial" w:hAnsi="Arial"/>
          <w:b/>
          <w:bCs/>
          <w:color w:val="534AB7"/>
          <w:sz w:val="19"/>
          <w:szCs w:val="19"/>
        </w:rPr>
        <w:t xml:space="preserve">Log: </w:t>
      </w:r>
      <w:r>
        <w:rPr>
          <w:rFonts w:ascii="Arial" w:cs="Arial" w:eastAsia="Arial" w:hAnsi="Arial"/>
          <w:sz w:val="19"/>
          <w:szCs w:val="19"/>
        </w:rPr>
        <w:t xml:space="preserve">replenishment_settings_changed with before/after and user. </w:t>
      </w:r>
      <w:r>
        <w:rPr>
          <w:rFonts w:ascii="Arial" w:cs="Arial" w:eastAsia="Arial" w:hAnsi="Arial"/>
          <w:i/>
          <w:iCs/>
          <w:color w:val="777777"/>
          <w:sz w:val="18"/>
          <w:szCs w:val="18"/>
        </w:rPr>
        <w:t xml:space="preserve">(Audit/compliance)</w:t>
      </w:r>
    </w:p>
    <w:p>
      <w:pPr>
        <w:spacing w:after="30"/>
        <w:ind w:left="260"/>
      </w:pPr>
      <w:r>
        <w:rPr>
          <w:rFonts w:ascii="Arial" w:cs="Arial" w:eastAsia="Arial" w:hAnsi="Arial"/>
          <w:b/>
          <w:bCs/>
          <w:sz w:val="19"/>
          <w:szCs w:val="19"/>
        </w:rPr>
        <w:t xml:space="preserve">OBS-02 </w:t>
      </w:r>
      <w:r>
        <w:rPr>
          <w:rFonts w:ascii="Arial" w:cs="Arial" w:eastAsia="Arial" w:hAnsi="Arial"/>
          <w:b/>
          <w:bCs/>
          <w:color w:val="534AB7"/>
          <w:sz w:val="19"/>
          <w:szCs w:val="19"/>
        </w:rPr>
        <w:t xml:space="preserve">Metric: </w:t>
      </w:r>
      <w:r>
        <w:rPr>
          <w:rFonts w:ascii="Arial" w:cs="Arial" w:eastAsia="Arial" w:hAnsi="Arial"/>
          <w:sz w:val="19"/>
          <w:szCs w:val="19"/>
        </w:rPr>
        <w:t xml:space="preserve">count of settings changes per month. </w:t>
      </w:r>
      <w:r>
        <w:rPr>
          <w:rFonts w:ascii="Arial" w:cs="Arial" w:eastAsia="Arial" w:hAnsi="Arial"/>
          <w:i/>
          <w:iCs/>
          <w:color w:val="777777"/>
          <w:sz w:val="18"/>
          <w:szCs w:val="18"/>
        </w:rPr>
        <w:t xml:space="preserve">(—)</w:t>
      </w:r>
    </w:p>
    <w:p>
      <w:r>
        <w:br w:type="page"/>
      </w:r>
    </w:p>
    <w:p>
      <w:pPr>
        <w:spacing w:after="60" w:before="0"/>
      </w:pPr>
      <w:r>
        <w:rPr>
          <w:rFonts w:ascii="Arial" w:cs="Arial" w:eastAsia="Arial" w:hAnsi="Arial"/>
          <w:b/>
          <w:bCs/>
          <w:color w:val="1F3864"/>
          <w:sz w:val="28"/>
          <w:szCs w:val="28"/>
        </w:rPr>
        <w:t xml:space="preserve">US-005  ·  Compute net available stock (ATP)</w:t>
      </w:r>
    </w:p>
    <w:p>
      <w:pPr>
        <w:spacing w:after="100"/>
      </w:pPr>
      <w:r>
        <w:rPr>
          <w:rFonts w:ascii="Arial" w:cs="Arial" w:eastAsia="Arial" w:hAnsi="Arial"/>
          <w:color w:val="777777"/>
          <w:sz w:val="18"/>
          <w:szCs w:val="18"/>
        </w:rPr>
        <w:t xml:space="preserve">OD-005  ·  Core story</w:t>
      </w:r>
    </w:p>
    <w:p>
      <w:pPr>
        <w:spacing w:after="20"/>
        <w:ind w:left="200"/>
      </w:pPr>
      <w:r>
        <w:rPr>
          <w:rFonts w:ascii="Arial" w:cs="Arial" w:eastAsia="Arial" w:hAnsi="Arial"/>
          <w:i/>
          <w:iCs/>
          <w:sz w:val="22"/>
          <w:szCs w:val="22"/>
        </w:rPr>
        <w:t xml:space="preserve">As a </w:t>
      </w:r>
      <w:r>
        <w:rPr>
          <w:rFonts w:ascii="Arial" w:cs="Arial" w:eastAsia="Arial" w:hAnsi="Arial"/>
          <w:b/>
          <w:bCs/>
          <w:i/>
          <w:iCs/>
          <w:sz w:val="22"/>
          <w:szCs w:val="22"/>
        </w:rPr>
        <w:t xml:space="preserve">System</w:t>
      </w:r>
      <w:r>
        <w:rPr>
          <w:rFonts w:ascii="Arial" w:cs="Arial" w:eastAsia="Arial" w:hAnsi="Arial"/>
          <w:i/>
          <w:iCs/>
          <w:sz w:val="22"/>
          <w:szCs w:val="22"/>
        </w:rPr>
        <w:t xml:space="preserve">,</w:t>
      </w:r>
    </w:p>
    <w:p>
      <w:pPr>
        <w:spacing w:after="20"/>
        <w:ind w:left="200"/>
      </w:pPr>
      <w:r>
        <w:rPr>
          <w:rFonts w:ascii="Arial" w:cs="Arial" w:eastAsia="Arial" w:hAnsi="Arial"/>
          <w:i/>
          <w:iCs/>
          <w:sz w:val="22"/>
          <w:szCs w:val="22"/>
        </w:rPr>
        <w:t xml:space="preserve">I want to calculate net available = on-hand − reserved (open SO) + on-order (open PO) per SKU per warehouse,</w:t>
      </w:r>
    </w:p>
    <w:p>
      <w:pPr>
        <w:spacing w:after="20"/>
        <w:ind w:left="200"/>
      </w:pPr>
      <w:r>
        <w:rPr>
          <w:rFonts w:ascii="Arial" w:cs="Arial" w:eastAsia="Arial" w:hAnsi="Arial"/>
          <w:i/>
          <w:iCs/>
          <w:sz w:val="22"/>
          <w:szCs w:val="22"/>
        </w:rPr>
        <w:t xml:space="preserve">So that recommendations reflect what is truly available, not raw physical stock.</w:t>
      </w:r>
    </w:p>
    <w:p>
      <w:pPr>
        <w:spacing w:after="120"/>
        <w:ind w:left="200"/>
      </w:pPr>
      <w:r>
        <w:rPr>
          <w:rFonts w:ascii="Arial" w:cs="Arial" w:eastAsia="Arial" w:hAnsi="Arial"/>
          <w:b/>
          <w:bCs/>
          <w:color w:val="555555"/>
          <w:sz w:val="18"/>
          <w:szCs w:val="18"/>
        </w:rPr>
        <w:t xml:space="preserve">Outcome link: </w:t>
      </w:r>
      <w:r>
        <w:rPr>
          <w:rFonts w:ascii="Arial" w:cs="Arial" w:eastAsia="Arial" w:hAnsi="Arial"/>
          <w:color w:val="555555"/>
          <w:sz w:val="18"/>
          <w:szCs w:val="18"/>
        </w:rPr>
        <w:t xml:space="preserve">Minimize the likelihood of counting stock committed to open sales orders (13.0)</w:t>
      </w:r>
    </w:p>
    <w:tbl>
      <w:tblPr>
        <w:tblW w:type="dxa" w:w="9360"/>
        <w:tblBorders>
          <w:top w:val="none"/>
          <w:left w:val="single" w:color="0F6E56"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0F6E56"/>
                <w:sz w:val="23"/>
                <w:szCs w:val="23"/>
              </w:rPr>
              <w:t xml:space="preserve">Acceptance Criteria</w:t>
            </w:r>
          </w:p>
        </w:tc>
      </w:tr>
    </w:tbl>
    <w:p>
      <w:pPr>
        <w:spacing w:after="10" w:before="60"/>
        <w:ind w:left="260"/>
      </w:pPr>
      <w:r>
        <w:rPr>
          <w:rFonts w:ascii="Arial" w:cs="Arial" w:eastAsia="Arial" w:hAnsi="Arial"/>
          <w:b/>
          <w:bCs/>
          <w:sz w:val="19"/>
          <w:szCs w:val="19"/>
        </w:rPr>
        <w:t xml:space="preserve">AC-01 </w:t>
      </w:r>
      <w:r>
        <w:rPr>
          <w:rFonts w:ascii="Arial" w:cs="Arial" w:eastAsia="Arial" w:hAnsi="Arial"/>
          <w:b/>
          <w:bCs/>
          <w:color w:val="2E7D32"/>
          <w:sz w:val="18"/>
          <w:szCs w:val="18"/>
        </w:rPr>
        <w:t xml:space="preserve">(Happy path)</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a SKU has on-hand 100, reserved 30, on-order 50</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net available is computed</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it returns 120 and this value drives the recommendation, not the physical 100</w:t>
      </w:r>
    </w:p>
    <w:p>
      <w:pPr>
        <w:spacing w:after="10" w:before="60"/>
        <w:ind w:left="260"/>
      </w:pPr>
      <w:r>
        <w:rPr>
          <w:rFonts w:ascii="Arial" w:cs="Arial" w:eastAsia="Arial" w:hAnsi="Arial"/>
          <w:b/>
          <w:bCs/>
          <w:sz w:val="19"/>
          <w:szCs w:val="19"/>
        </w:rPr>
        <w:t xml:space="preserve">AC-02 </w:t>
      </w:r>
      <w:r>
        <w:rPr>
          <w:rFonts w:ascii="Arial" w:cs="Arial" w:eastAsia="Arial" w:hAnsi="Arial"/>
          <w:b/>
          <w:bCs/>
          <w:color w:val="2E7D32"/>
          <w:sz w:val="18"/>
          <w:szCs w:val="18"/>
        </w:rPr>
        <w:t xml:space="preserve">(Happy path)</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stock moves (sale, receipt, reservation)</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the value is queried</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net available reflects the latest committed &amp; on-order state</w:t>
      </w:r>
    </w:p>
    <w:p>
      <w:pPr>
        <w:spacing w:after="10" w:before="60"/>
        <w:ind w:left="260"/>
      </w:pPr>
      <w:r>
        <w:rPr>
          <w:rFonts w:ascii="Arial" w:cs="Arial" w:eastAsia="Arial" w:hAnsi="Arial"/>
          <w:b/>
          <w:bCs/>
          <w:sz w:val="19"/>
          <w:szCs w:val="19"/>
        </w:rPr>
        <w:t xml:space="preserve">AC-03 </w:t>
      </w:r>
      <w:r>
        <w:rPr>
          <w:rFonts w:ascii="Arial" w:cs="Arial" w:eastAsia="Arial" w:hAnsi="Arial"/>
          <w:b/>
          <w:bCs/>
          <w:color w:val="854F0B"/>
          <w:sz w:val="18"/>
          <w:szCs w:val="18"/>
        </w:rPr>
        <w:t xml:space="preserve">(Edge case — boundary)</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reserved exceeds on-hand (oversold)</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net available is computed</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it returns a negative available and the SKU is flagged "oversold" on the worklist</w:t>
      </w:r>
    </w:p>
    <w:tbl>
      <w:tblPr>
        <w:tblW w:type="dxa" w:w="9360"/>
        <w:tblBorders>
          <w:top w:val="none"/>
          <w:left w:val="single" w:color="185FA5"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185FA5"/>
                <w:sz w:val="23"/>
                <w:szCs w:val="23"/>
              </w:rPr>
              <w:t xml:space="preserve">Validation Rules</w:t>
            </w:r>
          </w:p>
        </w:tc>
      </w:tr>
    </w:tbl>
    <w:p>
      <w:pPr>
        <w:spacing w:after="30"/>
        <w:ind w:left="260"/>
      </w:pPr>
      <w:r>
        <w:rPr>
          <w:rFonts w:ascii="Arial" w:cs="Arial" w:eastAsia="Arial" w:hAnsi="Arial"/>
          <w:b/>
          <w:bCs/>
          <w:sz w:val="19"/>
          <w:szCs w:val="19"/>
        </w:rPr>
        <w:t xml:space="preserve">VR-01: </w:t>
      </w:r>
      <w:r>
        <w:rPr>
          <w:rFonts w:ascii="Arial" w:cs="Arial" w:eastAsia="Arial" w:hAnsi="Arial"/>
          <w:sz w:val="19"/>
          <w:szCs w:val="19"/>
        </w:rPr>
        <w:t xml:space="preserve">Reserved source — open, un-fulfilled sales orders / picks only. </w:t>
      </w:r>
      <w:r>
        <w:rPr>
          <w:rFonts w:ascii="Arial" w:cs="Arial" w:eastAsia="Arial" w:hAnsi="Arial"/>
          <w:i/>
          <w:iCs/>
          <w:color w:val="555555"/>
          <w:sz w:val="19"/>
          <w:szCs w:val="19"/>
        </w:rPr>
        <w:t xml:space="preserve">If violated: Exclude fulfilled/cancelled</w:t>
      </w:r>
    </w:p>
    <w:p>
      <w:pPr>
        <w:spacing w:after="30"/>
        <w:ind w:left="260"/>
      </w:pPr>
      <w:r>
        <w:rPr>
          <w:rFonts w:ascii="Arial" w:cs="Arial" w:eastAsia="Arial" w:hAnsi="Arial"/>
          <w:b/>
          <w:bCs/>
          <w:sz w:val="19"/>
          <w:szCs w:val="19"/>
        </w:rPr>
        <w:t xml:space="preserve">VR-02: </w:t>
      </w:r>
      <w:r>
        <w:rPr>
          <w:rFonts w:ascii="Arial" w:cs="Arial" w:eastAsia="Arial" w:hAnsi="Arial"/>
          <w:sz w:val="19"/>
          <w:szCs w:val="19"/>
        </w:rPr>
        <w:t xml:space="preserve">On-order source — open, un-received purchase orders (see US-006). </w:t>
      </w:r>
      <w:r>
        <w:rPr>
          <w:rFonts w:ascii="Arial" w:cs="Arial" w:eastAsia="Arial" w:hAnsi="Arial"/>
          <w:i/>
          <w:iCs/>
          <w:color w:val="555555"/>
          <w:sz w:val="19"/>
          <w:szCs w:val="19"/>
        </w:rPr>
        <w:t xml:space="preserve">If violated: Exclude received/cancelled lines</w:t>
      </w:r>
    </w:p>
    <w:tbl>
      <w:tblPr>
        <w:tblW w:type="dxa" w:w="9360"/>
        <w:tblBorders>
          <w:top w:val="none"/>
          <w:left w:val="single" w:color="854F0B"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854F0B"/>
                <w:sz w:val="23"/>
                <w:szCs w:val="23"/>
              </w:rPr>
              <w:t xml:space="preserve">Error &amp; Failure Handling</w:t>
            </w:r>
          </w:p>
        </w:tc>
      </w:tr>
    </w:tbl>
    <w:p>
      <w:pPr>
        <w:spacing w:after="40"/>
        <w:ind w:left="260"/>
      </w:pPr>
      <w:r>
        <w:rPr>
          <w:rFonts w:ascii="Arial" w:cs="Arial" w:eastAsia="Arial" w:hAnsi="Arial"/>
          <w:b/>
          <w:bCs/>
          <w:sz w:val="19"/>
          <w:szCs w:val="19"/>
        </w:rPr>
        <w:t xml:space="preserve">EH-01: </w:t>
      </w:r>
      <w:r>
        <w:rPr>
          <w:rFonts w:ascii="Arial" w:cs="Arial" w:eastAsia="Arial" w:hAnsi="Arial"/>
          <w:sz w:val="19"/>
          <w:szCs w:val="19"/>
        </w:rPr>
        <w:t xml:space="preserve">If Reservation service unavailable → Fall back to physical on-hand and flag "reservation data stale". </w:t>
      </w:r>
      <w:r>
        <w:rPr>
          <w:rFonts w:ascii="Arial" w:cs="Arial" w:eastAsia="Arial" w:hAnsi="Arial"/>
          <w:color w:val="555555"/>
          <w:sz w:val="19"/>
          <w:szCs w:val="19"/>
        </w:rPr>
        <w:t xml:space="preserve">User sees: “n/a”. </w:t>
      </w:r>
      <w:r>
        <w:rPr>
          <w:rFonts w:ascii="Arial" w:cs="Arial" w:eastAsia="Arial" w:hAnsi="Arial"/>
          <w:i/>
          <w:iCs/>
          <w:color w:val="777777"/>
          <w:sz w:val="18"/>
          <w:szCs w:val="18"/>
        </w:rPr>
        <w:t xml:space="preserve">Data: No blocking. Recovery: Ops alerted; recompute next cycle.</w:t>
      </w:r>
    </w:p>
    <w:tbl>
      <w:tblPr>
        <w:tblW w:type="dxa" w:w="9360"/>
        <w:tblBorders>
          <w:top w:val="none"/>
          <w:left w:val="single" w:color="D85A30"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D85A30"/>
                <w:sz w:val="23"/>
                <w:szCs w:val="23"/>
              </w:rPr>
              <w:t xml:space="preserve">Dependencies &amp; Constraints</w:t>
            </w:r>
          </w:p>
        </w:tc>
      </w:tr>
    </w:tbl>
    <w:p>
      <w:pPr>
        <w:spacing w:after="30"/>
        <w:ind w:left="260"/>
      </w:pPr>
      <w:r>
        <w:rPr>
          <w:rFonts w:ascii="Arial" w:cs="Arial" w:eastAsia="Arial" w:hAnsi="Arial"/>
          <w:b/>
          <w:bCs/>
          <w:sz w:val="19"/>
          <w:szCs w:val="19"/>
        </w:rPr>
        <w:t xml:space="preserve">DEP-01: </w:t>
      </w:r>
      <w:r>
        <w:rPr>
          <w:rFonts w:ascii="Arial" w:cs="Arial" w:eastAsia="Arial" w:hAnsi="Arial"/>
          <w:sz w:val="19"/>
          <w:szCs w:val="19"/>
        </w:rPr>
        <w:t xml:space="preserve">TS-004 PO, TS-005 GR, and open-SO data. </w:t>
      </w:r>
      <w:r>
        <w:rPr>
          <w:rFonts w:ascii="Arial" w:cs="Arial" w:eastAsia="Arial" w:hAnsi="Arial"/>
          <w:i/>
          <w:iCs/>
          <w:color w:val="777777"/>
          <w:sz w:val="18"/>
          <w:szCs w:val="18"/>
        </w:rPr>
        <w:t xml:space="preserve"/>
      </w:r>
    </w:p>
    <w:p>
      <w:pPr>
        <w:spacing w:after="30"/>
        <w:ind w:left="260"/>
      </w:pPr>
      <w:r>
        <w:rPr>
          <w:rFonts w:ascii="Arial" w:cs="Arial" w:eastAsia="Arial" w:hAnsi="Arial"/>
          <w:b/>
          <w:bCs/>
          <w:sz w:val="19"/>
          <w:szCs w:val="19"/>
        </w:rPr>
        <w:t xml:space="preserve">CON-02: </w:t>
      </w:r>
      <w:r>
        <w:rPr>
          <w:rFonts w:ascii="Arial" w:cs="Arial" w:eastAsia="Arial" w:hAnsi="Arial"/>
          <w:sz w:val="19"/>
          <w:szCs w:val="19"/>
        </w:rPr>
        <w:t xml:space="preserve">Must net per warehouse, not company-wide (feeds US-025). </w:t>
      </w:r>
      <w:r>
        <w:rPr>
          <w:rFonts w:ascii="Arial" w:cs="Arial" w:eastAsia="Arial" w:hAnsi="Arial"/>
          <w:i/>
          <w:iCs/>
          <w:color w:val="777777"/>
          <w:sz w:val="18"/>
          <w:szCs w:val="18"/>
        </w:rPr>
        <w:t xml:space="preserve"/>
      </w:r>
    </w:p>
    <w:tbl>
      <w:tblPr>
        <w:tblW w:type="dxa" w:w="9360"/>
        <w:tblBorders>
          <w:top w:val="none"/>
          <w:left w:val="single" w:color="534AB7"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534AB7"/>
                <w:sz w:val="23"/>
                <w:szCs w:val="23"/>
              </w:rPr>
              <w:t xml:space="preserve">Observability</w:t>
            </w:r>
          </w:p>
        </w:tc>
      </w:tr>
    </w:tbl>
    <w:p>
      <w:pPr>
        <w:spacing w:after="30"/>
        <w:ind w:left="260"/>
      </w:pPr>
      <w:r>
        <w:rPr>
          <w:rFonts w:ascii="Arial" w:cs="Arial" w:eastAsia="Arial" w:hAnsi="Arial"/>
          <w:b/>
          <w:bCs/>
          <w:sz w:val="19"/>
          <w:szCs w:val="19"/>
        </w:rPr>
        <w:t xml:space="preserve">OBS-01 </w:t>
      </w:r>
      <w:r>
        <w:rPr>
          <w:rFonts w:ascii="Arial" w:cs="Arial" w:eastAsia="Arial" w:hAnsi="Arial"/>
          <w:b/>
          <w:bCs/>
          <w:color w:val="534AB7"/>
          <w:sz w:val="19"/>
          <w:szCs w:val="19"/>
        </w:rPr>
        <w:t xml:space="preserve">Log: </w:t>
      </w:r>
      <w:r>
        <w:rPr>
          <w:rFonts w:ascii="Arial" w:cs="Arial" w:eastAsia="Arial" w:hAnsi="Arial"/>
          <w:sz w:val="19"/>
          <w:szCs w:val="19"/>
        </w:rPr>
        <w:t xml:space="preserve">atp_computed sampling with components (on-hand/reserved/on-order). </w:t>
      </w:r>
      <w:r>
        <w:rPr>
          <w:rFonts w:ascii="Arial" w:cs="Arial" w:eastAsia="Arial" w:hAnsi="Arial"/>
          <w:i/>
          <w:iCs/>
          <w:color w:val="777777"/>
          <w:sz w:val="18"/>
          <w:szCs w:val="18"/>
        </w:rPr>
        <w:t xml:space="preserve">(Debugging)</w:t>
      </w:r>
    </w:p>
    <w:p>
      <w:pPr>
        <w:spacing w:after="30"/>
        <w:ind w:left="260"/>
      </w:pPr>
      <w:r>
        <w:rPr>
          <w:rFonts w:ascii="Arial" w:cs="Arial" w:eastAsia="Arial" w:hAnsi="Arial"/>
          <w:b/>
          <w:bCs/>
          <w:sz w:val="19"/>
          <w:szCs w:val="19"/>
        </w:rPr>
        <w:t xml:space="preserve">OBS-02 </w:t>
      </w:r>
      <w:r>
        <w:rPr>
          <w:rFonts w:ascii="Arial" w:cs="Arial" w:eastAsia="Arial" w:hAnsi="Arial"/>
          <w:b/>
          <w:bCs/>
          <w:color w:val="534AB7"/>
          <w:sz w:val="19"/>
          <w:szCs w:val="19"/>
        </w:rPr>
        <w:t xml:space="preserve">Metric: </w:t>
      </w:r>
      <w:r>
        <w:rPr>
          <w:rFonts w:ascii="Arial" w:cs="Arial" w:eastAsia="Arial" w:hAnsi="Arial"/>
          <w:sz w:val="19"/>
          <w:szCs w:val="19"/>
        </w:rPr>
        <w:t xml:space="preserve">count of "oversold" SKUs (target ~0). </w:t>
      </w:r>
      <w:r>
        <w:rPr>
          <w:rFonts w:ascii="Arial" w:cs="Arial" w:eastAsia="Arial" w:hAnsi="Arial"/>
          <w:i/>
          <w:iCs/>
          <w:color w:val="777777"/>
          <w:sz w:val="18"/>
          <w:szCs w:val="18"/>
        </w:rPr>
        <w:t xml:space="preserve">(Alert on sudden spike)</w:t>
      </w:r>
    </w:p>
    <w:p>
      <w:r>
        <w:br w:type="page"/>
      </w:r>
    </w:p>
    <w:p>
      <w:pPr>
        <w:spacing w:after="60" w:before="0"/>
      </w:pPr>
      <w:r>
        <w:rPr>
          <w:rFonts w:ascii="Arial" w:cs="Arial" w:eastAsia="Arial" w:hAnsi="Arial"/>
          <w:b/>
          <w:bCs/>
          <w:color w:val="1F3864"/>
          <w:sz w:val="28"/>
          <w:szCs w:val="28"/>
        </w:rPr>
        <w:t xml:space="preserve">US-006  ·  Count non-WMS open POs as on-order</w:t>
      </w:r>
    </w:p>
    <w:p>
      <w:pPr>
        <w:spacing w:after="100"/>
      </w:pPr>
      <w:r>
        <w:rPr>
          <w:rFonts w:ascii="Arial" w:cs="Arial" w:eastAsia="Arial" w:hAnsi="Arial"/>
          <w:color w:val="777777"/>
          <w:sz w:val="18"/>
          <w:szCs w:val="18"/>
        </w:rPr>
        <w:t xml:space="preserve">OD-005  ·  Edge story</w:t>
      </w:r>
    </w:p>
    <w:p>
      <w:pPr>
        <w:spacing w:after="20"/>
        <w:ind w:left="200"/>
      </w:pPr>
      <w:r>
        <w:rPr>
          <w:rFonts w:ascii="Arial" w:cs="Arial" w:eastAsia="Arial" w:hAnsi="Arial"/>
          <w:i/>
          <w:iCs/>
          <w:sz w:val="22"/>
          <w:szCs w:val="22"/>
        </w:rPr>
        <w:t xml:space="preserve">As a </w:t>
      </w:r>
      <w:r>
        <w:rPr>
          <w:rFonts w:ascii="Arial" w:cs="Arial" w:eastAsia="Arial" w:hAnsi="Arial"/>
          <w:b/>
          <w:bCs/>
          <w:i/>
          <w:iCs/>
          <w:sz w:val="22"/>
          <w:szCs w:val="22"/>
        </w:rPr>
        <w:t xml:space="preserve">Purchasing Officer</w:t>
      </w:r>
      <w:r>
        <w:rPr>
          <w:rFonts w:ascii="Arial" w:cs="Arial" w:eastAsia="Arial" w:hAnsi="Arial"/>
          <w:i/>
          <w:iCs/>
          <w:sz w:val="22"/>
          <w:szCs w:val="22"/>
        </w:rPr>
        <w:t xml:space="preserve">,</w:t>
      </w:r>
    </w:p>
    <w:p>
      <w:pPr>
        <w:spacing w:after="20"/>
        <w:ind w:left="200"/>
      </w:pPr>
      <w:r>
        <w:rPr>
          <w:rFonts w:ascii="Arial" w:cs="Arial" w:eastAsia="Arial" w:hAnsi="Arial"/>
          <w:i/>
          <w:iCs/>
          <w:sz w:val="22"/>
          <w:szCs w:val="22"/>
        </w:rPr>
        <w:t xml:space="preserve">I want to have open purchase-order quantities counted as on-order even when goods are not received through WMS inbound,</w:t>
      </w:r>
    </w:p>
    <w:p>
      <w:pPr>
        <w:spacing w:after="20"/>
        <w:ind w:left="200"/>
      </w:pPr>
      <w:r>
        <w:rPr>
          <w:rFonts w:ascii="Arial" w:cs="Arial" w:eastAsia="Arial" w:hAnsi="Arial"/>
          <w:i/>
          <w:iCs/>
          <w:sz w:val="22"/>
          <w:szCs w:val="22"/>
        </w:rPr>
        <w:t xml:space="preserve">So that the system does not recommend a duplicate PO for stock already ordered.</w:t>
      </w:r>
    </w:p>
    <w:p>
      <w:pPr>
        <w:spacing w:after="120"/>
        <w:ind w:left="200"/>
      </w:pPr>
      <w:r>
        <w:rPr>
          <w:rFonts w:ascii="Arial" w:cs="Arial" w:eastAsia="Arial" w:hAnsi="Arial"/>
          <w:b/>
          <w:bCs/>
          <w:color w:val="555555"/>
          <w:sz w:val="18"/>
          <w:szCs w:val="18"/>
        </w:rPr>
        <w:t xml:space="preserve">Outcome link: </w:t>
      </w:r>
      <w:r>
        <w:rPr>
          <w:rFonts w:ascii="Arial" w:cs="Arial" w:eastAsia="Arial" w:hAnsi="Arial"/>
          <w:color w:val="555555"/>
          <w:sz w:val="18"/>
          <w:szCs w:val="18"/>
        </w:rPr>
        <w:t xml:space="preserve">Minimize the likelihood of ignoring stock already on order (13.6)</w:t>
      </w:r>
    </w:p>
    <w:tbl>
      <w:tblPr>
        <w:tblW w:type="dxa" w:w="9360"/>
        <w:tblBorders>
          <w:top w:val="none"/>
          <w:left w:val="single" w:color="0F6E56"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0F6E56"/>
                <w:sz w:val="23"/>
                <w:szCs w:val="23"/>
              </w:rPr>
              <w:t xml:space="preserve">Acceptance Criteria</w:t>
            </w:r>
          </w:p>
        </w:tc>
      </w:tr>
    </w:tbl>
    <w:p>
      <w:pPr>
        <w:spacing w:after="10" w:before="60"/>
        <w:ind w:left="260"/>
      </w:pPr>
      <w:r>
        <w:rPr>
          <w:rFonts w:ascii="Arial" w:cs="Arial" w:eastAsia="Arial" w:hAnsi="Arial"/>
          <w:b/>
          <w:bCs/>
          <w:sz w:val="19"/>
          <w:szCs w:val="19"/>
        </w:rPr>
        <w:t xml:space="preserve">AC-01 </w:t>
      </w:r>
      <w:r>
        <w:rPr>
          <w:rFonts w:ascii="Arial" w:cs="Arial" w:eastAsia="Arial" w:hAnsi="Arial"/>
          <w:b/>
          <w:bCs/>
          <w:color w:val="2E7D32"/>
          <w:sz w:val="18"/>
          <w:szCs w:val="18"/>
        </w:rPr>
        <w:t xml:space="preserve">(Happy path)</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a SKU has an open PO for 50 units and no WMS inbound record yet</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net available is computed</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the 50 units count as on-order and suppress a duplicate recommendation</w:t>
      </w:r>
    </w:p>
    <w:p>
      <w:pPr>
        <w:spacing w:after="10" w:before="60"/>
        <w:ind w:left="260"/>
      </w:pPr>
      <w:r>
        <w:rPr>
          <w:rFonts w:ascii="Arial" w:cs="Arial" w:eastAsia="Arial" w:hAnsi="Arial"/>
          <w:b/>
          <w:bCs/>
          <w:sz w:val="19"/>
          <w:szCs w:val="19"/>
        </w:rPr>
        <w:t xml:space="preserve">AC-02 </w:t>
      </w:r>
      <w:r>
        <w:rPr>
          <w:rFonts w:ascii="Arial" w:cs="Arial" w:eastAsia="Arial" w:hAnsi="Arial"/>
          <w:b/>
          <w:bCs/>
          <w:color w:val="854F0B"/>
          <w:sz w:val="18"/>
          <w:szCs w:val="18"/>
        </w:rPr>
        <w:t xml:space="preserve">(Edge case — timing)</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a PO is partially received</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on-order is computed</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only the outstanding (ordered − received) quantity counts as on-order</w:t>
      </w:r>
    </w:p>
    <w:p>
      <w:pPr>
        <w:spacing w:after="10" w:before="60"/>
        <w:ind w:left="260"/>
      </w:pPr>
      <w:r>
        <w:rPr>
          <w:rFonts w:ascii="Arial" w:cs="Arial" w:eastAsia="Arial" w:hAnsi="Arial"/>
          <w:b/>
          <w:bCs/>
          <w:sz w:val="19"/>
          <w:szCs w:val="19"/>
        </w:rPr>
        <w:t xml:space="preserve">AC-03 </w:t>
      </w:r>
      <w:r>
        <w:rPr>
          <w:rFonts w:ascii="Arial" w:cs="Arial" w:eastAsia="Arial" w:hAnsi="Arial"/>
          <w:b/>
          <w:bCs/>
          <w:color w:val="C00000"/>
          <w:sz w:val="18"/>
          <w:szCs w:val="18"/>
        </w:rPr>
        <w:t xml:space="preserve">(Negative — double-order guard)</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an open PO already covers the shortfall</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the worklist is built</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the SKU does not appear as needing a new order (or shows "covered by PO #")</w:t>
      </w:r>
    </w:p>
    <w:tbl>
      <w:tblPr>
        <w:tblW w:type="dxa" w:w="9360"/>
        <w:tblBorders>
          <w:top w:val="none"/>
          <w:left w:val="single" w:color="185FA5"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185FA5"/>
                <w:sz w:val="23"/>
                <w:szCs w:val="23"/>
              </w:rPr>
              <w:t xml:space="preserve">Validation Rules</w:t>
            </w:r>
          </w:p>
        </w:tc>
      </w:tr>
    </w:tbl>
    <w:p>
      <w:pPr>
        <w:spacing w:after="30"/>
        <w:ind w:left="260"/>
      </w:pPr>
      <w:r>
        <w:rPr>
          <w:rFonts w:ascii="Arial" w:cs="Arial" w:eastAsia="Arial" w:hAnsi="Arial"/>
          <w:b/>
          <w:bCs/>
          <w:sz w:val="19"/>
          <w:szCs w:val="19"/>
        </w:rPr>
        <w:t xml:space="preserve">VR-01: </w:t>
      </w:r>
      <w:r>
        <w:rPr>
          <w:rFonts w:ascii="Arial" w:cs="Arial" w:eastAsia="Arial" w:hAnsi="Arial"/>
          <w:sz w:val="19"/>
          <w:szCs w:val="19"/>
        </w:rPr>
        <w:t xml:space="preserve">On-order definition — ordered qty − received qty on open POs, regardless of WMS. </w:t>
      </w:r>
      <w:r>
        <w:rPr>
          <w:rFonts w:ascii="Arial" w:cs="Arial" w:eastAsia="Arial" w:hAnsi="Arial"/>
          <w:i/>
          <w:iCs/>
          <w:color w:val="555555"/>
          <w:sz w:val="19"/>
          <w:szCs w:val="19"/>
        </w:rPr>
        <w:t xml:space="preserve">If violated: —</w:t>
      </w:r>
    </w:p>
    <w:p>
      <w:pPr>
        <w:spacing w:after="30"/>
        <w:ind w:left="260"/>
      </w:pPr>
      <w:r>
        <w:rPr>
          <w:rFonts w:ascii="Arial" w:cs="Arial" w:eastAsia="Arial" w:hAnsi="Arial"/>
          <w:b/>
          <w:bCs/>
          <w:sz w:val="19"/>
          <w:szCs w:val="19"/>
        </w:rPr>
        <w:t xml:space="preserve">VR-02: </w:t>
      </w:r>
      <w:r>
        <w:rPr>
          <w:rFonts w:ascii="Arial" w:cs="Arial" w:eastAsia="Arial" w:hAnsi="Arial"/>
          <w:sz w:val="19"/>
          <w:szCs w:val="19"/>
        </w:rPr>
        <w:t xml:space="preserve">PO status filter — only Approved/Sent/Partially-received POs count. </w:t>
      </w:r>
      <w:r>
        <w:rPr>
          <w:rFonts w:ascii="Arial" w:cs="Arial" w:eastAsia="Arial" w:hAnsi="Arial"/>
          <w:i/>
          <w:iCs/>
          <w:color w:val="555555"/>
          <w:sz w:val="19"/>
          <w:szCs w:val="19"/>
        </w:rPr>
        <w:t xml:space="preserve">If violated: Draft POs excluded from on-order</w:t>
      </w:r>
    </w:p>
    <w:tbl>
      <w:tblPr>
        <w:tblW w:type="dxa" w:w="9360"/>
        <w:tblBorders>
          <w:top w:val="none"/>
          <w:left w:val="single" w:color="854F0B"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854F0B"/>
                <w:sz w:val="23"/>
                <w:szCs w:val="23"/>
              </w:rPr>
              <w:t xml:space="preserve">Error &amp; Failure Handling</w:t>
            </w:r>
          </w:p>
        </w:tc>
      </w:tr>
    </w:tbl>
    <w:p>
      <w:pPr>
        <w:spacing w:after="40"/>
        <w:ind w:left="260"/>
      </w:pPr>
      <w:r>
        <w:rPr>
          <w:rFonts w:ascii="Arial" w:cs="Arial" w:eastAsia="Arial" w:hAnsi="Arial"/>
          <w:b/>
          <w:bCs/>
          <w:sz w:val="19"/>
          <w:szCs w:val="19"/>
        </w:rPr>
        <w:t xml:space="preserve">EH-01: </w:t>
      </w:r>
      <w:r>
        <w:rPr>
          <w:rFonts w:ascii="Arial" w:cs="Arial" w:eastAsia="Arial" w:hAnsi="Arial"/>
          <w:sz w:val="19"/>
          <w:szCs w:val="19"/>
        </w:rPr>
        <w:t xml:space="preserve">If PO and WMS inbound disagree on received qty → Trust posted goods-receipt qty; flag reconciliation needed. </w:t>
      </w:r>
      <w:r>
        <w:rPr>
          <w:rFonts w:ascii="Arial" w:cs="Arial" w:eastAsia="Arial" w:hAnsi="Arial"/>
          <w:color w:val="555555"/>
          <w:sz w:val="19"/>
          <w:szCs w:val="19"/>
        </w:rPr>
        <w:t xml:space="preserve">User sees: “n/a”. </w:t>
      </w:r>
      <w:r>
        <w:rPr>
          <w:rFonts w:ascii="Arial" w:cs="Arial" w:eastAsia="Arial" w:hAnsi="Arial"/>
          <w:i/>
          <w:iCs/>
          <w:color w:val="777777"/>
          <w:sz w:val="18"/>
          <w:szCs w:val="18"/>
        </w:rPr>
        <w:t xml:space="preserve">Data: No double count. Recovery: Ops/finance reconcile.</w:t>
      </w:r>
    </w:p>
    <w:tbl>
      <w:tblPr>
        <w:tblW w:type="dxa" w:w="9360"/>
        <w:tblBorders>
          <w:top w:val="none"/>
          <w:left w:val="single" w:color="D85A30"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D85A30"/>
                <w:sz w:val="23"/>
                <w:szCs w:val="23"/>
              </w:rPr>
              <w:t xml:space="preserve">Dependencies &amp; Constraints</w:t>
            </w:r>
          </w:p>
        </w:tc>
      </w:tr>
    </w:tbl>
    <w:p>
      <w:pPr>
        <w:spacing w:after="30"/>
        <w:ind w:left="260"/>
      </w:pPr>
      <w:r>
        <w:rPr>
          <w:rFonts w:ascii="Arial" w:cs="Arial" w:eastAsia="Arial" w:hAnsi="Arial"/>
          <w:b/>
          <w:bCs/>
          <w:sz w:val="19"/>
          <w:szCs w:val="19"/>
        </w:rPr>
        <w:t xml:space="preserve">DEP-01: </w:t>
      </w:r>
      <w:r>
        <w:rPr>
          <w:rFonts w:ascii="Arial" w:cs="Arial" w:eastAsia="Arial" w:hAnsi="Arial"/>
          <w:sz w:val="19"/>
          <w:szCs w:val="19"/>
        </w:rPr>
        <w:t xml:space="preserve">TS-004 PO module (open-PO qty readable independent of WMS). </w:t>
      </w:r>
      <w:r>
        <w:rPr>
          <w:rFonts w:ascii="Arial" w:cs="Arial" w:eastAsia="Arial" w:hAnsi="Arial"/>
          <w:i/>
          <w:iCs/>
          <w:color w:val="777777"/>
          <w:sz w:val="18"/>
          <w:szCs w:val="18"/>
        </w:rPr>
        <w:t xml:space="preserve">(addresses backbone gap noted in L1)</w:t>
      </w:r>
    </w:p>
    <w:p>
      <w:pPr>
        <w:spacing w:after="30"/>
        <w:ind w:left="260"/>
      </w:pPr>
      <w:r>
        <w:rPr>
          <w:rFonts w:ascii="Arial" w:cs="Arial" w:eastAsia="Arial" w:hAnsi="Arial"/>
          <w:b/>
          <w:bCs/>
          <w:sz w:val="19"/>
          <w:szCs w:val="19"/>
        </w:rPr>
        <w:t xml:space="preserve">CON-02: </w:t>
      </w:r>
      <w:r>
        <w:rPr>
          <w:rFonts w:ascii="Arial" w:cs="Arial" w:eastAsia="Arial" w:hAnsi="Arial"/>
          <w:sz w:val="19"/>
          <w:szCs w:val="19"/>
        </w:rPr>
        <w:t xml:space="preserve">Must work for tenants NOT using WMS inbound. </w:t>
      </w:r>
      <w:r>
        <w:rPr>
          <w:rFonts w:ascii="Arial" w:cs="Arial" w:eastAsia="Arial" w:hAnsi="Arial"/>
          <w:i/>
          <w:iCs/>
          <w:color w:val="777777"/>
          <w:sz w:val="18"/>
          <w:szCs w:val="18"/>
        </w:rPr>
        <w:t xml:space="preserve"/>
      </w:r>
    </w:p>
    <w:tbl>
      <w:tblPr>
        <w:tblW w:type="dxa" w:w="9360"/>
        <w:tblBorders>
          <w:top w:val="none"/>
          <w:left w:val="single" w:color="534AB7"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534AB7"/>
                <w:sz w:val="23"/>
                <w:szCs w:val="23"/>
              </w:rPr>
              <w:t xml:space="preserve">Observability</w:t>
            </w:r>
          </w:p>
        </w:tc>
      </w:tr>
    </w:tbl>
    <w:p>
      <w:pPr>
        <w:spacing w:after="30"/>
        <w:ind w:left="260"/>
      </w:pPr>
      <w:r>
        <w:rPr>
          <w:rFonts w:ascii="Arial" w:cs="Arial" w:eastAsia="Arial" w:hAnsi="Arial"/>
          <w:b/>
          <w:bCs/>
          <w:sz w:val="19"/>
          <w:szCs w:val="19"/>
        </w:rPr>
        <w:t xml:space="preserve">OBS-01 </w:t>
      </w:r>
      <w:r>
        <w:rPr>
          <w:rFonts w:ascii="Arial" w:cs="Arial" w:eastAsia="Arial" w:hAnsi="Arial"/>
          <w:b/>
          <w:bCs/>
          <w:color w:val="534AB7"/>
          <w:sz w:val="19"/>
          <w:szCs w:val="19"/>
        </w:rPr>
        <w:t xml:space="preserve">Log: </w:t>
      </w:r>
      <w:r>
        <w:rPr>
          <w:rFonts w:ascii="Arial" w:cs="Arial" w:eastAsia="Arial" w:hAnsi="Arial"/>
          <w:sz w:val="19"/>
          <w:szCs w:val="19"/>
        </w:rPr>
        <w:t xml:space="preserve">on_order_source flag (WMS vs PO-derived) per SKU. </w:t>
      </w:r>
      <w:r>
        <w:rPr>
          <w:rFonts w:ascii="Arial" w:cs="Arial" w:eastAsia="Arial" w:hAnsi="Arial"/>
          <w:i/>
          <w:iCs/>
          <w:color w:val="777777"/>
          <w:sz w:val="18"/>
          <w:szCs w:val="18"/>
        </w:rPr>
        <w:t xml:space="preserve">(Debugging the L1 gap)</w:t>
      </w:r>
    </w:p>
    <w:p>
      <w:pPr>
        <w:spacing w:after="30"/>
        <w:ind w:left="260"/>
      </w:pPr>
      <w:r>
        <w:rPr>
          <w:rFonts w:ascii="Arial" w:cs="Arial" w:eastAsia="Arial" w:hAnsi="Arial"/>
          <w:b/>
          <w:bCs/>
          <w:sz w:val="19"/>
          <w:szCs w:val="19"/>
        </w:rPr>
        <w:t xml:space="preserve">OBS-02 </w:t>
      </w:r>
      <w:r>
        <w:rPr>
          <w:rFonts w:ascii="Arial" w:cs="Arial" w:eastAsia="Arial" w:hAnsi="Arial"/>
          <w:b/>
          <w:bCs/>
          <w:color w:val="534AB7"/>
          <w:sz w:val="19"/>
          <w:szCs w:val="19"/>
        </w:rPr>
        <w:t xml:space="preserve">Metric: </w:t>
      </w:r>
      <w:r>
        <w:rPr>
          <w:rFonts w:ascii="Arial" w:cs="Arial" w:eastAsia="Arial" w:hAnsi="Arial"/>
          <w:sz w:val="19"/>
          <w:szCs w:val="19"/>
        </w:rPr>
        <w:t xml:space="preserve">count of suppressed duplicate recommendations (proves value). </w:t>
      </w:r>
      <w:r>
        <w:rPr>
          <w:rFonts w:ascii="Arial" w:cs="Arial" w:eastAsia="Arial" w:hAnsi="Arial"/>
          <w:i/>
          <w:iCs/>
          <w:color w:val="777777"/>
          <w:sz w:val="18"/>
          <w:szCs w:val="18"/>
        </w:rPr>
        <w:t xml:space="preserve">(—)</w:t>
      </w:r>
    </w:p>
    <w:p>
      <w:r>
        <w:br w:type="page"/>
      </w:r>
    </w:p>
    <w:p>
      <w:pPr>
        <w:spacing w:after="60" w:before="0"/>
      </w:pPr>
      <w:r>
        <w:rPr>
          <w:rFonts w:ascii="Arial" w:cs="Arial" w:eastAsia="Arial" w:hAnsi="Arial"/>
          <w:b/>
          <w:bCs/>
          <w:color w:val="1F3864"/>
          <w:sz w:val="28"/>
          <w:szCs w:val="28"/>
        </w:rPr>
        <w:t xml:space="preserve">US-007  ·  Exclude stock committed to transfers/SOs</w:t>
      </w:r>
    </w:p>
    <w:p>
      <w:pPr>
        <w:spacing w:after="100"/>
      </w:pPr>
      <w:r>
        <w:rPr>
          <w:rFonts w:ascii="Arial" w:cs="Arial" w:eastAsia="Arial" w:hAnsi="Arial"/>
          <w:color w:val="777777"/>
          <w:sz w:val="18"/>
          <w:szCs w:val="18"/>
        </w:rPr>
        <w:t xml:space="preserve">OD-005  ·  Edge story</w:t>
      </w:r>
    </w:p>
    <w:p>
      <w:pPr>
        <w:spacing w:after="20"/>
        <w:ind w:left="200"/>
      </w:pPr>
      <w:r>
        <w:rPr>
          <w:rFonts w:ascii="Arial" w:cs="Arial" w:eastAsia="Arial" w:hAnsi="Arial"/>
          <w:i/>
          <w:iCs/>
          <w:sz w:val="22"/>
          <w:szCs w:val="22"/>
        </w:rPr>
        <w:t xml:space="preserve">As a </w:t>
      </w:r>
      <w:r>
        <w:rPr>
          <w:rFonts w:ascii="Arial" w:cs="Arial" w:eastAsia="Arial" w:hAnsi="Arial"/>
          <w:b/>
          <w:bCs/>
          <w:i/>
          <w:iCs/>
          <w:sz w:val="22"/>
          <w:szCs w:val="22"/>
        </w:rPr>
        <w:t xml:space="preserve">System</w:t>
      </w:r>
      <w:r>
        <w:rPr>
          <w:rFonts w:ascii="Arial" w:cs="Arial" w:eastAsia="Arial" w:hAnsi="Arial"/>
          <w:i/>
          <w:iCs/>
          <w:sz w:val="22"/>
          <w:szCs w:val="22"/>
        </w:rPr>
        <w:t xml:space="preserve">,</w:t>
      </w:r>
    </w:p>
    <w:p>
      <w:pPr>
        <w:spacing w:after="20"/>
        <w:ind w:left="200"/>
      </w:pPr>
      <w:r>
        <w:rPr>
          <w:rFonts w:ascii="Arial" w:cs="Arial" w:eastAsia="Arial" w:hAnsi="Arial"/>
          <w:i/>
          <w:iCs/>
          <w:sz w:val="22"/>
          <w:szCs w:val="22"/>
        </w:rPr>
        <w:t xml:space="preserve">I want to exclude stock already committed to open sales orders and outbound transfers from available,</w:t>
      </w:r>
    </w:p>
    <w:p>
      <w:pPr>
        <w:spacing w:after="20"/>
        <w:ind w:left="200"/>
      </w:pPr>
      <w:r>
        <w:rPr>
          <w:rFonts w:ascii="Arial" w:cs="Arial" w:eastAsia="Arial" w:hAnsi="Arial"/>
          <w:i/>
          <w:iCs/>
          <w:sz w:val="22"/>
          <w:szCs w:val="22"/>
        </w:rPr>
        <w:t xml:space="preserve">So that I don’t treat spoken-for stock as free to satisfy demand.</w:t>
      </w:r>
    </w:p>
    <w:p>
      <w:pPr>
        <w:spacing w:after="120"/>
        <w:ind w:left="200"/>
      </w:pPr>
      <w:r>
        <w:rPr>
          <w:rFonts w:ascii="Arial" w:cs="Arial" w:eastAsia="Arial" w:hAnsi="Arial"/>
          <w:b/>
          <w:bCs/>
          <w:color w:val="555555"/>
          <w:sz w:val="18"/>
          <w:szCs w:val="18"/>
        </w:rPr>
        <w:t xml:space="preserve">Outcome link: </w:t>
      </w:r>
      <w:r>
        <w:rPr>
          <w:rFonts w:ascii="Arial" w:cs="Arial" w:eastAsia="Arial" w:hAnsi="Arial"/>
          <w:color w:val="555555"/>
          <w:sz w:val="18"/>
          <w:szCs w:val="18"/>
        </w:rPr>
        <w:t xml:space="preserve">Minimize the likelihood of counting committed stock (13.0)</w:t>
      </w:r>
    </w:p>
    <w:tbl>
      <w:tblPr>
        <w:tblW w:type="dxa" w:w="9360"/>
        <w:tblBorders>
          <w:top w:val="none"/>
          <w:left w:val="single" w:color="0F6E56"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0F6E56"/>
                <w:sz w:val="23"/>
                <w:szCs w:val="23"/>
              </w:rPr>
              <w:t xml:space="preserve">Acceptance Criteria</w:t>
            </w:r>
          </w:p>
        </w:tc>
      </w:tr>
    </w:tbl>
    <w:p>
      <w:pPr>
        <w:spacing w:after="10" w:before="60"/>
        <w:ind w:left="260"/>
      </w:pPr>
      <w:r>
        <w:rPr>
          <w:rFonts w:ascii="Arial" w:cs="Arial" w:eastAsia="Arial" w:hAnsi="Arial"/>
          <w:b/>
          <w:bCs/>
          <w:sz w:val="19"/>
          <w:szCs w:val="19"/>
        </w:rPr>
        <w:t xml:space="preserve">AC-01 </w:t>
      </w:r>
      <w:r>
        <w:rPr>
          <w:rFonts w:ascii="Arial" w:cs="Arial" w:eastAsia="Arial" w:hAnsi="Arial"/>
          <w:b/>
          <w:bCs/>
          <w:color w:val="2E7D32"/>
          <w:sz w:val="18"/>
          <w:szCs w:val="18"/>
        </w:rPr>
        <w:t xml:space="preserve">(Happy path)</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10 of 40 on-hand are on an open outbound transfer</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net available is computed</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it returns 30 available at the source warehouse</w:t>
      </w:r>
    </w:p>
    <w:p>
      <w:pPr>
        <w:spacing w:after="10" w:before="60"/>
        <w:ind w:left="260"/>
      </w:pPr>
      <w:r>
        <w:rPr>
          <w:rFonts w:ascii="Arial" w:cs="Arial" w:eastAsia="Arial" w:hAnsi="Arial"/>
          <w:b/>
          <w:bCs/>
          <w:sz w:val="19"/>
          <w:szCs w:val="19"/>
        </w:rPr>
        <w:t xml:space="preserve">AC-02 </w:t>
      </w:r>
      <w:r>
        <w:rPr>
          <w:rFonts w:ascii="Arial" w:cs="Arial" w:eastAsia="Arial" w:hAnsi="Arial"/>
          <w:b/>
          <w:bCs/>
          <w:color w:val="854F0B"/>
          <w:sz w:val="18"/>
          <w:szCs w:val="18"/>
        </w:rPr>
        <w:t xml:space="preserve">(Edge case — concurrent)</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a sales order is created while the worklist is generating</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the next recompute runs</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the newly reserved qty is netted on the following calculation cycle</w:t>
      </w:r>
    </w:p>
    <w:p>
      <w:pPr>
        <w:spacing w:after="10" w:before="60"/>
        <w:ind w:left="260"/>
      </w:pPr>
      <w:r>
        <w:rPr>
          <w:rFonts w:ascii="Arial" w:cs="Arial" w:eastAsia="Arial" w:hAnsi="Arial"/>
          <w:b/>
          <w:bCs/>
          <w:sz w:val="19"/>
          <w:szCs w:val="19"/>
        </w:rPr>
        <w:t xml:space="preserve">AC-03 </w:t>
      </w:r>
      <w:r>
        <w:rPr>
          <w:rFonts w:ascii="Arial" w:cs="Arial" w:eastAsia="Arial" w:hAnsi="Arial"/>
          <w:b/>
          <w:bCs/>
          <w:color w:val="854F0B"/>
          <w:sz w:val="18"/>
          <w:szCs w:val="18"/>
        </w:rPr>
        <w:t xml:space="preserve">(Edge case — boundary)</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all on-hand is committed</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net available is computed</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it returns 0 and the SKU shows on the worklist if below reorder point</w:t>
      </w:r>
    </w:p>
    <w:tbl>
      <w:tblPr>
        <w:tblW w:type="dxa" w:w="9360"/>
        <w:tblBorders>
          <w:top w:val="none"/>
          <w:left w:val="single" w:color="185FA5"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185FA5"/>
                <w:sz w:val="23"/>
                <w:szCs w:val="23"/>
              </w:rPr>
              <w:t xml:space="preserve">Validation Rules</w:t>
            </w:r>
          </w:p>
        </w:tc>
      </w:tr>
    </w:tbl>
    <w:p>
      <w:pPr>
        <w:spacing w:after="30"/>
        <w:ind w:left="260"/>
      </w:pPr>
      <w:r>
        <w:rPr>
          <w:rFonts w:ascii="Arial" w:cs="Arial" w:eastAsia="Arial" w:hAnsi="Arial"/>
          <w:b/>
          <w:bCs/>
          <w:sz w:val="19"/>
          <w:szCs w:val="19"/>
        </w:rPr>
        <w:t xml:space="preserve">VR-01: </w:t>
      </w:r>
      <w:r>
        <w:rPr>
          <w:rFonts w:ascii="Arial" w:cs="Arial" w:eastAsia="Arial" w:hAnsi="Arial"/>
          <w:sz w:val="19"/>
          <w:szCs w:val="19"/>
        </w:rPr>
        <w:t xml:space="preserve">Committed sources — open SO reservations + open outbound transfers. </w:t>
      </w:r>
      <w:r>
        <w:rPr>
          <w:rFonts w:ascii="Arial" w:cs="Arial" w:eastAsia="Arial" w:hAnsi="Arial"/>
          <w:i/>
          <w:iCs/>
          <w:color w:val="555555"/>
          <w:sz w:val="19"/>
          <w:szCs w:val="19"/>
        </w:rPr>
        <w:t xml:space="preserve">If violated: —</w:t>
      </w:r>
    </w:p>
    <w:tbl>
      <w:tblPr>
        <w:tblW w:type="dxa" w:w="9360"/>
        <w:tblBorders>
          <w:top w:val="none"/>
          <w:left w:val="single" w:color="854F0B"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854F0B"/>
                <w:sz w:val="23"/>
                <w:szCs w:val="23"/>
              </w:rPr>
              <w:t xml:space="preserve">Error &amp; Failure Handling</w:t>
            </w:r>
          </w:p>
        </w:tc>
      </w:tr>
    </w:tbl>
    <w:p>
      <w:pPr>
        <w:spacing w:after="40"/>
        <w:ind w:left="260"/>
      </w:pPr>
      <w:r>
        <w:rPr>
          <w:rFonts w:ascii="Arial" w:cs="Arial" w:eastAsia="Arial" w:hAnsi="Arial"/>
          <w:b/>
          <w:bCs/>
          <w:sz w:val="19"/>
          <w:szCs w:val="19"/>
        </w:rPr>
        <w:t xml:space="preserve">EH-01: </w:t>
      </w:r>
      <w:r>
        <w:rPr>
          <w:rFonts w:ascii="Arial" w:cs="Arial" w:eastAsia="Arial" w:hAnsi="Arial"/>
          <w:sz w:val="19"/>
          <w:szCs w:val="19"/>
        </w:rPr>
        <w:t xml:space="preserve">If Transfer service unavailable → Use SO reservations only; flag transfer data stale. </w:t>
      </w:r>
      <w:r>
        <w:rPr>
          <w:rFonts w:ascii="Arial" w:cs="Arial" w:eastAsia="Arial" w:hAnsi="Arial"/>
          <w:color w:val="555555"/>
          <w:sz w:val="19"/>
          <w:szCs w:val="19"/>
        </w:rPr>
        <w:t xml:space="preserve">User sees: “n/a”. </w:t>
      </w:r>
      <w:r>
        <w:rPr>
          <w:rFonts w:ascii="Arial" w:cs="Arial" w:eastAsia="Arial" w:hAnsi="Arial"/>
          <w:i/>
          <w:iCs/>
          <w:color w:val="777777"/>
          <w:sz w:val="18"/>
          <w:szCs w:val="18"/>
        </w:rPr>
        <w:t xml:space="preserve">Data: No blocking. Recovery: Recompute next cycle.</w:t>
      </w:r>
    </w:p>
    <w:tbl>
      <w:tblPr>
        <w:tblW w:type="dxa" w:w="9360"/>
        <w:tblBorders>
          <w:top w:val="none"/>
          <w:left w:val="single" w:color="D85A30"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D85A30"/>
                <w:sz w:val="23"/>
                <w:szCs w:val="23"/>
              </w:rPr>
              <w:t xml:space="preserve">Dependencies &amp; Constraints</w:t>
            </w:r>
          </w:p>
        </w:tc>
      </w:tr>
    </w:tbl>
    <w:p>
      <w:pPr>
        <w:spacing w:after="30"/>
        <w:ind w:left="260"/>
      </w:pPr>
      <w:r>
        <w:rPr>
          <w:rFonts w:ascii="Arial" w:cs="Arial" w:eastAsia="Arial" w:hAnsi="Arial"/>
          <w:b/>
          <w:bCs/>
          <w:sz w:val="19"/>
          <w:szCs w:val="19"/>
        </w:rPr>
        <w:t xml:space="preserve">DEP-01: </w:t>
      </w:r>
      <w:r>
        <w:rPr>
          <w:rFonts w:ascii="Arial" w:cs="Arial" w:eastAsia="Arial" w:hAnsi="Arial"/>
          <w:sz w:val="19"/>
          <w:szCs w:val="19"/>
        </w:rPr>
        <w:t xml:space="preserve">US-005 net-available engine. </w:t>
      </w:r>
      <w:r>
        <w:rPr>
          <w:rFonts w:ascii="Arial" w:cs="Arial" w:eastAsia="Arial" w:hAnsi="Arial"/>
          <w:i/>
          <w:iCs/>
          <w:color w:val="777777"/>
          <w:sz w:val="18"/>
          <w:szCs w:val="18"/>
        </w:rPr>
        <w:t xml:space="preserve">(extends it)</w:t>
      </w:r>
    </w:p>
    <w:p>
      <w:pPr>
        <w:spacing w:after="30"/>
        <w:ind w:left="260"/>
      </w:pPr>
      <w:r>
        <w:rPr>
          <w:rFonts w:ascii="Arial" w:cs="Arial" w:eastAsia="Arial" w:hAnsi="Arial"/>
          <w:b/>
          <w:bCs/>
          <w:sz w:val="19"/>
          <w:szCs w:val="19"/>
        </w:rPr>
        <w:t xml:space="preserve">CON-02: </w:t>
      </w:r>
      <w:r>
        <w:rPr>
          <w:rFonts w:ascii="Arial" w:cs="Arial" w:eastAsia="Arial" w:hAnsi="Arial"/>
          <w:sz w:val="19"/>
          <w:szCs w:val="19"/>
        </w:rPr>
        <w:t xml:space="preserve">Warehouse-scoped netting. </w:t>
      </w:r>
      <w:r>
        <w:rPr>
          <w:rFonts w:ascii="Arial" w:cs="Arial" w:eastAsia="Arial" w:hAnsi="Arial"/>
          <w:i/>
          <w:iCs/>
          <w:color w:val="777777"/>
          <w:sz w:val="18"/>
          <w:szCs w:val="18"/>
        </w:rPr>
        <w:t xml:space="preserve"/>
      </w:r>
    </w:p>
    <w:tbl>
      <w:tblPr>
        <w:tblW w:type="dxa" w:w="9360"/>
        <w:tblBorders>
          <w:top w:val="none"/>
          <w:left w:val="single" w:color="534AB7"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534AB7"/>
                <w:sz w:val="23"/>
                <w:szCs w:val="23"/>
              </w:rPr>
              <w:t xml:space="preserve">Observability</w:t>
            </w:r>
          </w:p>
        </w:tc>
      </w:tr>
    </w:tbl>
    <w:p>
      <w:pPr>
        <w:spacing w:after="30"/>
        <w:ind w:left="260"/>
      </w:pPr>
      <w:r>
        <w:rPr>
          <w:rFonts w:ascii="Arial" w:cs="Arial" w:eastAsia="Arial" w:hAnsi="Arial"/>
          <w:b/>
          <w:bCs/>
          <w:sz w:val="19"/>
          <w:szCs w:val="19"/>
        </w:rPr>
        <w:t xml:space="preserve">OBS-01 </w:t>
      </w:r>
      <w:r>
        <w:rPr>
          <w:rFonts w:ascii="Arial" w:cs="Arial" w:eastAsia="Arial" w:hAnsi="Arial"/>
          <w:b/>
          <w:bCs/>
          <w:color w:val="534AB7"/>
          <w:sz w:val="19"/>
          <w:szCs w:val="19"/>
        </w:rPr>
        <w:t xml:space="preserve">Log: </w:t>
      </w:r>
      <w:r>
        <w:rPr>
          <w:rFonts w:ascii="Arial" w:cs="Arial" w:eastAsia="Arial" w:hAnsi="Arial"/>
          <w:sz w:val="19"/>
          <w:szCs w:val="19"/>
        </w:rPr>
        <w:t xml:space="preserve">committed_components sampling. </w:t>
      </w:r>
      <w:r>
        <w:rPr>
          <w:rFonts w:ascii="Arial" w:cs="Arial" w:eastAsia="Arial" w:hAnsi="Arial"/>
          <w:i/>
          <w:iCs/>
          <w:color w:val="777777"/>
          <w:sz w:val="18"/>
          <w:szCs w:val="18"/>
        </w:rPr>
        <w:t xml:space="preserve">(Debugging)</w:t>
      </w:r>
    </w:p>
    <w:p>
      <w:pPr>
        <w:spacing w:after="30"/>
        <w:ind w:left="260"/>
      </w:pPr>
      <w:r>
        <w:rPr>
          <w:rFonts w:ascii="Arial" w:cs="Arial" w:eastAsia="Arial" w:hAnsi="Arial"/>
          <w:b/>
          <w:bCs/>
          <w:sz w:val="19"/>
          <w:szCs w:val="19"/>
        </w:rPr>
        <w:t xml:space="preserve">OBS-02 </w:t>
      </w:r>
      <w:r>
        <w:rPr>
          <w:rFonts w:ascii="Arial" w:cs="Arial" w:eastAsia="Arial" w:hAnsi="Arial"/>
          <w:b/>
          <w:bCs/>
          <w:color w:val="534AB7"/>
          <w:sz w:val="19"/>
          <w:szCs w:val="19"/>
        </w:rPr>
        <w:t xml:space="preserve">Metric: </w:t>
      </w:r>
      <w:r>
        <w:rPr>
          <w:rFonts w:ascii="Arial" w:cs="Arial" w:eastAsia="Arial" w:hAnsi="Arial"/>
          <w:sz w:val="19"/>
          <w:szCs w:val="19"/>
        </w:rPr>
        <w:t xml:space="preserve">reservation freshness lag (target &lt; 1 cycle). </w:t>
      </w:r>
      <w:r>
        <w:rPr>
          <w:rFonts w:ascii="Arial" w:cs="Arial" w:eastAsia="Arial" w:hAnsi="Arial"/>
          <w:i/>
          <w:iCs/>
          <w:color w:val="777777"/>
          <w:sz w:val="18"/>
          <w:szCs w:val="18"/>
        </w:rPr>
        <w:t xml:space="preserve">(Alert if &gt; 2 cycles)</w:t>
      </w:r>
    </w:p>
    <w:p>
      <w:r>
        <w:br w:type="page"/>
      </w:r>
    </w:p>
    <w:p>
      <w:pPr>
        <w:spacing w:after="60" w:before="0"/>
      </w:pPr>
      <w:r>
        <w:rPr>
          <w:rFonts w:ascii="Arial" w:cs="Arial" w:eastAsia="Arial" w:hAnsi="Arial"/>
          <w:b/>
          <w:bCs/>
          <w:color w:val="1F3864"/>
          <w:sz w:val="28"/>
          <w:szCs w:val="28"/>
        </w:rPr>
        <w:t xml:space="preserve">US-008  ·  Compute reorder point (min threshold) &amp; suggested quantity (per warehouse)</w:t>
      </w:r>
    </w:p>
    <w:p>
      <w:pPr>
        <w:spacing w:after="100"/>
      </w:pPr>
      <w:r>
        <w:rPr>
          <w:rFonts w:ascii="Arial" w:cs="Arial" w:eastAsia="Arial" w:hAnsi="Arial"/>
          <w:color w:val="777777"/>
          <w:sz w:val="18"/>
          <w:szCs w:val="18"/>
        </w:rPr>
        <w:t xml:space="preserve">OD-001  ·  Core story</w:t>
      </w:r>
    </w:p>
    <w:p>
      <w:pPr>
        <w:spacing w:after="20"/>
        <w:ind w:left="200"/>
      </w:pPr>
      <w:r>
        <w:rPr>
          <w:rFonts w:ascii="Arial" w:cs="Arial" w:eastAsia="Arial" w:hAnsi="Arial"/>
          <w:i/>
          <w:iCs/>
          <w:sz w:val="22"/>
          <w:szCs w:val="22"/>
        </w:rPr>
        <w:t xml:space="preserve">As a </w:t>
      </w:r>
      <w:r>
        <w:rPr>
          <w:rFonts w:ascii="Arial" w:cs="Arial" w:eastAsia="Arial" w:hAnsi="Arial"/>
          <w:b/>
          <w:bCs/>
          <w:i/>
          <w:iCs/>
          <w:sz w:val="22"/>
          <w:szCs w:val="22"/>
        </w:rPr>
        <w:t xml:space="preserve">Purchasing Officer</w:t>
      </w:r>
      <w:r>
        <w:rPr>
          <w:rFonts w:ascii="Arial" w:cs="Arial" w:eastAsia="Arial" w:hAnsi="Arial"/>
          <w:i/>
          <w:iCs/>
          <w:sz w:val="22"/>
          <w:szCs w:val="22"/>
        </w:rPr>
        <w:t xml:space="preserve">,</w:t>
      </w:r>
    </w:p>
    <w:p>
      <w:pPr>
        <w:spacing w:after="20"/>
        <w:ind w:left="200"/>
      </w:pPr>
      <w:r>
        <w:rPr>
          <w:rFonts w:ascii="Arial" w:cs="Arial" w:eastAsia="Arial" w:hAnsi="Arial"/>
          <w:i/>
          <w:iCs/>
          <w:sz w:val="22"/>
          <w:szCs w:val="22"/>
        </w:rPr>
        <w:t xml:space="preserve">I want to see the system-calculated reorder point (minimum stock threshold) and a suggested order quantity for each item in each warehouse,</w:t>
      </w:r>
    </w:p>
    <w:p>
      <w:pPr>
        <w:spacing w:after="20"/>
        <w:ind w:left="200"/>
      </w:pPr>
      <w:r>
        <w:rPr>
          <w:rFonts w:ascii="Arial" w:cs="Arial" w:eastAsia="Arial" w:hAnsi="Arial"/>
          <w:i/>
          <w:iCs/>
          <w:sz w:val="22"/>
          <w:szCs w:val="22"/>
        </w:rPr>
        <w:t xml:space="preserve">So that I know both WHEN to reorder and HOW MUCH, per warehouse, without guessing.</w:t>
      </w:r>
    </w:p>
    <w:p>
      <w:pPr>
        <w:spacing w:after="120"/>
        <w:ind w:left="200"/>
      </w:pPr>
      <w:r>
        <w:rPr>
          <w:rFonts w:ascii="Arial" w:cs="Arial" w:eastAsia="Arial" w:hAnsi="Arial"/>
          <w:b/>
          <w:bCs/>
          <w:color w:val="555555"/>
          <w:sz w:val="18"/>
          <w:szCs w:val="18"/>
        </w:rPr>
        <w:t xml:space="preserve">Outcome link: </w:t>
      </w:r>
      <w:r>
        <w:rPr>
          <w:rFonts w:ascii="Arial" w:cs="Arial" w:eastAsia="Arial" w:hAnsi="Arial"/>
          <w:color w:val="555555"/>
          <w:sz w:val="18"/>
          <w:szCs w:val="18"/>
        </w:rPr>
        <w:t xml:space="preserve">Minimize the likelihood of ordering too little / too much (16.5 / 16.2)</w:t>
      </w:r>
    </w:p>
    <w:tbl>
      <w:tblPr>
        <w:tblW w:type="dxa" w:w="9360"/>
        <w:tblBorders>
          <w:top w:val="none"/>
          <w:left w:val="single" w:color="0F6E56"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0F6E56"/>
                <w:sz w:val="23"/>
                <w:szCs w:val="23"/>
              </w:rPr>
              <w:t xml:space="preserve">Acceptance Criteria</w:t>
            </w:r>
          </w:p>
        </w:tc>
      </w:tr>
    </w:tbl>
    <w:p>
      <w:pPr>
        <w:spacing w:after="10" w:before="60"/>
        <w:ind w:left="260"/>
      </w:pPr>
      <w:r>
        <w:rPr>
          <w:rFonts w:ascii="Arial" w:cs="Arial" w:eastAsia="Arial" w:hAnsi="Arial"/>
          <w:b/>
          <w:bCs/>
          <w:sz w:val="19"/>
          <w:szCs w:val="19"/>
        </w:rPr>
        <w:t xml:space="preserve">AC-01 </w:t>
      </w:r>
      <w:r>
        <w:rPr>
          <w:rFonts w:ascii="Arial" w:cs="Arial" w:eastAsia="Arial" w:hAnsi="Arial"/>
          <w:b/>
          <w:bCs/>
          <w:color w:val="2E7D32"/>
          <w:sz w:val="18"/>
          <w:szCs w:val="18"/>
        </w:rPr>
        <w:t xml:space="preserve">(Happy path)</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avg daily demand (US-002), derived lead time (US-001) and safety days (US-011) exist for an item-warehouse</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the calc runs</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Reorder Point = avg daily demand × (lead time + safety days), stored as the MINIMUM STOCK THRESHOLD for that warehouse</w:t>
      </w:r>
    </w:p>
    <w:p>
      <w:pPr>
        <w:spacing w:after="10" w:before="60"/>
        <w:ind w:left="260"/>
      </w:pPr>
      <w:r>
        <w:rPr>
          <w:rFonts w:ascii="Arial" w:cs="Arial" w:eastAsia="Arial" w:hAnsi="Arial"/>
          <w:b/>
          <w:bCs/>
          <w:sz w:val="19"/>
          <w:szCs w:val="19"/>
        </w:rPr>
        <w:t xml:space="preserve">AC-02 </w:t>
      </w:r>
      <w:r>
        <w:rPr>
          <w:rFonts w:ascii="Arial" w:cs="Arial" w:eastAsia="Arial" w:hAnsi="Arial"/>
          <w:b/>
          <w:bCs/>
          <w:color w:val="2E7D32"/>
          <w:sz w:val="18"/>
          <w:szCs w:val="18"/>
        </w:rPr>
        <w:t xml:space="preserve">(Happy path)</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net available (US-005) ≤ Reorder Point</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the worklist is built</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the item-warehouse appears on the "To order" tab</w:t>
      </w:r>
    </w:p>
    <w:p>
      <w:pPr>
        <w:spacing w:after="10" w:before="60"/>
        <w:ind w:left="260"/>
      </w:pPr>
      <w:r>
        <w:rPr>
          <w:rFonts w:ascii="Arial" w:cs="Arial" w:eastAsia="Arial" w:hAnsi="Arial"/>
          <w:b/>
          <w:bCs/>
          <w:sz w:val="19"/>
          <w:szCs w:val="19"/>
        </w:rPr>
        <w:t xml:space="preserve">AC-03 </w:t>
      </w:r>
      <w:r>
        <w:rPr>
          <w:rFonts w:ascii="Arial" w:cs="Arial" w:eastAsia="Arial" w:hAnsi="Arial"/>
          <w:b/>
          <w:bCs/>
          <w:color w:val="2E7D32"/>
          <w:sz w:val="18"/>
          <w:szCs w:val="18"/>
        </w:rPr>
        <w:t xml:space="preserve">(Happy path)</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an order coverage horizon (order-up-to days, US-011) is set</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the calc runs</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Suggested Qty = avg daily demand × (lead + safety + coverage days) − (net available + on-order), rounded to MOQ/pack (US-009)</w:t>
      </w:r>
    </w:p>
    <w:p>
      <w:pPr>
        <w:spacing w:after="10" w:before="60"/>
        <w:ind w:left="260"/>
      </w:pPr>
      <w:r>
        <w:rPr>
          <w:rFonts w:ascii="Arial" w:cs="Arial" w:eastAsia="Arial" w:hAnsi="Arial"/>
          <w:b/>
          <w:bCs/>
          <w:sz w:val="19"/>
          <w:szCs w:val="19"/>
        </w:rPr>
        <w:t xml:space="preserve">AC-04 </w:t>
      </w:r>
      <w:r>
        <w:rPr>
          <w:rFonts w:ascii="Arial" w:cs="Arial" w:eastAsia="Arial" w:hAnsi="Arial"/>
          <w:b/>
          <w:bCs/>
          <w:color w:val="854F0B"/>
          <w:sz w:val="18"/>
          <w:szCs w:val="18"/>
        </w:rPr>
        <w:t xml:space="preserve">(Edge case — boundary)</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net available + on-order already ≥ the order-up-to level</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the calc runs</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Suggested Qty returns 0 (see US-010), never negative</w:t>
      </w:r>
    </w:p>
    <w:p>
      <w:pPr>
        <w:spacing w:after="10" w:before="60"/>
        <w:ind w:left="260"/>
      </w:pPr>
      <w:r>
        <w:rPr>
          <w:rFonts w:ascii="Arial" w:cs="Arial" w:eastAsia="Arial" w:hAnsi="Arial"/>
          <w:b/>
          <w:bCs/>
          <w:sz w:val="19"/>
          <w:szCs w:val="19"/>
        </w:rPr>
        <w:t xml:space="preserve">AC-05 </w:t>
      </w:r>
      <w:r>
        <w:rPr>
          <w:rFonts w:ascii="Arial" w:cs="Arial" w:eastAsia="Arial" w:hAnsi="Arial"/>
          <w:b/>
          <w:bCs/>
          <w:color w:val="2E7D32"/>
          <w:sz w:val="18"/>
          <w:szCs w:val="18"/>
        </w:rPr>
        <w:t xml:space="preserve">(Happy path — transparency)</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I open an item-warehouse</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I view its recommendation</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I can see every input (avg daily demand, lookback, lead time, safety days, coverage, net available, on-order) behind both numbers</w:t>
      </w:r>
    </w:p>
    <w:tbl>
      <w:tblPr>
        <w:tblW w:type="dxa" w:w="9360"/>
        <w:tblBorders>
          <w:top w:val="none"/>
          <w:left w:val="single" w:color="185FA5"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185FA5"/>
                <w:sz w:val="23"/>
                <w:szCs w:val="23"/>
              </w:rPr>
              <w:t xml:space="preserve">Validation Rules</w:t>
            </w:r>
          </w:p>
        </w:tc>
      </w:tr>
    </w:tbl>
    <w:p>
      <w:pPr>
        <w:spacing w:after="30"/>
        <w:ind w:left="260"/>
      </w:pPr>
      <w:r>
        <w:rPr>
          <w:rFonts w:ascii="Arial" w:cs="Arial" w:eastAsia="Arial" w:hAnsi="Arial"/>
          <w:b/>
          <w:bCs/>
          <w:sz w:val="19"/>
          <w:szCs w:val="19"/>
        </w:rPr>
        <w:t xml:space="preserve">VR-01: </w:t>
      </w:r>
      <w:r>
        <w:rPr>
          <w:rFonts w:ascii="Arial" w:cs="Arial" w:eastAsia="Arial" w:hAnsi="Arial"/>
          <w:sz w:val="19"/>
          <w:szCs w:val="19"/>
        </w:rPr>
        <w:t xml:space="preserve">Reorder Point — avg daily demand × (lead time + safety days); IS the minimum stock threshold per warehouse. </w:t>
      </w:r>
      <w:r>
        <w:rPr>
          <w:rFonts w:ascii="Arial" w:cs="Arial" w:eastAsia="Arial" w:hAnsi="Arial"/>
          <w:i/>
          <w:iCs/>
          <w:color w:val="555555"/>
          <w:sz w:val="19"/>
          <w:szCs w:val="19"/>
        </w:rPr>
        <w:t xml:space="preserve">If violated: —</w:t>
      </w:r>
    </w:p>
    <w:p>
      <w:pPr>
        <w:spacing w:after="30"/>
        <w:ind w:left="260"/>
      </w:pPr>
      <w:r>
        <w:rPr>
          <w:rFonts w:ascii="Arial" w:cs="Arial" w:eastAsia="Arial" w:hAnsi="Arial"/>
          <w:b/>
          <w:bCs/>
          <w:sz w:val="19"/>
          <w:szCs w:val="19"/>
        </w:rPr>
        <w:t xml:space="preserve">VR-02: </w:t>
      </w:r>
      <w:r>
        <w:rPr>
          <w:rFonts w:ascii="Arial" w:cs="Arial" w:eastAsia="Arial" w:hAnsi="Arial"/>
          <w:sz w:val="19"/>
          <w:szCs w:val="19"/>
        </w:rPr>
        <w:t xml:space="preserve">Suggested Qty — avg daily demand × (lead + safety + coverage days) − (net available + on-order); floored at 0; rounded up to MOQ/pack. </w:t>
      </w:r>
      <w:r>
        <w:rPr>
          <w:rFonts w:ascii="Arial" w:cs="Arial" w:eastAsia="Arial" w:hAnsi="Arial"/>
          <w:i/>
          <w:iCs/>
          <w:color w:val="555555"/>
          <w:sz w:val="19"/>
          <w:szCs w:val="19"/>
        </w:rPr>
        <w:t xml:space="preserve">If violated: —</w:t>
      </w:r>
    </w:p>
    <w:p>
      <w:pPr>
        <w:spacing w:after="30"/>
        <w:ind w:left="260"/>
      </w:pPr>
      <w:r>
        <w:rPr>
          <w:rFonts w:ascii="Arial" w:cs="Arial" w:eastAsia="Arial" w:hAnsi="Arial"/>
          <w:b/>
          <w:bCs/>
          <w:sz w:val="19"/>
          <w:szCs w:val="19"/>
        </w:rPr>
        <w:t xml:space="preserve">VR-03: </w:t>
      </w:r>
      <w:r>
        <w:rPr>
          <w:rFonts w:ascii="Arial" w:cs="Arial" w:eastAsia="Arial" w:hAnsi="Arial"/>
          <w:sz w:val="19"/>
          <w:szCs w:val="19"/>
        </w:rPr>
        <w:t xml:space="preserve">Coverage horizon — order-up-to days (default, configurable) OR a Max level in units; see US-011. </w:t>
      </w:r>
      <w:r>
        <w:rPr>
          <w:rFonts w:ascii="Arial" w:cs="Arial" w:eastAsia="Arial" w:hAnsi="Arial"/>
          <w:i/>
          <w:iCs/>
          <w:color w:val="555555"/>
          <w:sz w:val="19"/>
          <w:szCs w:val="19"/>
        </w:rPr>
        <w:t xml:space="preserve">If violated: If unset, use the default and flag</w:t>
      </w:r>
    </w:p>
    <w:tbl>
      <w:tblPr>
        <w:tblW w:type="dxa" w:w="9360"/>
        <w:tblBorders>
          <w:top w:val="none"/>
          <w:left w:val="single" w:color="854F0B"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854F0B"/>
                <w:sz w:val="23"/>
                <w:szCs w:val="23"/>
              </w:rPr>
              <w:t xml:space="preserve">Error &amp; Failure Handling</w:t>
            </w:r>
          </w:p>
        </w:tc>
      </w:tr>
    </w:tbl>
    <w:p>
      <w:pPr>
        <w:spacing w:after="40"/>
        <w:ind w:left="260"/>
      </w:pPr>
      <w:r>
        <w:rPr>
          <w:rFonts w:ascii="Arial" w:cs="Arial" w:eastAsia="Arial" w:hAnsi="Arial"/>
          <w:b/>
          <w:bCs/>
          <w:sz w:val="19"/>
          <w:szCs w:val="19"/>
        </w:rPr>
        <w:t xml:space="preserve">EH-01: </w:t>
      </w:r>
      <w:r>
        <w:rPr>
          <w:rFonts w:ascii="Arial" w:cs="Arial" w:eastAsia="Arial" w:hAnsi="Arial"/>
          <w:sz w:val="19"/>
          <w:szCs w:val="19"/>
        </w:rPr>
        <w:t xml:space="preserve">If Missing demand or lead time → No auto number; item-warehouse flagged "insufficient data" and routed to Needs setup. </w:t>
      </w:r>
      <w:r>
        <w:rPr>
          <w:rFonts w:ascii="Arial" w:cs="Arial" w:eastAsia="Arial" w:hAnsi="Arial"/>
          <w:color w:val="555555"/>
          <w:sz w:val="19"/>
          <w:szCs w:val="19"/>
        </w:rPr>
        <w:t xml:space="preserve">User sees: “"Add a preferred vendor / demand history to get a recommendation."”. </w:t>
      </w:r>
      <w:r>
        <w:rPr>
          <w:rFonts w:ascii="Arial" w:cs="Arial" w:eastAsia="Arial" w:hAnsi="Arial"/>
          <w:i/>
          <w:iCs/>
          <w:color w:val="777777"/>
          <w:sz w:val="18"/>
          <w:szCs w:val="18"/>
        </w:rPr>
        <w:t xml:space="preserve">Data: No fabricated number. Recovery: User completes US-001/US-003.</w:t>
      </w:r>
    </w:p>
    <w:p>
      <w:pPr>
        <w:spacing w:after="40"/>
        <w:ind w:left="260"/>
      </w:pPr>
      <w:r>
        <w:rPr>
          <w:rFonts w:ascii="Arial" w:cs="Arial" w:eastAsia="Arial" w:hAnsi="Arial"/>
          <w:b/>
          <w:bCs/>
          <w:sz w:val="19"/>
          <w:szCs w:val="19"/>
        </w:rPr>
        <w:t xml:space="preserve">EH-02: </w:t>
      </w:r>
      <w:r>
        <w:rPr>
          <w:rFonts w:ascii="Arial" w:cs="Arial" w:eastAsia="Arial" w:hAnsi="Arial"/>
          <w:sz w:val="19"/>
          <w:szCs w:val="19"/>
        </w:rPr>
        <w:t xml:space="preserve">If Recompute job fails → Last good reorder point &amp; suggested qty retained + "stale" flag. </w:t>
      </w:r>
      <w:r>
        <w:rPr>
          <w:rFonts w:ascii="Arial" w:cs="Arial" w:eastAsia="Arial" w:hAnsi="Arial"/>
          <w:color w:val="555555"/>
          <w:sz w:val="19"/>
          <w:szCs w:val="19"/>
        </w:rPr>
        <w:t xml:space="preserve">User sees: “n/a”. </w:t>
      </w:r>
      <w:r>
        <w:rPr>
          <w:rFonts w:ascii="Arial" w:cs="Arial" w:eastAsia="Arial" w:hAnsi="Arial"/>
          <w:i/>
          <w:iCs/>
          <w:color w:val="777777"/>
          <w:sz w:val="18"/>
          <w:szCs w:val="18"/>
        </w:rPr>
        <w:t xml:space="preserve">Data: Preserved. Recovery: Auto-retry.</w:t>
      </w:r>
    </w:p>
    <w:tbl>
      <w:tblPr>
        <w:tblW w:type="dxa" w:w="9360"/>
        <w:tblBorders>
          <w:top w:val="none"/>
          <w:left w:val="single" w:color="D85A30"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D85A30"/>
                <w:sz w:val="23"/>
                <w:szCs w:val="23"/>
              </w:rPr>
              <w:t xml:space="preserve">Dependencies &amp; Constraints</w:t>
            </w:r>
          </w:p>
        </w:tc>
      </w:tr>
    </w:tbl>
    <w:p>
      <w:pPr>
        <w:spacing w:after="30"/>
        <w:ind w:left="260"/>
      </w:pPr>
      <w:r>
        <w:rPr>
          <w:rFonts w:ascii="Arial" w:cs="Arial" w:eastAsia="Arial" w:hAnsi="Arial"/>
          <w:b/>
          <w:bCs/>
          <w:sz w:val="19"/>
          <w:szCs w:val="19"/>
        </w:rPr>
        <w:t xml:space="preserve">DEP-01: </w:t>
      </w:r>
      <w:r>
        <w:rPr>
          <w:rFonts w:ascii="Arial" w:cs="Arial" w:eastAsia="Arial" w:hAnsi="Arial"/>
          <w:sz w:val="19"/>
          <w:szCs w:val="19"/>
        </w:rPr>
        <w:t xml:space="preserve">US-001 lead time, US-002 demand, US-011 safety days &amp; coverage, US-005 net available. </w:t>
      </w:r>
      <w:r>
        <w:rPr>
          <w:rFonts w:ascii="Arial" w:cs="Arial" w:eastAsia="Arial" w:hAnsi="Arial"/>
          <w:i/>
          <w:iCs/>
          <w:color w:val="777777"/>
          <w:sz w:val="18"/>
          <w:szCs w:val="18"/>
        </w:rPr>
        <w:t xml:space="preserve">(all are inputs)</w:t>
      </w:r>
    </w:p>
    <w:p>
      <w:pPr>
        <w:spacing w:after="30"/>
        <w:ind w:left="260"/>
      </w:pPr>
      <w:r>
        <w:rPr>
          <w:rFonts w:ascii="Arial" w:cs="Arial" w:eastAsia="Arial" w:hAnsi="Arial"/>
          <w:b/>
          <w:bCs/>
          <w:sz w:val="19"/>
          <w:szCs w:val="19"/>
        </w:rPr>
        <w:t xml:space="preserve">CON-02: </w:t>
      </w:r>
      <w:r>
        <w:rPr>
          <w:rFonts w:ascii="Arial" w:cs="Arial" w:eastAsia="Arial" w:hAnsi="Arial"/>
          <w:sz w:val="19"/>
          <w:szCs w:val="19"/>
        </w:rPr>
        <w:t xml:space="preserve">Velocity/day-based, not statistical safety stock (decision D6); computed per item × warehouse (decision D2). </w:t>
      </w:r>
      <w:r>
        <w:rPr>
          <w:rFonts w:ascii="Arial" w:cs="Arial" w:eastAsia="Arial" w:hAnsi="Arial"/>
          <w:i/>
          <w:iCs/>
          <w:color w:val="777777"/>
          <w:sz w:val="18"/>
          <w:szCs w:val="18"/>
        </w:rPr>
        <w:t xml:space="preserve"/>
      </w:r>
    </w:p>
    <w:tbl>
      <w:tblPr>
        <w:tblW w:type="dxa" w:w="9360"/>
        <w:tblBorders>
          <w:top w:val="none"/>
          <w:left w:val="single" w:color="534AB7"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534AB7"/>
                <w:sz w:val="23"/>
                <w:szCs w:val="23"/>
              </w:rPr>
              <w:t xml:space="preserve">Observability</w:t>
            </w:r>
          </w:p>
        </w:tc>
      </w:tr>
    </w:tbl>
    <w:p>
      <w:pPr>
        <w:spacing w:after="30"/>
        <w:ind w:left="260"/>
      </w:pPr>
      <w:r>
        <w:rPr>
          <w:rFonts w:ascii="Arial" w:cs="Arial" w:eastAsia="Arial" w:hAnsi="Arial"/>
          <w:b/>
          <w:bCs/>
          <w:sz w:val="19"/>
          <w:szCs w:val="19"/>
        </w:rPr>
        <w:t xml:space="preserve">OBS-01 </w:t>
      </w:r>
      <w:r>
        <w:rPr>
          <w:rFonts w:ascii="Arial" w:cs="Arial" w:eastAsia="Arial" w:hAnsi="Arial"/>
          <w:b/>
          <w:bCs/>
          <w:color w:val="534AB7"/>
          <w:sz w:val="19"/>
          <w:szCs w:val="19"/>
        </w:rPr>
        <w:t xml:space="preserve">Log: </w:t>
      </w:r>
      <w:r>
        <w:rPr>
          <w:rFonts w:ascii="Arial" w:cs="Arial" w:eastAsia="Arial" w:hAnsi="Arial"/>
          <w:sz w:val="19"/>
          <w:szCs w:val="19"/>
        </w:rPr>
        <w:t xml:space="preserve">recommendation_generated with all inputs + reorder point + suggested qty per item-warehouse. </w:t>
      </w:r>
      <w:r>
        <w:rPr>
          <w:rFonts w:ascii="Arial" w:cs="Arial" w:eastAsia="Arial" w:hAnsi="Arial"/>
          <w:i/>
          <w:iCs/>
          <w:color w:val="777777"/>
          <w:sz w:val="18"/>
          <w:szCs w:val="18"/>
        </w:rPr>
        <w:t xml:space="preserve">(Audit/trust/debugging)</w:t>
      </w:r>
    </w:p>
    <w:p>
      <w:pPr>
        <w:spacing w:after="30"/>
        <w:ind w:left="260"/>
      </w:pPr>
      <w:r>
        <w:rPr>
          <w:rFonts w:ascii="Arial" w:cs="Arial" w:eastAsia="Arial" w:hAnsi="Arial"/>
          <w:b/>
          <w:bCs/>
          <w:sz w:val="19"/>
          <w:szCs w:val="19"/>
        </w:rPr>
        <w:t xml:space="preserve">OBS-02 </w:t>
      </w:r>
      <w:r>
        <w:rPr>
          <w:rFonts w:ascii="Arial" w:cs="Arial" w:eastAsia="Arial" w:hAnsi="Arial"/>
          <w:b/>
          <w:bCs/>
          <w:color w:val="534AB7"/>
          <w:sz w:val="19"/>
          <w:szCs w:val="19"/>
        </w:rPr>
        <w:t xml:space="preserve">Metric: </w:t>
      </w:r>
      <w:r>
        <w:rPr>
          <w:rFonts w:ascii="Arial" w:cs="Arial" w:eastAsia="Arial" w:hAnsi="Arial"/>
          <w:sz w:val="19"/>
          <w:szCs w:val="19"/>
        </w:rPr>
        <w:t xml:space="preserve">recommendation acceptance rate = % suggested qty kept on the resulting PO (target &gt; 60%). </w:t>
      </w:r>
      <w:r>
        <w:rPr>
          <w:rFonts w:ascii="Arial" w:cs="Arial" w:eastAsia="Arial" w:hAnsi="Arial"/>
          <w:i/>
          <w:iCs/>
          <w:color w:val="777777"/>
          <w:sz w:val="18"/>
          <w:szCs w:val="18"/>
        </w:rPr>
        <w:t xml:space="preserve">(Alert if &lt; 40% (formula mistrust))</w:t>
      </w:r>
    </w:p>
    <w:p>
      <w:r>
        <w:br w:type="page"/>
      </w:r>
    </w:p>
    <w:p>
      <w:pPr>
        <w:spacing w:after="60" w:before="0"/>
      </w:pPr>
      <w:r>
        <w:rPr>
          <w:rFonts w:ascii="Arial" w:cs="Arial" w:eastAsia="Arial" w:hAnsi="Arial"/>
          <w:b/>
          <w:bCs/>
          <w:color w:val="1F3864"/>
          <w:sz w:val="28"/>
          <w:szCs w:val="28"/>
        </w:rPr>
        <w:t xml:space="preserve">US-009  ·  Apply MOQ and pack-size rounding</w:t>
      </w:r>
    </w:p>
    <w:p>
      <w:pPr>
        <w:spacing w:after="100"/>
      </w:pPr>
      <w:r>
        <w:rPr>
          <w:rFonts w:ascii="Arial" w:cs="Arial" w:eastAsia="Arial" w:hAnsi="Arial"/>
          <w:color w:val="777777"/>
          <w:sz w:val="18"/>
          <w:szCs w:val="18"/>
        </w:rPr>
        <w:t xml:space="preserve">OD-001  ·  Edge story</w:t>
      </w:r>
    </w:p>
    <w:p>
      <w:pPr>
        <w:spacing w:after="20"/>
        <w:ind w:left="200"/>
      </w:pPr>
      <w:r>
        <w:rPr>
          <w:rFonts w:ascii="Arial" w:cs="Arial" w:eastAsia="Arial" w:hAnsi="Arial"/>
          <w:i/>
          <w:iCs/>
          <w:sz w:val="22"/>
          <w:szCs w:val="22"/>
        </w:rPr>
        <w:t xml:space="preserve">As a </w:t>
      </w:r>
      <w:r>
        <w:rPr>
          <w:rFonts w:ascii="Arial" w:cs="Arial" w:eastAsia="Arial" w:hAnsi="Arial"/>
          <w:b/>
          <w:bCs/>
          <w:i/>
          <w:iCs/>
          <w:sz w:val="22"/>
          <w:szCs w:val="22"/>
        </w:rPr>
        <w:t xml:space="preserve">Purchasing Officer</w:t>
      </w:r>
      <w:r>
        <w:rPr>
          <w:rFonts w:ascii="Arial" w:cs="Arial" w:eastAsia="Arial" w:hAnsi="Arial"/>
          <w:i/>
          <w:iCs/>
          <w:sz w:val="22"/>
          <w:szCs w:val="22"/>
        </w:rPr>
        <w:t xml:space="preserve">,</w:t>
      </w:r>
    </w:p>
    <w:p>
      <w:pPr>
        <w:spacing w:after="20"/>
        <w:ind w:left="200"/>
      </w:pPr>
      <w:r>
        <w:rPr>
          <w:rFonts w:ascii="Arial" w:cs="Arial" w:eastAsia="Arial" w:hAnsi="Arial"/>
          <w:i/>
          <w:iCs/>
          <w:sz w:val="22"/>
          <w:szCs w:val="22"/>
        </w:rPr>
        <w:t xml:space="preserve">I want to have the suggested quantity respect supplier minimum order qty and pack/carton size,</w:t>
      </w:r>
    </w:p>
    <w:p>
      <w:pPr>
        <w:spacing w:after="20"/>
        <w:ind w:left="200"/>
      </w:pPr>
      <w:r>
        <w:rPr>
          <w:rFonts w:ascii="Arial" w:cs="Arial" w:eastAsia="Arial" w:hAnsi="Arial"/>
          <w:i/>
          <w:iCs/>
          <w:sz w:val="22"/>
          <w:szCs w:val="22"/>
        </w:rPr>
        <w:t xml:space="preserve">So that the draft PO is orderable as-is without manual fixing.</w:t>
      </w:r>
    </w:p>
    <w:p>
      <w:pPr>
        <w:spacing w:after="120"/>
        <w:ind w:left="200"/>
      </w:pPr>
      <w:r>
        <w:rPr>
          <w:rFonts w:ascii="Arial" w:cs="Arial" w:eastAsia="Arial" w:hAnsi="Arial"/>
          <w:b/>
          <w:bCs/>
          <w:color w:val="555555"/>
          <w:sz w:val="18"/>
          <w:szCs w:val="18"/>
        </w:rPr>
        <w:t xml:space="preserve">Outcome link: </w:t>
      </w:r>
      <w:r>
        <w:rPr>
          <w:rFonts w:ascii="Arial" w:cs="Arial" w:eastAsia="Arial" w:hAnsi="Arial"/>
          <w:color w:val="555555"/>
          <w:sz w:val="18"/>
          <w:szCs w:val="18"/>
        </w:rPr>
        <w:t xml:space="preserve">Minimize the effort to account for MOQ and pack size (10.5)</w:t>
      </w:r>
    </w:p>
    <w:tbl>
      <w:tblPr>
        <w:tblW w:type="dxa" w:w="9360"/>
        <w:tblBorders>
          <w:top w:val="none"/>
          <w:left w:val="single" w:color="0F6E56"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0F6E56"/>
                <w:sz w:val="23"/>
                <w:szCs w:val="23"/>
              </w:rPr>
              <w:t xml:space="preserve">Acceptance Criteria</w:t>
            </w:r>
          </w:p>
        </w:tc>
      </w:tr>
    </w:tbl>
    <w:p>
      <w:pPr>
        <w:spacing w:after="10" w:before="60"/>
        <w:ind w:left="260"/>
      </w:pPr>
      <w:r>
        <w:rPr>
          <w:rFonts w:ascii="Arial" w:cs="Arial" w:eastAsia="Arial" w:hAnsi="Arial"/>
          <w:b/>
          <w:bCs/>
          <w:sz w:val="19"/>
          <w:szCs w:val="19"/>
        </w:rPr>
        <w:t xml:space="preserve">AC-01 </w:t>
      </w:r>
      <w:r>
        <w:rPr>
          <w:rFonts w:ascii="Arial" w:cs="Arial" w:eastAsia="Arial" w:hAnsi="Arial"/>
          <w:b/>
          <w:bCs/>
          <w:color w:val="2E7D32"/>
          <w:sz w:val="18"/>
          <w:szCs w:val="18"/>
        </w:rPr>
        <w:t xml:space="preserve">(Happy path)</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supplier MOQ = 100, suggested = 60</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the qty is finalised</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it rounds up to 100 and notes "adjusted to MOQ"</w:t>
      </w:r>
    </w:p>
    <w:p>
      <w:pPr>
        <w:spacing w:after="10" w:before="60"/>
        <w:ind w:left="260"/>
      </w:pPr>
      <w:r>
        <w:rPr>
          <w:rFonts w:ascii="Arial" w:cs="Arial" w:eastAsia="Arial" w:hAnsi="Arial"/>
          <w:b/>
          <w:bCs/>
          <w:sz w:val="19"/>
          <w:szCs w:val="19"/>
        </w:rPr>
        <w:t xml:space="preserve">AC-02 </w:t>
      </w:r>
      <w:r>
        <w:rPr>
          <w:rFonts w:ascii="Arial" w:cs="Arial" w:eastAsia="Arial" w:hAnsi="Arial"/>
          <w:b/>
          <w:bCs/>
          <w:color w:val="2E7D32"/>
          <w:sz w:val="18"/>
          <w:szCs w:val="18"/>
        </w:rPr>
        <w:t xml:space="preserve">(Happy path)</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pack size = 12, suggested = 100</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the qty is finalised</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it rounds up to 108 (9 packs) and notes "rounded to pack size"</w:t>
      </w:r>
    </w:p>
    <w:p>
      <w:pPr>
        <w:spacing w:after="10" w:before="60"/>
        <w:ind w:left="260"/>
      </w:pPr>
      <w:r>
        <w:rPr>
          <w:rFonts w:ascii="Arial" w:cs="Arial" w:eastAsia="Arial" w:hAnsi="Arial"/>
          <w:b/>
          <w:bCs/>
          <w:sz w:val="19"/>
          <w:szCs w:val="19"/>
        </w:rPr>
        <w:t xml:space="preserve">AC-03 </w:t>
      </w:r>
      <w:r>
        <w:rPr>
          <w:rFonts w:ascii="Arial" w:cs="Arial" w:eastAsia="Arial" w:hAnsi="Arial"/>
          <w:b/>
          <w:bCs/>
          <w:color w:val="854F0B"/>
          <w:sz w:val="18"/>
          <w:szCs w:val="18"/>
        </w:rPr>
        <w:t xml:space="preserve">(Edge case — UoM)</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purchase UoM (carton) differs from stock UoM (piece)</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the qty is finalised</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the PO shows purchase UoM; the recommendation converts correctly (loophole L6)</w:t>
      </w:r>
    </w:p>
    <w:tbl>
      <w:tblPr>
        <w:tblW w:type="dxa" w:w="9360"/>
        <w:tblBorders>
          <w:top w:val="none"/>
          <w:left w:val="single" w:color="185FA5"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185FA5"/>
                <w:sz w:val="23"/>
                <w:szCs w:val="23"/>
              </w:rPr>
              <w:t xml:space="preserve">Validation Rules</w:t>
            </w:r>
          </w:p>
        </w:tc>
      </w:tr>
    </w:tbl>
    <w:p>
      <w:pPr>
        <w:spacing w:after="30"/>
        <w:ind w:left="260"/>
      </w:pPr>
      <w:r>
        <w:rPr>
          <w:rFonts w:ascii="Arial" w:cs="Arial" w:eastAsia="Arial" w:hAnsi="Arial"/>
          <w:b/>
          <w:bCs/>
          <w:sz w:val="19"/>
          <w:szCs w:val="19"/>
        </w:rPr>
        <w:t xml:space="preserve">VR-01: </w:t>
      </w:r>
      <w:r>
        <w:rPr>
          <w:rFonts w:ascii="Arial" w:cs="Arial" w:eastAsia="Arial" w:hAnsi="Arial"/>
          <w:sz w:val="19"/>
          <w:szCs w:val="19"/>
        </w:rPr>
        <w:t xml:space="preserve">MOQ — integer ≥ 0; suggested qty raised to MOQ if below. </w:t>
      </w:r>
      <w:r>
        <w:rPr>
          <w:rFonts w:ascii="Arial" w:cs="Arial" w:eastAsia="Arial" w:hAnsi="Arial"/>
          <w:i/>
          <w:iCs/>
          <w:color w:val="555555"/>
          <w:sz w:val="19"/>
          <w:szCs w:val="19"/>
        </w:rPr>
        <w:t xml:space="preserve">If violated: —</w:t>
      </w:r>
    </w:p>
    <w:p>
      <w:pPr>
        <w:spacing w:after="30"/>
        <w:ind w:left="260"/>
      </w:pPr>
      <w:r>
        <w:rPr>
          <w:rFonts w:ascii="Arial" w:cs="Arial" w:eastAsia="Arial" w:hAnsi="Arial"/>
          <w:b/>
          <w:bCs/>
          <w:sz w:val="19"/>
          <w:szCs w:val="19"/>
        </w:rPr>
        <w:t xml:space="preserve">VR-02: </w:t>
      </w:r>
      <w:r>
        <w:rPr>
          <w:rFonts w:ascii="Arial" w:cs="Arial" w:eastAsia="Arial" w:hAnsi="Arial"/>
          <w:sz w:val="19"/>
          <w:szCs w:val="19"/>
        </w:rPr>
        <w:t xml:space="preserve">Pack/UoM — round up to nearest pack multiple; convert stock↔purchase UoM. </w:t>
      </w:r>
      <w:r>
        <w:rPr>
          <w:rFonts w:ascii="Arial" w:cs="Arial" w:eastAsia="Arial" w:hAnsi="Arial"/>
          <w:i/>
          <w:iCs/>
          <w:color w:val="555555"/>
          <w:sz w:val="19"/>
          <w:szCs w:val="19"/>
        </w:rPr>
        <w:t xml:space="preserve">If violated: Block save if UoM conversion factor missing</w:t>
      </w:r>
    </w:p>
    <w:tbl>
      <w:tblPr>
        <w:tblW w:type="dxa" w:w="9360"/>
        <w:tblBorders>
          <w:top w:val="none"/>
          <w:left w:val="single" w:color="854F0B"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854F0B"/>
                <w:sz w:val="23"/>
                <w:szCs w:val="23"/>
              </w:rPr>
              <w:t xml:space="preserve">Error &amp; Failure Handling</w:t>
            </w:r>
          </w:p>
        </w:tc>
      </w:tr>
    </w:tbl>
    <w:p>
      <w:pPr>
        <w:spacing w:after="40"/>
        <w:ind w:left="260"/>
      </w:pPr>
      <w:r>
        <w:rPr>
          <w:rFonts w:ascii="Arial" w:cs="Arial" w:eastAsia="Arial" w:hAnsi="Arial"/>
          <w:b/>
          <w:bCs/>
          <w:sz w:val="19"/>
          <w:szCs w:val="19"/>
        </w:rPr>
        <w:t xml:space="preserve">EH-01: </w:t>
      </w:r>
      <w:r>
        <w:rPr>
          <w:rFonts w:ascii="Arial" w:cs="Arial" w:eastAsia="Arial" w:hAnsi="Arial"/>
          <w:sz w:val="19"/>
          <w:szCs w:val="19"/>
        </w:rPr>
        <w:t xml:space="preserve">If UoM conversion factor missing → Qty shown in stock UoM with warning; PO save blocked until factor set. </w:t>
      </w:r>
      <w:r>
        <w:rPr>
          <w:rFonts w:ascii="Arial" w:cs="Arial" w:eastAsia="Arial" w:hAnsi="Arial"/>
          <w:color w:val="555555"/>
          <w:sz w:val="19"/>
          <w:szCs w:val="19"/>
        </w:rPr>
        <w:t xml:space="preserve">User sees: “"Set the pack/UoM conversion for this item to create a PO."”. </w:t>
      </w:r>
      <w:r>
        <w:rPr>
          <w:rFonts w:ascii="Arial" w:cs="Arial" w:eastAsia="Arial" w:hAnsi="Arial"/>
          <w:i/>
          <w:iCs/>
          <w:color w:val="777777"/>
          <w:sz w:val="18"/>
          <w:szCs w:val="18"/>
        </w:rPr>
        <w:t xml:space="preserve">Data: Draft preserved. Recovery: User sets conversion.</w:t>
      </w:r>
    </w:p>
    <w:tbl>
      <w:tblPr>
        <w:tblW w:type="dxa" w:w="9360"/>
        <w:tblBorders>
          <w:top w:val="none"/>
          <w:left w:val="single" w:color="D85A30"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D85A30"/>
                <w:sz w:val="23"/>
                <w:szCs w:val="23"/>
              </w:rPr>
              <w:t xml:space="preserve">Dependencies &amp; Constraints</w:t>
            </w:r>
          </w:p>
        </w:tc>
      </w:tr>
    </w:tbl>
    <w:p>
      <w:pPr>
        <w:spacing w:after="30"/>
        <w:ind w:left="260"/>
      </w:pPr>
      <w:r>
        <w:rPr>
          <w:rFonts w:ascii="Arial" w:cs="Arial" w:eastAsia="Arial" w:hAnsi="Arial"/>
          <w:b/>
          <w:bCs/>
          <w:sz w:val="19"/>
          <w:szCs w:val="19"/>
        </w:rPr>
        <w:t xml:space="preserve">DEP-01: </w:t>
      </w:r>
      <w:r>
        <w:rPr>
          <w:rFonts w:ascii="Arial" w:cs="Arial" w:eastAsia="Arial" w:hAnsi="Arial"/>
          <w:sz w:val="19"/>
          <w:szCs w:val="19"/>
        </w:rPr>
        <w:t xml:space="preserve">US-008 base quantity. </w:t>
      </w:r>
      <w:r>
        <w:rPr>
          <w:rFonts w:ascii="Arial" w:cs="Arial" w:eastAsia="Arial" w:hAnsi="Arial"/>
          <w:i/>
          <w:iCs/>
          <w:color w:val="777777"/>
          <w:sz w:val="18"/>
          <w:szCs w:val="18"/>
        </w:rPr>
        <w:t xml:space="preserve">(rounds its output)</w:t>
      </w:r>
    </w:p>
    <w:p>
      <w:pPr>
        <w:spacing w:after="30"/>
        <w:ind w:left="260"/>
      </w:pPr>
      <w:r>
        <w:rPr>
          <w:rFonts w:ascii="Arial" w:cs="Arial" w:eastAsia="Arial" w:hAnsi="Arial"/>
          <w:b/>
          <w:bCs/>
          <w:sz w:val="19"/>
          <w:szCs w:val="19"/>
        </w:rPr>
        <w:t xml:space="preserve">CON-02: </w:t>
      </w:r>
      <w:r>
        <w:rPr>
          <w:rFonts w:ascii="Arial" w:cs="Arial" w:eastAsia="Arial" w:hAnsi="Arial"/>
          <w:sz w:val="19"/>
          <w:szCs w:val="19"/>
        </w:rPr>
        <w:t xml:space="preserve">Rounding always up (never below need). </w:t>
      </w:r>
      <w:r>
        <w:rPr>
          <w:rFonts w:ascii="Arial" w:cs="Arial" w:eastAsia="Arial" w:hAnsi="Arial"/>
          <w:i/>
          <w:iCs/>
          <w:color w:val="777777"/>
          <w:sz w:val="18"/>
          <w:szCs w:val="18"/>
        </w:rPr>
        <w:t xml:space="preserve"/>
      </w:r>
    </w:p>
    <w:tbl>
      <w:tblPr>
        <w:tblW w:type="dxa" w:w="9360"/>
        <w:tblBorders>
          <w:top w:val="none"/>
          <w:left w:val="single" w:color="534AB7"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534AB7"/>
                <w:sz w:val="23"/>
                <w:szCs w:val="23"/>
              </w:rPr>
              <w:t xml:space="preserve">Observability</w:t>
            </w:r>
          </w:p>
        </w:tc>
      </w:tr>
    </w:tbl>
    <w:p>
      <w:pPr>
        <w:spacing w:after="30"/>
        <w:ind w:left="260"/>
      </w:pPr>
      <w:r>
        <w:rPr>
          <w:rFonts w:ascii="Arial" w:cs="Arial" w:eastAsia="Arial" w:hAnsi="Arial"/>
          <w:b/>
          <w:bCs/>
          <w:sz w:val="19"/>
          <w:szCs w:val="19"/>
        </w:rPr>
        <w:t xml:space="preserve">OBS-01 </w:t>
      </w:r>
      <w:r>
        <w:rPr>
          <w:rFonts w:ascii="Arial" w:cs="Arial" w:eastAsia="Arial" w:hAnsi="Arial"/>
          <w:b/>
          <w:bCs/>
          <w:color w:val="534AB7"/>
          <w:sz w:val="19"/>
          <w:szCs w:val="19"/>
        </w:rPr>
        <w:t xml:space="preserve">Log: </w:t>
      </w:r>
      <w:r>
        <w:rPr>
          <w:rFonts w:ascii="Arial" w:cs="Arial" w:eastAsia="Arial" w:hAnsi="Arial"/>
          <w:sz w:val="19"/>
          <w:szCs w:val="19"/>
        </w:rPr>
        <w:t xml:space="preserve">qty_adjustment (base→MOQ/pack adjusted) per line. </w:t>
      </w:r>
      <w:r>
        <w:rPr>
          <w:rFonts w:ascii="Arial" w:cs="Arial" w:eastAsia="Arial" w:hAnsi="Arial"/>
          <w:i/>
          <w:iCs/>
          <w:color w:val="777777"/>
          <w:sz w:val="18"/>
          <w:szCs w:val="18"/>
        </w:rPr>
        <w:t xml:space="preserve">(Debugging)</w:t>
      </w:r>
    </w:p>
    <w:p>
      <w:pPr>
        <w:spacing w:after="30"/>
        <w:ind w:left="260"/>
      </w:pPr>
      <w:r>
        <w:rPr>
          <w:rFonts w:ascii="Arial" w:cs="Arial" w:eastAsia="Arial" w:hAnsi="Arial"/>
          <w:b/>
          <w:bCs/>
          <w:sz w:val="19"/>
          <w:szCs w:val="19"/>
        </w:rPr>
        <w:t xml:space="preserve">OBS-02 </w:t>
      </w:r>
      <w:r>
        <w:rPr>
          <w:rFonts w:ascii="Arial" w:cs="Arial" w:eastAsia="Arial" w:hAnsi="Arial"/>
          <w:b/>
          <w:bCs/>
          <w:color w:val="534AB7"/>
          <w:sz w:val="19"/>
          <w:szCs w:val="19"/>
        </w:rPr>
        <w:t xml:space="preserve">Metric: </w:t>
      </w:r>
      <w:r>
        <w:rPr>
          <w:rFonts w:ascii="Arial" w:cs="Arial" w:eastAsia="Arial" w:hAnsi="Arial"/>
          <w:sz w:val="19"/>
          <w:szCs w:val="19"/>
        </w:rPr>
        <w:t xml:space="preserve">% recommendations adjusted by MOQ/pack. </w:t>
      </w:r>
      <w:r>
        <w:rPr>
          <w:rFonts w:ascii="Arial" w:cs="Arial" w:eastAsia="Arial" w:hAnsi="Arial"/>
          <w:i/>
          <w:iCs/>
          <w:color w:val="777777"/>
          <w:sz w:val="18"/>
          <w:szCs w:val="18"/>
        </w:rPr>
        <w:t xml:space="preserve">(—)</w:t>
      </w:r>
    </w:p>
    <w:p>
      <w:r>
        <w:br w:type="page"/>
      </w:r>
    </w:p>
    <w:p>
      <w:pPr>
        <w:spacing w:after="60" w:before="0"/>
      </w:pPr>
      <w:r>
        <w:rPr>
          <w:rFonts w:ascii="Arial" w:cs="Arial" w:eastAsia="Arial" w:hAnsi="Arial"/>
          <w:b/>
          <w:bCs/>
          <w:color w:val="1F3864"/>
          <w:sz w:val="28"/>
          <w:szCs w:val="28"/>
        </w:rPr>
        <w:t xml:space="preserve">US-010  ·  Suppress reorder when overstocked</w:t>
      </w:r>
    </w:p>
    <w:p>
      <w:pPr>
        <w:spacing w:after="100"/>
      </w:pPr>
      <w:r>
        <w:rPr>
          <w:rFonts w:ascii="Arial" w:cs="Arial" w:eastAsia="Arial" w:hAnsi="Arial"/>
          <w:color w:val="777777"/>
          <w:sz w:val="18"/>
          <w:szCs w:val="18"/>
        </w:rPr>
        <w:t xml:space="preserve">OD-001  ·  Edge story</w:t>
      </w:r>
    </w:p>
    <w:p>
      <w:pPr>
        <w:spacing w:after="20"/>
        <w:ind w:left="200"/>
      </w:pPr>
      <w:r>
        <w:rPr>
          <w:rFonts w:ascii="Arial" w:cs="Arial" w:eastAsia="Arial" w:hAnsi="Arial"/>
          <w:i/>
          <w:iCs/>
          <w:sz w:val="22"/>
          <w:szCs w:val="22"/>
        </w:rPr>
        <w:t xml:space="preserve">As a </w:t>
      </w:r>
      <w:r>
        <w:rPr>
          <w:rFonts w:ascii="Arial" w:cs="Arial" w:eastAsia="Arial" w:hAnsi="Arial"/>
          <w:b/>
          <w:bCs/>
          <w:i/>
          <w:iCs/>
          <w:sz w:val="22"/>
          <w:szCs w:val="22"/>
        </w:rPr>
        <w:t xml:space="preserve">Purchasing Officer</w:t>
      </w:r>
      <w:r>
        <w:rPr>
          <w:rFonts w:ascii="Arial" w:cs="Arial" w:eastAsia="Arial" w:hAnsi="Arial"/>
          <w:i/>
          <w:iCs/>
          <w:sz w:val="22"/>
          <w:szCs w:val="22"/>
        </w:rPr>
        <w:t xml:space="preserve">,</w:t>
      </w:r>
    </w:p>
    <w:p>
      <w:pPr>
        <w:spacing w:after="20"/>
        <w:ind w:left="200"/>
      </w:pPr>
      <w:r>
        <w:rPr>
          <w:rFonts w:ascii="Arial" w:cs="Arial" w:eastAsia="Arial" w:hAnsi="Arial"/>
          <w:i/>
          <w:iCs/>
          <w:sz w:val="22"/>
          <w:szCs w:val="22"/>
        </w:rPr>
        <w:t xml:space="preserve">I want to not be told to reorder SKUs that already have enough or too much stock,</w:t>
      </w:r>
    </w:p>
    <w:p>
      <w:pPr>
        <w:spacing w:after="20"/>
        <w:ind w:left="200"/>
      </w:pPr>
      <w:r>
        <w:rPr>
          <w:rFonts w:ascii="Arial" w:cs="Arial" w:eastAsia="Arial" w:hAnsi="Arial"/>
          <w:i/>
          <w:iCs/>
          <w:sz w:val="22"/>
          <w:szCs w:val="22"/>
        </w:rPr>
        <w:t xml:space="preserve">So that the worklist stays trustworthy and free of noise.</w:t>
      </w:r>
    </w:p>
    <w:p>
      <w:pPr>
        <w:spacing w:after="120"/>
        <w:ind w:left="200"/>
      </w:pPr>
      <w:r>
        <w:rPr>
          <w:rFonts w:ascii="Arial" w:cs="Arial" w:eastAsia="Arial" w:hAnsi="Arial"/>
          <w:b/>
          <w:bCs/>
          <w:color w:val="555555"/>
          <w:sz w:val="18"/>
          <w:szCs w:val="18"/>
        </w:rPr>
        <w:t xml:space="preserve">Outcome link: </w:t>
      </w:r>
      <w:r>
        <w:rPr>
          <w:rFonts w:ascii="Arial" w:cs="Arial" w:eastAsia="Arial" w:hAnsi="Arial"/>
          <w:color w:val="555555"/>
          <w:sz w:val="18"/>
          <w:szCs w:val="18"/>
        </w:rPr>
        <w:t xml:space="preserve">Minimize the likelihood of ordering more than will sell (16.2)</w:t>
      </w:r>
    </w:p>
    <w:tbl>
      <w:tblPr>
        <w:tblW w:type="dxa" w:w="9360"/>
        <w:tblBorders>
          <w:top w:val="none"/>
          <w:left w:val="single" w:color="0F6E56"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0F6E56"/>
                <w:sz w:val="23"/>
                <w:szCs w:val="23"/>
              </w:rPr>
              <w:t xml:space="preserve">Acceptance Criteria</w:t>
            </w:r>
          </w:p>
        </w:tc>
      </w:tr>
    </w:tbl>
    <w:p>
      <w:pPr>
        <w:spacing w:after="10" w:before="60"/>
        <w:ind w:left="260"/>
      </w:pPr>
      <w:r>
        <w:rPr>
          <w:rFonts w:ascii="Arial" w:cs="Arial" w:eastAsia="Arial" w:hAnsi="Arial"/>
          <w:b/>
          <w:bCs/>
          <w:sz w:val="19"/>
          <w:szCs w:val="19"/>
        </w:rPr>
        <w:t xml:space="preserve">AC-01 </w:t>
      </w:r>
      <w:r>
        <w:rPr>
          <w:rFonts w:ascii="Arial" w:cs="Arial" w:eastAsia="Arial" w:hAnsi="Arial"/>
          <w:b/>
          <w:bCs/>
          <w:color w:val="2E7D32"/>
          <w:sz w:val="18"/>
          <w:szCs w:val="18"/>
        </w:rPr>
        <w:t xml:space="preserve">(Happy path)</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available + on-order ≥ reorder point</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the worklist is built</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the SKU does not appear as needing reorder</w:t>
      </w:r>
    </w:p>
    <w:p>
      <w:pPr>
        <w:spacing w:after="10" w:before="60"/>
        <w:ind w:left="260"/>
      </w:pPr>
      <w:r>
        <w:rPr>
          <w:rFonts w:ascii="Arial" w:cs="Arial" w:eastAsia="Arial" w:hAnsi="Arial"/>
          <w:b/>
          <w:bCs/>
          <w:sz w:val="19"/>
          <w:szCs w:val="19"/>
        </w:rPr>
        <w:t xml:space="preserve">AC-02 </w:t>
      </w:r>
      <w:r>
        <w:rPr>
          <w:rFonts w:ascii="Arial" w:cs="Arial" w:eastAsia="Arial" w:hAnsi="Arial"/>
          <w:b/>
          <w:bCs/>
          <w:color w:val="854F0B"/>
          <w:sz w:val="18"/>
          <w:szCs w:val="18"/>
        </w:rPr>
        <w:t xml:space="preserve">(Edge case — boundary)</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available + on-order exactly equals reorder point</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the calc runs</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SKU is treated as not-yet-due (configurable inclusive/exclusive) and documented</w:t>
      </w:r>
    </w:p>
    <w:p>
      <w:pPr>
        <w:spacing w:after="10" w:before="60"/>
        <w:ind w:left="260"/>
      </w:pPr>
      <w:r>
        <w:rPr>
          <w:rFonts w:ascii="Arial" w:cs="Arial" w:eastAsia="Arial" w:hAnsi="Arial"/>
          <w:b/>
          <w:bCs/>
          <w:sz w:val="19"/>
          <w:szCs w:val="19"/>
        </w:rPr>
        <w:t xml:space="preserve">AC-03 </w:t>
      </w:r>
      <w:r>
        <w:rPr>
          <w:rFonts w:ascii="Arial" w:cs="Arial" w:eastAsia="Arial" w:hAnsi="Arial"/>
          <w:b/>
          <w:bCs/>
          <w:color w:val="854F0B"/>
          <w:sz w:val="18"/>
          <w:szCs w:val="18"/>
        </w:rPr>
        <w:t xml:space="preserve">(Edge case)</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a SKU is far above max level</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the overstock view is built</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it appears there (feeds OD-013) rather than the reorder worklist</w:t>
      </w:r>
    </w:p>
    <w:tbl>
      <w:tblPr>
        <w:tblW w:type="dxa" w:w="9360"/>
        <w:tblBorders>
          <w:top w:val="none"/>
          <w:left w:val="single" w:color="185FA5"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185FA5"/>
                <w:sz w:val="23"/>
                <w:szCs w:val="23"/>
              </w:rPr>
              <w:t xml:space="preserve">Validation Rules</w:t>
            </w:r>
          </w:p>
        </w:tc>
      </w:tr>
    </w:tbl>
    <w:p>
      <w:pPr>
        <w:spacing w:after="30"/>
        <w:ind w:left="260"/>
      </w:pPr>
      <w:r>
        <w:rPr>
          <w:rFonts w:ascii="Arial" w:cs="Arial" w:eastAsia="Arial" w:hAnsi="Arial"/>
          <w:b/>
          <w:bCs/>
          <w:sz w:val="19"/>
          <w:szCs w:val="19"/>
        </w:rPr>
        <w:t xml:space="preserve">VR-01: </w:t>
      </w:r>
      <w:r>
        <w:rPr>
          <w:rFonts w:ascii="Arial" w:cs="Arial" w:eastAsia="Arial" w:hAnsi="Arial"/>
          <w:sz w:val="19"/>
          <w:szCs w:val="19"/>
        </w:rPr>
        <w:t xml:space="preserve">Trigger — include only when (available+on-order) ≤ reorder point. </w:t>
      </w:r>
      <w:r>
        <w:rPr>
          <w:rFonts w:ascii="Arial" w:cs="Arial" w:eastAsia="Arial" w:hAnsi="Arial"/>
          <w:i/>
          <w:iCs/>
          <w:color w:val="555555"/>
          <w:sz w:val="19"/>
          <w:szCs w:val="19"/>
        </w:rPr>
        <w:t xml:space="preserve">If violated: —</w:t>
      </w:r>
    </w:p>
    <w:tbl>
      <w:tblPr>
        <w:tblW w:type="dxa" w:w="9360"/>
        <w:tblBorders>
          <w:top w:val="none"/>
          <w:left w:val="single" w:color="854F0B"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854F0B"/>
                <w:sz w:val="23"/>
                <w:szCs w:val="23"/>
              </w:rPr>
              <w:t xml:space="preserve">Error &amp; Failure Handling</w:t>
            </w:r>
          </w:p>
        </w:tc>
      </w:tr>
    </w:tbl>
    <w:p>
      <w:pPr>
        <w:spacing w:after="40"/>
        <w:ind w:left="260"/>
      </w:pPr>
      <w:r>
        <w:rPr>
          <w:rFonts w:ascii="Arial" w:cs="Arial" w:eastAsia="Arial" w:hAnsi="Arial"/>
          <w:b/>
          <w:bCs/>
          <w:sz w:val="19"/>
          <w:szCs w:val="19"/>
        </w:rPr>
        <w:t xml:space="preserve">EH-01: </w:t>
      </w:r>
      <w:r>
        <w:rPr>
          <w:rFonts w:ascii="Arial" w:cs="Arial" w:eastAsia="Arial" w:hAnsi="Arial"/>
          <w:sz w:val="19"/>
          <w:szCs w:val="19"/>
        </w:rPr>
        <w:t xml:space="preserve">If Reorder point unset for a tracked SKU → SKU flagged "no reorder point" in setup group. </w:t>
      </w:r>
      <w:r>
        <w:rPr>
          <w:rFonts w:ascii="Arial" w:cs="Arial" w:eastAsia="Arial" w:hAnsi="Arial"/>
          <w:color w:val="555555"/>
          <w:sz w:val="19"/>
          <w:szCs w:val="19"/>
        </w:rPr>
        <w:t xml:space="preserve">User sees: “"Set a reorder point to include this item."”. </w:t>
      </w:r>
      <w:r>
        <w:rPr>
          <w:rFonts w:ascii="Arial" w:cs="Arial" w:eastAsia="Arial" w:hAnsi="Arial"/>
          <w:i/>
          <w:iCs/>
          <w:color w:val="777777"/>
          <w:sz w:val="18"/>
          <w:szCs w:val="18"/>
        </w:rPr>
        <w:t xml:space="preserve">Data: n/a. Recovery: User sets ROP.</w:t>
      </w:r>
    </w:p>
    <w:tbl>
      <w:tblPr>
        <w:tblW w:type="dxa" w:w="9360"/>
        <w:tblBorders>
          <w:top w:val="none"/>
          <w:left w:val="single" w:color="D85A30"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D85A30"/>
                <w:sz w:val="23"/>
                <w:szCs w:val="23"/>
              </w:rPr>
              <w:t xml:space="preserve">Dependencies &amp; Constraints</w:t>
            </w:r>
          </w:p>
        </w:tc>
      </w:tr>
    </w:tbl>
    <w:p>
      <w:pPr>
        <w:spacing w:after="30"/>
        <w:ind w:left="260"/>
      </w:pPr>
      <w:r>
        <w:rPr>
          <w:rFonts w:ascii="Arial" w:cs="Arial" w:eastAsia="Arial" w:hAnsi="Arial"/>
          <w:b/>
          <w:bCs/>
          <w:sz w:val="19"/>
          <w:szCs w:val="19"/>
        </w:rPr>
        <w:t xml:space="preserve">DEP-01: </w:t>
      </w:r>
      <w:r>
        <w:rPr>
          <w:rFonts w:ascii="Arial" w:cs="Arial" w:eastAsia="Arial" w:hAnsi="Arial"/>
          <w:sz w:val="19"/>
          <w:szCs w:val="19"/>
        </w:rPr>
        <w:t xml:space="preserve">US-005 net available, TS-001 reorder point. </w:t>
      </w:r>
      <w:r>
        <w:rPr>
          <w:rFonts w:ascii="Arial" w:cs="Arial" w:eastAsia="Arial" w:hAnsi="Arial"/>
          <w:i/>
          <w:iCs/>
          <w:color w:val="777777"/>
          <w:sz w:val="18"/>
          <w:szCs w:val="18"/>
        </w:rPr>
        <w:t xml:space="preserve"/>
      </w:r>
    </w:p>
    <w:p>
      <w:pPr>
        <w:spacing w:after="30"/>
        <w:ind w:left="260"/>
      </w:pPr>
      <w:r>
        <w:rPr>
          <w:rFonts w:ascii="Arial" w:cs="Arial" w:eastAsia="Arial" w:hAnsi="Arial"/>
          <w:b/>
          <w:bCs/>
          <w:sz w:val="19"/>
          <w:szCs w:val="19"/>
        </w:rPr>
        <w:t xml:space="preserve">CON-02: </w:t>
      </w:r>
      <w:r>
        <w:rPr>
          <w:rFonts w:ascii="Arial" w:cs="Arial" w:eastAsia="Arial" w:hAnsi="Arial"/>
          <w:sz w:val="19"/>
          <w:szCs w:val="19"/>
        </w:rPr>
        <w:t xml:space="preserve">Boundary rule must be explicit &amp; configurable. </w:t>
      </w:r>
      <w:r>
        <w:rPr>
          <w:rFonts w:ascii="Arial" w:cs="Arial" w:eastAsia="Arial" w:hAnsi="Arial"/>
          <w:i/>
          <w:iCs/>
          <w:color w:val="777777"/>
          <w:sz w:val="18"/>
          <w:szCs w:val="18"/>
        </w:rPr>
        <w:t xml:space="preserve"/>
      </w:r>
    </w:p>
    <w:tbl>
      <w:tblPr>
        <w:tblW w:type="dxa" w:w="9360"/>
        <w:tblBorders>
          <w:top w:val="none"/>
          <w:left w:val="single" w:color="534AB7"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534AB7"/>
                <w:sz w:val="23"/>
                <w:szCs w:val="23"/>
              </w:rPr>
              <w:t xml:space="preserve">Observability</w:t>
            </w:r>
          </w:p>
        </w:tc>
      </w:tr>
    </w:tbl>
    <w:p>
      <w:pPr>
        <w:spacing w:after="30"/>
        <w:ind w:left="260"/>
      </w:pPr>
      <w:r>
        <w:rPr>
          <w:rFonts w:ascii="Arial" w:cs="Arial" w:eastAsia="Arial" w:hAnsi="Arial"/>
          <w:b/>
          <w:bCs/>
          <w:sz w:val="19"/>
          <w:szCs w:val="19"/>
        </w:rPr>
        <w:t xml:space="preserve">OBS-01 </w:t>
      </w:r>
      <w:r>
        <w:rPr>
          <w:rFonts w:ascii="Arial" w:cs="Arial" w:eastAsia="Arial" w:hAnsi="Arial"/>
          <w:b/>
          <w:bCs/>
          <w:color w:val="534AB7"/>
          <w:sz w:val="19"/>
          <w:szCs w:val="19"/>
        </w:rPr>
        <w:t xml:space="preserve">Log: </w:t>
      </w:r>
      <w:r>
        <w:rPr>
          <w:rFonts w:ascii="Arial" w:cs="Arial" w:eastAsia="Arial" w:hAnsi="Arial"/>
          <w:sz w:val="19"/>
          <w:szCs w:val="19"/>
        </w:rPr>
        <w:t xml:space="preserve">suppressed_overstock count. </w:t>
      </w:r>
      <w:r>
        <w:rPr>
          <w:rFonts w:ascii="Arial" w:cs="Arial" w:eastAsia="Arial" w:hAnsi="Arial"/>
          <w:i/>
          <w:iCs/>
          <w:color w:val="777777"/>
          <w:sz w:val="18"/>
          <w:szCs w:val="18"/>
        </w:rPr>
        <w:t xml:space="preserve">(Debugging)</w:t>
      </w:r>
    </w:p>
    <w:p>
      <w:pPr>
        <w:spacing w:after="30"/>
        <w:ind w:left="260"/>
      </w:pPr>
      <w:r>
        <w:rPr>
          <w:rFonts w:ascii="Arial" w:cs="Arial" w:eastAsia="Arial" w:hAnsi="Arial"/>
          <w:b/>
          <w:bCs/>
          <w:sz w:val="19"/>
          <w:szCs w:val="19"/>
        </w:rPr>
        <w:t xml:space="preserve">OBS-02 </w:t>
      </w:r>
      <w:r>
        <w:rPr>
          <w:rFonts w:ascii="Arial" w:cs="Arial" w:eastAsia="Arial" w:hAnsi="Arial"/>
          <w:b/>
          <w:bCs/>
          <w:color w:val="534AB7"/>
          <w:sz w:val="19"/>
          <w:szCs w:val="19"/>
        </w:rPr>
        <w:t xml:space="preserve">Metric: </w:t>
      </w:r>
      <w:r>
        <w:rPr>
          <w:rFonts w:ascii="Arial" w:cs="Arial" w:eastAsia="Arial" w:hAnsi="Arial"/>
          <w:sz w:val="19"/>
          <w:szCs w:val="19"/>
        </w:rPr>
        <w:t xml:space="preserve">worklist size vs catalogue (sanity). </w:t>
      </w:r>
      <w:r>
        <w:rPr>
          <w:rFonts w:ascii="Arial" w:cs="Arial" w:eastAsia="Arial" w:hAnsi="Arial"/>
          <w:i/>
          <w:iCs/>
          <w:color w:val="777777"/>
          <w:sz w:val="18"/>
          <w:szCs w:val="18"/>
        </w:rPr>
        <w:t xml:space="preserve">(Alert on abnormal spike)</w:t>
      </w:r>
    </w:p>
    <w:p>
      <w:r>
        <w:br w:type="page"/>
      </w:r>
    </w:p>
    <w:p>
      <w:pPr>
        <w:spacing w:after="60" w:before="0"/>
      </w:pPr>
      <w:r>
        <w:rPr>
          <w:rFonts w:ascii="Arial" w:cs="Arial" w:eastAsia="Arial" w:hAnsi="Arial"/>
          <w:b/>
          <w:bCs/>
          <w:color w:val="1F3864"/>
          <w:sz w:val="28"/>
          <w:szCs w:val="28"/>
        </w:rPr>
        <w:t xml:space="preserve">US-011  ·  Configure safety days, lookback &amp; order coverage (per warehouse)</w:t>
      </w:r>
    </w:p>
    <w:p>
      <w:pPr>
        <w:spacing w:after="100"/>
      </w:pPr>
      <w:r>
        <w:rPr>
          <w:rFonts w:ascii="Arial" w:cs="Arial" w:eastAsia="Arial" w:hAnsi="Arial"/>
          <w:color w:val="777777"/>
          <w:sz w:val="18"/>
          <w:szCs w:val="18"/>
        </w:rPr>
        <w:t xml:space="preserve">OD-001  ·  Admin story</w:t>
      </w:r>
    </w:p>
    <w:p>
      <w:pPr>
        <w:spacing w:after="20"/>
        <w:ind w:left="200"/>
      </w:pPr>
      <w:r>
        <w:rPr>
          <w:rFonts w:ascii="Arial" w:cs="Arial" w:eastAsia="Arial" w:hAnsi="Arial"/>
          <w:i/>
          <w:iCs/>
          <w:sz w:val="22"/>
          <w:szCs w:val="22"/>
        </w:rPr>
        <w:t xml:space="preserve">As a </w:t>
      </w:r>
      <w:r>
        <w:rPr>
          <w:rFonts w:ascii="Arial" w:cs="Arial" w:eastAsia="Arial" w:hAnsi="Arial"/>
          <w:b/>
          <w:bCs/>
          <w:i/>
          <w:iCs/>
          <w:sz w:val="22"/>
          <w:szCs w:val="22"/>
        </w:rPr>
        <w:t xml:space="preserve">Inventory Admin</w:t>
      </w:r>
      <w:r>
        <w:rPr>
          <w:rFonts w:ascii="Arial" w:cs="Arial" w:eastAsia="Arial" w:hAnsi="Arial"/>
          <w:i/>
          <w:iCs/>
          <w:sz w:val="22"/>
          <w:szCs w:val="22"/>
        </w:rPr>
        <w:t xml:space="preserve">,</w:t>
      </w:r>
    </w:p>
    <w:p>
      <w:pPr>
        <w:spacing w:after="20"/>
        <w:ind w:left="200"/>
      </w:pPr>
      <w:r>
        <w:rPr>
          <w:rFonts w:ascii="Arial" w:cs="Arial" w:eastAsia="Arial" w:hAnsi="Arial"/>
          <w:i/>
          <w:iCs/>
          <w:sz w:val="22"/>
          <w:szCs w:val="22"/>
        </w:rPr>
        <w:t xml:space="preserve">I want to set safety days, the demand lookback window, and the order coverage horizon — globally, per category, per SKU, and per warehouse,</w:t>
      </w:r>
    </w:p>
    <w:p>
      <w:pPr>
        <w:spacing w:after="20"/>
        <w:ind w:left="200"/>
      </w:pPr>
      <w:r>
        <w:rPr>
          <w:rFonts w:ascii="Arial" w:cs="Arial" w:eastAsia="Arial" w:hAnsi="Arial"/>
          <w:i/>
          <w:iCs/>
          <w:sz w:val="22"/>
          <w:szCs w:val="22"/>
        </w:rPr>
        <w:t xml:space="preserve">So that the reorder point and order quantity match the risk and demand profile of each product group and location.</w:t>
      </w:r>
    </w:p>
    <w:p>
      <w:pPr>
        <w:spacing w:after="120"/>
        <w:ind w:left="200"/>
      </w:pPr>
      <w:r>
        <w:rPr>
          <w:rFonts w:ascii="Arial" w:cs="Arial" w:eastAsia="Arial" w:hAnsi="Arial"/>
          <w:i/>
          <w:iCs/>
          <w:color w:val="999999"/>
          <w:sz w:val="18"/>
          <w:szCs w:val="18"/>
        </w:rPr>
        <w:t xml:space="preserve">(Table-stakes / enabler — no direct ODI outcome)</w:t>
      </w:r>
    </w:p>
    <w:tbl>
      <w:tblPr>
        <w:tblW w:type="dxa" w:w="9360"/>
        <w:tblBorders>
          <w:top w:val="none"/>
          <w:left w:val="single" w:color="0F6E56"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0F6E56"/>
                <w:sz w:val="23"/>
                <w:szCs w:val="23"/>
              </w:rPr>
              <w:t xml:space="preserve">Acceptance Criteria</w:t>
            </w:r>
          </w:p>
        </w:tc>
      </w:tr>
    </w:tbl>
    <w:p>
      <w:pPr>
        <w:spacing w:after="10" w:before="60"/>
        <w:ind w:left="260"/>
      </w:pPr>
      <w:r>
        <w:rPr>
          <w:rFonts w:ascii="Arial" w:cs="Arial" w:eastAsia="Arial" w:hAnsi="Arial"/>
          <w:b/>
          <w:bCs/>
          <w:sz w:val="19"/>
          <w:szCs w:val="19"/>
        </w:rPr>
        <w:t xml:space="preserve">AC-01 </w:t>
      </w:r>
      <w:r>
        <w:rPr>
          <w:rFonts w:ascii="Arial" w:cs="Arial" w:eastAsia="Arial" w:hAnsi="Arial"/>
          <w:b/>
          <w:bCs/>
          <w:color w:val="2E7D32"/>
          <w:sz w:val="18"/>
          <w:szCs w:val="18"/>
        </w:rPr>
        <w:t xml:space="preserve">(Happy path)</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I set global safety days = 7 and coverage = 30 days</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I save</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all item-warehouses without an override use those in the reorder-point and suggested-qty formulas</w:t>
      </w:r>
    </w:p>
    <w:p>
      <w:pPr>
        <w:spacing w:after="10" w:before="60"/>
        <w:ind w:left="260"/>
      </w:pPr>
      <w:r>
        <w:rPr>
          <w:rFonts w:ascii="Arial" w:cs="Arial" w:eastAsia="Arial" w:hAnsi="Arial"/>
          <w:b/>
          <w:bCs/>
          <w:sz w:val="19"/>
          <w:szCs w:val="19"/>
        </w:rPr>
        <w:t xml:space="preserve">AC-02 </w:t>
      </w:r>
      <w:r>
        <w:rPr>
          <w:rFonts w:ascii="Arial" w:cs="Arial" w:eastAsia="Arial" w:hAnsi="Arial"/>
          <w:b/>
          <w:bCs/>
          <w:color w:val="2E7D32"/>
          <w:sz w:val="18"/>
          <w:szCs w:val="18"/>
        </w:rPr>
        <w:t xml:space="preserve">(Happy path)</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I set a per-SKU-per-warehouse override</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I save</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that item-warehouse uses its override; others inherit category/global (precedence: warehouse-SKU &gt; SKU &gt; category &gt; global)</w:t>
      </w:r>
    </w:p>
    <w:p>
      <w:pPr>
        <w:spacing w:after="10" w:before="60"/>
        <w:ind w:left="260"/>
      </w:pPr>
      <w:r>
        <w:rPr>
          <w:rFonts w:ascii="Arial" w:cs="Arial" w:eastAsia="Arial" w:hAnsi="Arial"/>
          <w:b/>
          <w:bCs/>
          <w:sz w:val="19"/>
          <w:szCs w:val="19"/>
        </w:rPr>
        <w:t xml:space="preserve">AC-03 </w:t>
      </w:r>
      <w:r>
        <w:rPr>
          <w:rFonts w:ascii="Arial" w:cs="Arial" w:eastAsia="Arial" w:hAnsi="Arial"/>
          <w:b/>
          <w:bCs/>
          <w:color w:val="2E7D32"/>
          <w:sz w:val="18"/>
          <w:szCs w:val="18"/>
        </w:rPr>
        <w:t xml:space="preserve">(Happy path)</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I prefer to size orders in units</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I enter a Max level instead of coverage days</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the suggested qty tops up to that Max instead of the coverage-days target</w:t>
      </w:r>
    </w:p>
    <w:p>
      <w:pPr>
        <w:spacing w:after="10" w:before="60"/>
        <w:ind w:left="260"/>
      </w:pPr>
      <w:r>
        <w:rPr>
          <w:rFonts w:ascii="Arial" w:cs="Arial" w:eastAsia="Arial" w:hAnsi="Arial"/>
          <w:b/>
          <w:bCs/>
          <w:sz w:val="19"/>
          <w:szCs w:val="19"/>
        </w:rPr>
        <w:t xml:space="preserve">AC-04 </w:t>
      </w:r>
      <w:r>
        <w:rPr>
          <w:rFonts w:ascii="Arial" w:cs="Arial" w:eastAsia="Arial" w:hAnsi="Arial"/>
          <w:b/>
          <w:bCs/>
          <w:color w:val="534AB7"/>
          <w:sz w:val="18"/>
          <w:szCs w:val="18"/>
        </w:rPr>
        <w:t xml:space="preserve">(Security)</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a non-admin user</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opens the config</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it is read-only</w:t>
      </w:r>
    </w:p>
    <w:tbl>
      <w:tblPr>
        <w:tblW w:type="dxa" w:w="9360"/>
        <w:tblBorders>
          <w:top w:val="none"/>
          <w:left w:val="single" w:color="185FA5"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185FA5"/>
                <w:sz w:val="23"/>
                <w:szCs w:val="23"/>
              </w:rPr>
              <w:t xml:space="preserve">Validation Rules</w:t>
            </w:r>
          </w:p>
        </w:tc>
      </w:tr>
    </w:tbl>
    <w:p>
      <w:pPr>
        <w:spacing w:after="30"/>
        <w:ind w:left="260"/>
      </w:pPr>
      <w:r>
        <w:rPr>
          <w:rFonts w:ascii="Arial" w:cs="Arial" w:eastAsia="Arial" w:hAnsi="Arial"/>
          <w:b/>
          <w:bCs/>
          <w:sz w:val="19"/>
          <w:szCs w:val="19"/>
        </w:rPr>
        <w:t xml:space="preserve">VR-01: </w:t>
      </w:r>
      <w:r>
        <w:rPr>
          <w:rFonts w:ascii="Arial" w:cs="Arial" w:eastAsia="Arial" w:hAnsi="Arial"/>
          <w:sz w:val="19"/>
          <w:szCs w:val="19"/>
        </w:rPr>
        <w:t xml:space="preserve">Safety days &amp; coverage days — integer ≥ 0. </w:t>
      </w:r>
      <w:r>
        <w:rPr>
          <w:rFonts w:ascii="Arial" w:cs="Arial" w:eastAsia="Arial" w:hAnsi="Arial"/>
          <w:i/>
          <w:iCs/>
          <w:color w:val="555555"/>
          <w:sz w:val="19"/>
          <w:szCs w:val="19"/>
        </w:rPr>
        <w:t xml:space="preserve">If violated: Block negative</w:t>
      </w:r>
    </w:p>
    <w:p>
      <w:pPr>
        <w:spacing w:after="30"/>
        <w:ind w:left="260"/>
      </w:pPr>
      <w:r>
        <w:rPr>
          <w:rFonts w:ascii="Arial" w:cs="Arial" w:eastAsia="Arial" w:hAnsi="Arial"/>
          <w:b/>
          <w:bCs/>
          <w:sz w:val="19"/>
          <w:szCs w:val="19"/>
        </w:rPr>
        <w:t xml:space="preserve">VR-02: </w:t>
      </w:r>
      <w:r>
        <w:rPr>
          <w:rFonts w:ascii="Arial" w:cs="Arial" w:eastAsia="Arial" w:hAnsi="Arial"/>
          <w:sz w:val="19"/>
          <w:szCs w:val="19"/>
        </w:rPr>
        <w:t xml:space="preserve">Lookback window — positive integer days (default 60). </w:t>
      </w:r>
      <w:r>
        <w:rPr>
          <w:rFonts w:ascii="Arial" w:cs="Arial" w:eastAsia="Arial" w:hAnsi="Arial"/>
          <w:i/>
          <w:iCs/>
          <w:color w:val="555555"/>
          <w:sz w:val="19"/>
          <w:szCs w:val="19"/>
        </w:rPr>
        <w:t xml:space="preserve">If violated: Block ≤ 0</w:t>
      </w:r>
    </w:p>
    <w:p>
      <w:pPr>
        <w:spacing w:after="30"/>
        <w:ind w:left="260"/>
      </w:pPr>
      <w:r>
        <w:rPr>
          <w:rFonts w:ascii="Arial" w:cs="Arial" w:eastAsia="Arial" w:hAnsi="Arial"/>
          <w:b/>
          <w:bCs/>
          <w:sz w:val="19"/>
          <w:szCs w:val="19"/>
        </w:rPr>
        <w:t xml:space="preserve">VR-03: </w:t>
      </w:r>
      <w:r>
        <w:rPr>
          <w:rFonts w:ascii="Arial" w:cs="Arial" w:eastAsia="Arial" w:hAnsi="Arial"/>
          <w:sz w:val="19"/>
          <w:szCs w:val="19"/>
        </w:rPr>
        <w:t xml:space="preserve">Precedence — warehouse-SKU override &gt; SKU &gt; category &gt; global. </w:t>
      </w:r>
      <w:r>
        <w:rPr>
          <w:rFonts w:ascii="Arial" w:cs="Arial" w:eastAsia="Arial" w:hAnsi="Arial"/>
          <w:i/>
          <w:iCs/>
          <w:color w:val="555555"/>
          <w:sz w:val="19"/>
          <w:szCs w:val="19"/>
        </w:rPr>
        <w:t xml:space="preserve">If violated: —</w:t>
      </w:r>
    </w:p>
    <w:tbl>
      <w:tblPr>
        <w:tblW w:type="dxa" w:w="9360"/>
        <w:tblBorders>
          <w:top w:val="none"/>
          <w:left w:val="single" w:color="854F0B"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854F0B"/>
                <w:sz w:val="23"/>
                <w:szCs w:val="23"/>
              </w:rPr>
              <w:t xml:space="preserve">Error &amp; Failure Handling</w:t>
            </w:r>
          </w:p>
        </w:tc>
      </w:tr>
    </w:tbl>
    <w:p>
      <w:pPr>
        <w:spacing w:after="40"/>
        <w:ind w:left="260"/>
      </w:pPr>
      <w:r>
        <w:rPr>
          <w:rFonts w:ascii="Arial" w:cs="Arial" w:eastAsia="Arial" w:hAnsi="Arial"/>
          <w:b/>
          <w:bCs/>
          <w:sz w:val="19"/>
          <w:szCs w:val="19"/>
        </w:rPr>
        <w:t xml:space="preserve">EH-01: </w:t>
      </w:r>
      <w:r>
        <w:rPr>
          <w:rFonts w:ascii="Arial" w:cs="Arial" w:eastAsia="Arial" w:hAnsi="Arial"/>
          <w:sz w:val="19"/>
          <w:szCs w:val="19"/>
        </w:rPr>
        <w:t xml:space="preserve">If Override saved for a non-existent SKU/warehouse (bad import) → Row rejected in import summary. </w:t>
      </w:r>
      <w:r>
        <w:rPr>
          <w:rFonts w:ascii="Arial" w:cs="Arial" w:eastAsia="Arial" w:hAnsi="Arial"/>
          <w:color w:val="555555"/>
          <w:sz w:val="19"/>
          <w:szCs w:val="19"/>
        </w:rPr>
        <w:t xml:space="preserve">User sees: “lists rejected rows”. </w:t>
      </w:r>
      <w:r>
        <w:rPr>
          <w:rFonts w:ascii="Arial" w:cs="Arial" w:eastAsia="Arial" w:hAnsi="Arial"/>
          <w:i/>
          <w:iCs/>
          <w:color w:val="777777"/>
          <w:sz w:val="18"/>
          <w:szCs w:val="18"/>
        </w:rPr>
        <w:t xml:space="preserve">Data: valid rows saved. Recovery: fix &amp; re-import.</w:t>
      </w:r>
    </w:p>
    <w:tbl>
      <w:tblPr>
        <w:tblW w:type="dxa" w:w="9360"/>
        <w:tblBorders>
          <w:top w:val="none"/>
          <w:left w:val="single" w:color="D85A30"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D85A30"/>
                <w:sz w:val="23"/>
                <w:szCs w:val="23"/>
              </w:rPr>
              <w:t xml:space="preserve">Dependencies &amp; Constraints</w:t>
            </w:r>
          </w:p>
        </w:tc>
      </w:tr>
    </w:tbl>
    <w:p>
      <w:pPr>
        <w:spacing w:after="30"/>
        <w:ind w:left="260"/>
      </w:pPr>
      <w:r>
        <w:rPr>
          <w:rFonts w:ascii="Arial" w:cs="Arial" w:eastAsia="Arial" w:hAnsi="Arial"/>
          <w:b/>
          <w:bCs/>
          <w:sz w:val="19"/>
          <w:szCs w:val="19"/>
        </w:rPr>
        <w:t xml:space="preserve">DEP-01: </w:t>
      </w:r>
      <w:r>
        <w:rPr>
          <w:rFonts w:ascii="Arial" w:cs="Arial" w:eastAsia="Arial" w:hAnsi="Arial"/>
          <w:sz w:val="19"/>
          <w:szCs w:val="19"/>
        </w:rPr>
        <w:t xml:space="preserve">US-008 consumes safety days, lookback &amp; coverage. </w:t>
      </w:r>
      <w:r>
        <w:rPr>
          <w:rFonts w:ascii="Arial" w:cs="Arial" w:eastAsia="Arial" w:hAnsi="Arial"/>
          <w:i/>
          <w:iCs/>
          <w:color w:val="777777"/>
          <w:sz w:val="18"/>
          <w:szCs w:val="18"/>
        </w:rPr>
        <w:t xml:space="preserve">(feeds both formulas)</w:t>
      </w:r>
    </w:p>
    <w:p>
      <w:pPr>
        <w:spacing w:after="30"/>
        <w:ind w:left="260"/>
      </w:pPr>
      <w:r>
        <w:rPr>
          <w:rFonts w:ascii="Arial" w:cs="Arial" w:eastAsia="Arial" w:hAnsi="Arial"/>
          <w:b/>
          <w:bCs/>
          <w:sz w:val="19"/>
          <w:szCs w:val="19"/>
        </w:rPr>
        <w:t xml:space="preserve">CON-02: </w:t>
      </w:r>
      <w:r>
        <w:rPr>
          <w:rFonts w:ascii="Arial" w:cs="Arial" w:eastAsia="Arial" w:hAnsi="Arial"/>
          <w:sz w:val="19"/>
          <w:szCs w:val="19"/>
        </w:rPr>
        <w:t xml:space="preserve">stored per item × warehouse (decision D2); tenant-scoped, audit-logged. </w:t>
      </w:r>
      <w:r>
        <w:rPr>
          <w:rFonts w:ascii="Arial" w:cs="Arial" w:eastAsia="Arial" w:hAnsi="Arial"/>
          <w:i/>
          <w:iCs/>
          <w:color w:val="777777"/>
          <w:sz w:val="18"/>
          <w:szCs w:val="18"/>
        </w:rPr>
        <w:t xml:space="preserve"/>
      </w:r>
    </w:p>
    <w:tbl>
      <w:tblPr>
        <w:tblW w:type="dxa" w:w="9360"/>
        <w:tblBorders>
          <w:top w:val="none"/>
          <w:left w:val="single" w:color="534AB7"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534AB7"/>
                <w:sz w:val="23"/>
                <w:szCs w:val="23"/>
              </w:rPr>
              <w:t xml:space="preserve">Observability</w:t>
            </w:r>
          </w:p>
        </w:tc>
      </w:tr>
    </w:tbl>
    <w:p>
      <w:pPr>
        <w:spacing w:after="30"/>
        <w:ind w:left="260"/>
      </w:pPr>
      <w:r>
        <w:rPr>
          <w:rFonts w:ascii="Arial" w:cs="Arial" w:eastAsia="Arial" w:hAnsi="Arial"/>
          <w:b/>
          <w:bCs/>
          <w:sz w:val="19"/>
          <w:szCs w:val="19"/>
        </w:rPr>
        <w:t xml:space="preserve">OBS-01 </w:t>
      </w:r>
      <w:r>
        <w:rPr>
          <w:rFonts w:ascii="Arial" w:cs="Arial" w:eastAsia="Arial" w:hAnsi="Arial"/>
          <w:b/>
          <w:bCs/>
          <w:color w:val="534AB7"/>
          <w:sz w:val="19"/>
          <w:szCs w:val="19"/>
        </w:rPr>
        <w:t xml:space="preserve">Log: </w:t>
      </w:r>
      <w:r>
        <w:rPr>
          <w:rFonts w:ascii="Arial" w:cs="Arial" w:eastAsia="Arial" w:hAnsi="Arial"/>
          <w:sz w:val="19"/>
          <w:szCs w:val="19"/>
        </w:rPr>
        <w:t xml:space="preserve">replenishment_param_changed with scope (global/category/SKU/warehouse) &amp; user. </w:t>
      </w:r>
      <w:r>
        <w:rPr>
          <w:rFonts w:ascii="Arial" w:cs="Arial" w:eastAsia="Arial" w:hAnsi="Arial"/>
          <w:i/>
          <w:iCs/>
          <w:color w:val="777777"/>
          <w:sz w:val="18"/>
          <w:szCs w:val="18"/>
        </w:rPr>
        <w:t xml:space="preserve">(Audit)</w:t>
      </w:r>
    </w:p>
    <w:p>
      <w:pPr>
        <w:spacing w:after="30"/>
        <w:ind w:left="260"/>
      </w:pPr>
      <w:r>
        <w:rPr>
          <w:rFonts w:ascii="Arial" w:cs="Arial" w:eastAsia="Arial" w:hAnsi="Arial"/>
          <w:b/>
          <w:bCs/>
          <w:sz w:val="19"/>
          <w:szCs w:val="19"/>
        </w:rPr>
        <w:t xml:space="preserve">OBS-02 </w:t>
      </w:r>
      <w:r>
        <w:rPr>
          <w:rFonts w:ascii="Arial" w:cs="Arial" w:eastAsia="Arial" w:hAnsi="Arial"/>
          <w:b/>
          <w:bCs/>
          <w:color w:val="534AB7"/>
          <w:sz w:val="19"/>
          <w:szCs w:val="19"/>
        </w:rPr>
        <w:t xml:space="preserve">Metric: </w:t>
      </w:r>
      <w:r>
        <w:rPr>
          <w:rFonts w:ascii="Arial" w:cs="Arial" w:eastAsia="Arial" w:hAnsi="Arial"/>
          <w:sz w:val="19"/>
          <w:szCs w:val="19"/>
        </w:rPr>
        <w:t xml:space="preserve">distribution of safety days &amp; coverage across SKUs. </w:t>
      </w:r>
      <w:r>
        <w:rPr>
          <w:rFonts w:ascii="Arial" w:cs="Arial" w:eastAsia="Arial" w:hAnsi="Arial"/>
          <w:i/>
          <w:iCs/>
          <w:color w:val="777777"/>
          <w:sz w:val="18"/>
          <w:szCs w:val="18"/>
        </w:rPr>
        <w:t xml:space="preserve">(—)</w:t>
      </w:r>
    </w:p>
    <w:p>
      <w:r>
        <w:br w:type="page"/>
      </w:r>
    </w:p>
    <w:p>
      <w:pPr>
        <w:spacing w:after="60" w:before="0"/>
      </w:pPr>
      <w:r>
        <w:rPr>
          <w:rFonts w:ascii="Arial" w:cs="Arial" w:eastAsia="Arial" w:hAnsi="Arial"/>
          <w:b/>
          <w:bCs/>
          <w:color w:val="1F3864"/>
          <w:sz w:val="28"/>
          <w:szCs w:val="28"/>
        </w:rPr>
        <w:t xml:space="preserve">US-012  ·  Classify SKUs as Fast/Slow/Non-moving</w:t>
      </w:r>
    </w:p>
    <w:p>
      <w:pPr>
        <w:spacing w:after="100"/>
      </w:pPr>
      <w:r>
        <w:rPr>
          <w:rFonts w:ascii="Arial" w:cs="Arial" w:eastAsia="Arial" w:hAnsi="Arial"/>
          <w:color w:val="777777"/>
          <w:sz w:val="18"/>
          <w:szCs w:val="18"/>
        </w:rPr>
        <w:t xml:space="preserve">OD-006  ·  Core story</w:t>
      </w:r>
    </w:p>
    <w:p>
      <w:pPr>
        <w:spacing w:after="20"/>
        <w:ind w:left="200"/>
      </w:pPr>
      <w:r>
        <w:rPr>
          <w:rFonts w:ascii="Arial" w:cs="Arial" w:eastAsia="Arial" w:hAnsi="Arial"/>
          <w:i/>
          <w:iCs/>
          <w:sz w:val="22"/>
          <w:szCs w:val="22"/>
        </w:rPr>
        <w:t xml:space="preserve">As a </w:t>
      </w:r>
      <w:r>
        <w:rPr>
          <w:rFonts w:ascii="Arial" w:cs="Arial" w:eastAsia="Arial" w:hAnsi="Arial"/>
          <w:b/>
          <w:bCs/>
          <w:i/>
          <w:iCs/>
          <w:sz w:val="22"/>
          <w:szCs w:val="22"/>
        </w:rPr>
        <w:t xml:space="preserve">Inventory Officer</w:t>
      </w:r>
      <w:r>
        <w:rPr>
          <w:rFonts w:ascii="Arial" w:cs="Arial" w:eastAsia="Arial" w:hAnsi="Arial"/>
          <w:i/>
          <w:iCs/>
          <w:sz w:val="22"/>
          <w:szCs w:val="22"/>
        </w:rPr>
        <w:t xml:space="preserve">,</w:t>
      </w:r>
    </w:p>
    <w:p>
      <w:pPr>
        <w:spacing w:after="20"/>
        <w:ind w:left="200"/>
      </w:pPr>
      <w:r>
        <w:rPr>
          <w:rFonts w:ascii="Arial" w:cs="Arial" w:eastAsia="Arial" w:hAnsi="Arial"/>
          <w:i/>
          <w:iCs/>
          <w:sz w:val="22"/>
          <w:szCs w:val="22"/>
        </w:rPr>
        <w:t xml:space="preserve">I want to see each SKU classified F/S/N based on movement over a configurable window,</w:t>
      </w:r>
    </w:p>
    <w:p>
      <w:pPr>
        <w:spacing w:after="20"/>
        <w:ind w:left="200"/>
      </w:pPr>
      <w:r>
        <w:rPr>
          <w:rFonts w:ascii="Arial" w:cs="Arial" w:eastAsia="Arial" w:hAnsi="Arial"/>
          <w:i/>
          <w:iCs/>
          <w:sz w:val="22"/>
          <w:szCs w:val="22"/>
        </w:rPr>
        <w:t xml:space="preserve">So that I can focus attention on the SKUs that matter.</w:t>
      </w:r>
    </w:p>
    <w:p>
      <w:pPr>
        <w:spacing w:after="120"/>
        <w:ind w:left="200"/>
      </w:pPr>
      <w:r>
        <w:rPr>
          <w:rFonts w:ascii="Arial" w:cs="Arial" w:eastAsia="Arial" w:hAnsi="Arial"/>
          <w:b/>
          <w:bCs/>
          <w:color w:val="555555"/>
          <w:sz w:val="18"/>
          <w:szCs w:val="18"/>
        </w:rPr>
        <w:t xml:space="preserve">Outcome link: </w:t>
      </w:r>
      <w:r>
        <w:rPr>
          <w:rFonts w:ascii="Arial" w:cs="Arial" w:eastAsia="Arial" w:hAnsi="Arial"/>
          <w:color w:val="555555"/>
          <w:sz w:val="18"/>
          <w:szCs w:val="18"/>
        </w:rPr>
        <w:t xml:space="preserve">Minimize the time to identify which SKUs are worth replenishing (13.0)</w:t>
      </w:r>
    </w:p>
    <w:tbl>
      <w:tblPr>
        <w:tblW w:type="dxa" w:w="9360"/>
        <w:tblBorders>
          <w:top w:val="none"/>
          <w:left w:val="single" w:color="0F6E56"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0F6E56"/>
                <w:sz w:val="23"/>
                <w:szCs w:val="23"/>
              </w:rPr>
              <w:t xml:space="preserve">Acceptance Criteria</w:t>
            </w:r>
          </w:p>
        </w:tc>
      </w:tr>
    </w:tbl>
    <w:p>
      <w:pPr>
        <w:spacing w:after="10" w:before="60"/>
        <w:ind w:left="260"/>
      </w:pPr>
      <w:r>
        <w:rPr>
          <w:rFonts w:ascii="Arial" w:cs="Arial" w:eastAsia="Arial" w:hAnsi="Arial"/>
          <w:b/>
          <w:bCs/>
          <w:sz w:val="19"/>
          <w:szCs w:val="19"/>
        </w:rPr>
        <w:t xml:space="preserve">AC-01 </w:t>
      </w:r>
      <w:r>
        <w:rPr>
          <w:rFonts w:ascii="Arial" w:cs="Arial" w:eastAsia="Arial" w:hAnsi="Arial"/>
          <w:b/>
          <w:bCs/>
          <w:color w:val="2E7D32"/>
          <w:sz w:val="18"/>
          <w:szCs w:val="18"/>
        </w:rPr>
        <w:t xml:space="preserve">(Happy path)</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a SKU moved in ≥ 60% of periods in the window</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classification runs</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it is tagged Fast; 10–60% Slow; &lt; 10% or no movement Non-moving</w:t>
      </w:r>
    </w:p>
    <w:p>
      <w:pPr>
        <w:spacing w:after="10" w:before="60"/>
        <w:ind w:left="260"/>
      </w:pPr>
      <w:r>
        <w:rPr>
          <w:rFonts w:ascii="Arial" w:cs="Arial" w:eastAsia="Arial" w:hAnsi="Arial"/>
          <w:b/>
          <w:bCs/>
          <w:sz w:val="19"/>
          <w:szCs w:val="19"/>
        </w:rPr>
        <w:t xml:space="preserve">AC-02 </w:t>
      </w:r>
      <w:r>
        <w:rPr>
          <w:rFonts w:ascii="Arial" w:cs="Arial" w:eastAsia="Arial" w:hAnsi="Arial"/>
          <w:b/>
          <w:bCs/>
          <w:color w:val="2E7D32"/>
          <w:sz w:val="18"/>
          <w:szCs w:val="18"/>
        </w:rPr>
        <w:t xml:space="preserve">(Happy path)</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I open the worklist/inventory list</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I view a SKU</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its FSN tag is shown and filterable</w:t>
      </w:r>
    </w:p>
    <w:p>
      <w:pPr>
        <w:spacing w:after="10" w:before="60"/>
        <w:ind w:left="260"/>
      </w:pPr>
      <w:r>
        <w:rPr>
          <w:rFonts w:ascii="Arial" w:cs="Arial" w:eastAsia="Arial" w:hAnsi="Arial"/>
          <w:b/>
          <w:bCs/>
          <w:sz w:val="19"/>
          <w:szCs w:val="19"/>
        </w:rPr>
        <w:t xml:space="preserve">AC-03 </w:t>
      </w:r>
      <w:r>
        <w:rPr>
          <w:rFonts w:ascii="Arial" w:cs="Arial" w:eastAsia="Arial" w:hAnsi="Arial"/>
          <w:b/>
          <w:bCs/>
          <w:color w:val="854F0B"/>
          <w:sz w:val="18"/>
          <w:szCs w:val="18"/>
        </w:rPr>
        <w:t xml:space="preserve">(Edge case)</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thresholds are changed by admin</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reclassification runs</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tags update on the next cycle and the change is logged</w:t>
      </w:r>
    </w:p>
    <w:tbl>
      <w:tblPr>
        <w:tblW w:type="dxa" w:w="9360"/>
        <w:tblBorders>
          <w:top w:val="none"/>
          <w:left w:val="single" w:color="185FA5"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185FA5"/>
                <w:sz w:val="23"/>
                <w:szCs w:val="23"/>
              </w:rPr>
              <w:t xml:space="preserve">Validation Rules</w:t>
            </w:r>
          </w:p>
        </w:tc>
      </w:tr>
    </w:tbl>
    <w:p>
      <w:pPr>
        <w:spacing w:after="30"/>
        <w:ind w:left="260"/>
      </w:pPr>
      <w:r>
        <w:rPr>
          <w:rFonts w:ascii="Arial" w:cs="Arial" w:eastAsia="Arial" w:hAnsi="Arial"/>
          <w:b/>
          <w:bCs/>
          <w:sz w:val="19"/>
          <w:szCs w:val="19"/>
        </w:rPr>
        <w:t xml:space="preserve">VR-01: </w:t>
      </w:r>
      <w:r>
        <w:rPr>
          <w:rFonts w:ascii="Arial" w:cs="Arial" w:eastAsia="Arial" w:hAnsi="Arial"/>
          <w:sz w:val="19"/>
          <w:szCs w:val="19"/>
        </w:rPr>
        <w:t xml:space="preserve">Thresholds — configurable %; default F ≥ 60, S 10–60, N &lt; 10. </w:t>
      </w:r>
      <w:r>
        <w:rPr>
          <w:rFonts w:ascii="Arial" w:cs="Arial" w:eastAsia="Arial" w:hAnsi="Arial"/>
          <w:i/>
          <w:iCs/>
          <w:color w:val="555555"/>
          <w:sz w:val="19"/>
          <w:szCs w:val="19"/>
        </w:rPr>
        <w:t xml:space="preserve">If violated: —</w:t>
      </w:r>
    </w:p>
    <w:p>
      <w:pPr>
        <w:spacing w:after="30"/>
        <w:ind w:left="260"/>
      </w:pPr>
      <w:r>
        <w:rPr>
          <w:rFonts w:ascii="Arial" w:cs="Arial" w:eastAsia="Arial" w:hAnsi="Arial"/>
          <w:b/>
          <w:bCs/>
          <w:sz w:val="19"/>
          <w:szCs w:val="19"/>
        </w:rPr>
        <w:t xml:space="preserve">VR-02: </w:t>
      </w:r>
      <w:r>
        <w:rPr>
          <w:rFonts w:ascii="Arial" w:cs="Arial" w:eastAsia="Arial" w:hAnsi="Arial"/>
          <w:sz w:val="19"/>
          <w:szCs w:val="19"/>
        </w:rPr>
        <w:t xml:space="preserve">Window — configurable, default 90 days. </w:t>
      </w:r>
      <w:r>
        <w:rPr>
          <w:rFonts w:ascii="Arial" w:cs="Arial" w:eastAsia="Arial" w:hAnsi="Arial"/>
          <w:i/>
          <w:iCs/>
          <w:color w:val="555555"/>
          <w:sz w:val="19"/>
          <w:szCs w:val="19"/>
        </w:rPr>
        <w:t xml:space="preserve">If violated: —</w:t>
      </w:r>
    </w:p>
    <w:tbl>
      <w:tblPr>
        <w:tblW w:type="dxa" w:w="9360"/>
        <w:tblBorders>
          <w:top w:val="none"/>
          <w:left w:val="single" w:color="854F0B"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854F0B"/>
                <w:sz w:val="23"/>
                <w:szCs w:val="23"/>
              </w:rPr>
              <w:t xml:space="preserve">Error &amp; Failure Handling</w:t>
            </w:r>
          </w:p>
        </w:tc>
      </w:tr>
    </w:tbl>
    <w:p>
      <w:pPr>
        <w:spacing w:after="40"/>
        <w:ind w:left="260"/>
      </w:pPr>
      <w:r>
        <w:rPr>
          <w:rFonts w:ascii="Arial" w:cs="Arial" w:eastAsia="Arial" w:hAnsi="Arial"/>
          <w:b/>
          <w:bCs/>
          <w:sz w:val="19"/>
          <w:szCs w:val="19"/>
        </w:rPr>
        <w:t xml:space="preserve">EH-01: </w:t>
      </w:r>
      <w:r>
        <w:rPr>
          <w:rFonts w:ascii="Arial" w:cs="Arial" w:eastAsia="Arial" w:hAnsi="Arial"/>
          <w:sz w:val="19"/>
          <w:szCs w:val="19"/>
        </w:rPr>
        <w:t xml:space="preserve">If Insufficient history for classification → SKU tagged "unclassified" not misclassified as N. </w:t>
      </w:r>
      <w:r>
        <w:rPr>
          <w:rFonts w:ascii="Arial" w:cs="Arial" w:eastAsia="Arial" w:hAnsi="Arial"/>
          <w:color w:val="555555"/>
          <w:sz w:val="19"/>
          <w:szCs w:val="19"/>
        </w:rPr>
        <w:t xml:space="preserve">User sees: “n/a”. </w:t>
      </w:r>
      <w:r>
        <w:rPr>
          <w:rFonts w:ascii="Arial" w:cs="Arial" w:eastAsia="Arial" w:hAnsi="Arial"/>
          <w:i/>
          <w:iCs/>
          <w:color w:val="777777"/>
          <w:sz w:val="18"/>
          <w:szCs w:val="18"/>
        </w:rPr>
        <w:t xml:space="preserve">Data: n/a. Recovery: waits for history.</w:t>
      </w:r>
    </w:p>
    <w:tbl>
      <w:tblPr>
        <w:tblW w:type="dxa" w:w="9360"/>
        <w:tblBorders>
          <w:top w:val="none"/>
          <w:left w:val="single" w:color="D85A30"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D85A30"/>
                <w:sz w:val="23"/>
                <w:szCs w:val="23"/>
              </w:rPr>
              <w:t xml:space="preserve">Dependencies &amp; Constraints</w:t>
            </w:r>
          </w:p>
        </w:tc>
      </w:tr>
    </w:tbl>
    <w:p>
      <w:pPr>
        <w:spacing w:after="30"/>
        <w:ind w:left="260"/>
      </w:pPr>
      <w:r>
        <w:rPr>
          <w:rFonts w:ascii="Arial" w:cs="Arial" w:eastAsia="Arial" w:hAnsi="Arial"/>
          <w:b/>
          <w:bCs/>
          <w:sz w:val="19"/>
          <w:szCs w:val="19"/>
        </w:rPr>
        <w:t xml:space="preserve">DEP-01: </w:t>
      </w:r>
      <w:r>
        <w:rPr>
          <w:rFonts w:ascii="Arial" w:cs="Arial" w:eastAsia="Arial" w:hAnsi="Arial"/>
          <w:sz w:val="19"/>
          <w:szCs w:val="19"/>
        </w:rPr>
        <w:t xml:space="preserve">US-002 movement/velocity data. </w:t>
      </w:r>
      <w:r>
        <w:rPr>
          <w:rFonts w:ascii="Arial" w:cs="Arial" w:eastAsia="Arial" w:hAnsi="Arial"/>
          <w:i/>
          <w:iCs/>
          <w:color w:val="777777"/>
          <w:sz w:val="18"/>
          <w:szCs w:val="18"/>
        </w:rPr>
        <w:t xml:space="preserve"/>
      </w:r>
    </w:p>
    <w:p>
      <w:pPr>
        <w:spacing w:after="30"/>
        <w:ind w:left="260"/>
      </w:pPr>
      <w:r>
        <w:rPr>
          <w:rFonts w:ascii="Arial" w:cs="Arial" w:eastAsia="Arial" w:hAnsi="Arial"/>
          <w:b/>
          <w:bCs/>
          <w:sz w:val="19"/>
          <w:szCs w:val="19"/>
        </w:rPr>
        <w:t xml:space="preserve">CON-02: </w:t>
      </w:r>
      <w:r>
        <w:rPr>
          <w:rFonts w:ascii="Arial" w:cs="Arial" w:eastAsia="Arial" w:hAnsi="Arial"/>
          <w:sz w:val="19"/>
          <w:szCs w:val="19"/>
        </w:rPr>
        <w:t xml:space="preserve">FSN is an attention filter, NOT an input to qty math (decision D4). </w:t>
      </w:r>
      <w:r>
        <w:rPr>
          <w:rFonts w:ascii="Arial" w:cs="Arial" w:eastAsia="Arial" w:hAnsi="Arial"/>
          <w:i/>
          <w:iCs/>
          <w:color w:val="777777"/>
          <w:sz w:val="18"/>
          <w:szCs w:val="18"/>
        </w:rPr>
        <w:t xml:space="preserve"/>
      </w:r>
    </w:p>
    <w:tbl>
      <w:tblPr>
        <w:tblW w:type="dxa" w:w="9360"/>
        <w:tblBorders>
          <w:top w:val="none"/>
          <w:left w:val="single" w:color="534AB7"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534AB7"/>
                <w:sz w:val="23"/>
                <w:szCs w:val="23"/>
              </w:rPr>
              <w:t xml:space="preserve">Observability</w:t>
            </w:r>
          </w:p>
        </w:tc>
      </w:tr>
    </w:tbl>
    <w:p>
      <w:pPr>
        <w:spacing w:after="30"/>
        <w:ind w:left="260"/>
      </w:pPr>
      <w:r>
        <w:rPr>
          <w:rFonts w:ascii="Arial" w:cs="Arial" w:eastAsia="Arial" w:hAnsi="Arial"/>
          <w:b/>
          <w:bCs/>
          <w:sz w:val="19"/>
          <w:szCs w:val="19"/>
        </w:rPr>
        <w:t xml:space="preserve">OBS-01 </w:t>
      </w:r>
      <w:r>
        <w:rPr>
          <w:rFonts w:ascii="Arial" w:cs="Arial" w:eastAsia="Arial" w:hAnsi="Arial"/>
          <w:b/>
          <w:bCs/>
          <w:color w:val="534AB7"/>
          <w:sz w:val="19"/>
          <w:szCs w:val="19"/>
        </w:rPr>
        <w:t xml:space="preserve">Log: </w:t>
      </w:r>
      <w:r>
        <w:rPr>
          <w:rFonts w:ascii="Arial" w:cs="Arial" w:eastAsia="Arial" w:hAnsi="Arial"/>
          <w:sz w:val="19"/>
          <w:szCs w:val="19"/>
        </w:rPr>
        <w:t xml:space="preserve">fsn_classification_run summary (counts per class). </w:t>
      </w:r>
      <w:r>
        <w:rPr>
          <w:rFonts w:ascii="Arial" w:cs="Arial" w:eastAsia="Arial" w:hAnsi="Arial"/>
          <w:i/>
          <w:iCs/>
          <w:color w:val="777777"/>
          <w:sz w:val="18"/>
          <w:szCs w:val="18"/>
        </w:rPr>
        <w:t xml:space="preserve">(Debugging)</w:t>
      </w:r>
    </w:p>
    <w:p>
      <w:pPr>
        <w:spacing w:after="30"/>
        <w:ind w:left="260"/>
      </w:pPr>
      <w:r>
        <w:rPr>
          <w:rFonts w:ascii="Arial" w:cs="Arial" w:eastAsia="Arial" w:hAnsi="Arial"/>
          <w:b/>
          <w:bCs/>
          <w:sz w:val="19"/>
          <w:szCs w:val="19"/>
        </w:rPr>
        <w:t xml:space="preserve">OBS-02 </w:t>
      </w:r>
      <w:r>
        <w:rPr>
          <w:rFonts w:ascii="Arial" w:cs="Arial" w:eastAsia="Arial" w:hAnsi="Arial"/>
          <w:b/>
          <w:bCs/>
          <w:color w:val="534AB7"/>
          <w:sz w:val="19"/>
          <w:szCs w:val="19"/>
        </w:rPr>
        <w:t xml:space="preserve">Metric: </w:t>
      </w:r>
      <w:r>
        <w:rPr>
          <w:rFonts w:ascii="Arial" w:cs="Arial" w:eastAsia="Arial" w:hAnsi="Arial"/>
          <w:sz w:val="19"/>
          <w:szCs w:val="19"/>
        </w:rPr>
        <w:t xml:space="preserve">FSN distribution over time; dead-stock value in N class. </w:t>
      </w:r>
      <w:r>
        <w:rPr>
          <w:rFonts w:ascii="Arial" w:cs="Arial" w:eastAsia="Arial" w:hAnsi="Arial"/>
          <w:i/>
          <w:iCs/>
          <w:color w:val="777777"/>
          <w:sz w:val="18"/>
          <w:szCs w:val="18"/>
        </w:rPr>
        <w:t xml:space="preserve">(Alert on dead-stock value growth)</w:t>
      </w:r>
    </w:p>
    <w:p>
      <w:r>
        <w:br w:type="page"/>
      </w:r>
    </w:p>
    <w:p>
      <w:pPr>
        <w:spacing w:after="60" w:before="0"/>
      </w:pPr>
      <w:r>
        <w:rPr>
          <w:rFonts w:ascii="Arial" w:cs="Arial" w:eastAsia="Arial" w:hAnsi="Arial"/>
          <w:b/>
          <w:bCs/>
          <w:color w:val="1F3864"/>
          <w:sz w:val="28"/>
          <w:szCs w:val="28"/>
        </w:rPr>
        <w:t xml:space="preserve">US-013  ·  Track / don’t-track toggle</w:t>
      </w:r>
    </w:p>
    <w:p>
      <w:pPr>
        <w:spacing w:after="100"/>
      </w:pPr>
      <w:r>
        <w:rPr>
          <w:rFonts w:ascii="Arial" w:cs="Arial" w:eastAsia="Arial" w:hAnsi="Arial"/>
          <w:color w:val="777777"/>
          <w:sz w:val="18"/>
          <w:szCs w:val="18"/>
        </w:rPr>
        <w:t xml:space="preserve">OD-006  ·  Core story</w:t>
      </w:r>
    </w:p>
    <w:p>
      <w:pPr>
        <w:spacing w:after="20"/>
        <w:ind w:left="200"/>
      </w:pPr>
      <w:r>
        <w:rPr>
          <w:rFonts w:ascii="Arial" w:cs="Arial" w:eastAsia="Arial" w:hAnsi="Arial"/>
          <w:i/>
          <w:iCs/>
          <w:sz w:val="22"/>
          <w:szCs w:val="22"/>
        </w:rPr>
        <w:t xml:space="preserve">As a </w:t>
      </w:r>
      <w:r>
        <w:rPr>
          <w:rFonts w:ascii="Arial" w:cs="Arial" w:eastAsia="Arial" w:hAnsi="Arial"/>
          <w:b/>
          <w:bCs/>
          <w:i/>
          <w:iCs/>
          <w:sz w:val="22"/>
          <w:szCs w:val="22"/>
        </w:rPr>
        <w:t xml:space="preserve">Inventory Officer</w:t>
      </w:r>
      <w:r>
        <w:rPr>
          <w:rFonts w:ascii="Arial" w:cs="Arial" w:eastAsia="Arial" w:hAnsi="Arial"/>
          <w:i/>
          <w:iCs/>
          <w:sz w:val="22"/>
          <w:szCs w:val="22"/>
        </w:rPr>
        <w:t xml:space="preserve">,</w:t>
      </w:r>
    </w:p>
    <w:p>
      <w:pPr>
        <w:spacing w:after="20"/>
        <w:ind w:left="200"/>
      </w:pPr>
      <w:r>
        <w:rPr>
          <w:rFonts w:ascii="Arial" w:cs="Arial" w:eastAsia="Arial" w:hAnsi="Arial"/>
          <w:i/>
          <w:iCs/>
          <w:sz w:val="22"/>
          <w:szCs w:val="22"/>
        </w:rPr>
        <w:t xml:space="preserve">I want to mute non-moving SKUs from my active worklist while keeping them in the system,</w:t>
      </w:r>
    </w:p>
    <w:p>
      <w:pPr>
        <w:spacing w:after="20"/>
        <w:ind w:left="200"/>
      </w:pPr>
      <w:r>
        <w:rPr>
          <w:rFonts w:ascii="Arial" w:cs="Arial" w:eastAsia="Arial" w:hAnsi="Arial"/>
          <w:i/>
          <w:iCs/>
          <w:sz w:val="22"/>
          <w:szCs w:val="22"/>
        </w:rPr>
        <w:t xml:space="preserve">So that my daily list only shows SKUs worth acting on.</w:t>
      </w:r>
    </w:p>
    <w:p>
      <w:pPr>
        <w:spacing w:after="120"/>
        <w:ind w:left="200"/>
      </w:pPr>
      <w:r>
        <w:rPr>
          <w:rFonts w:ascii="Arial" w:cs="Arial" w:eastAsia="Arial" w:hAnsi="Arial"/>
          <w:b/>
          <w:bCs/>
          <w:color w:val="555555"/>
          <w:sz w:val="18"/>
          <w:szCs w:val="18"/>
        </w:rPr>
        <w:t xml:space="preserve">Outcome link: </w:t>
      </w:r>
      <w:r>
        <w:rPr>
          <w:rFonts w:ascii="Arial" w:cs="Arial" w:eastAsia="Arial" w:hAnsi="Arial"/>
          <w:color w:val="555555"/>
          <w:sz w:val="18"/>
          <w:szCs w:val="18"/>
        </w:rPr>
        <w:t xml:space="preserve">Minimize effort wasted managing non-movers (12.8)</w:t>
      </w:r>
    </w:p>
    <w:tbl>
      <w:tblPr>
        <w:tblW w:type="dxa" w:w="9360"/>
        <w:tblBorders>
          <w:top w:val="none"/>
          <w:left w:val="single" w:color="0F6E56"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0F6E56"/>
                <w:sz w:val="23"/>
                <w:szCs w:val="23"/>
              </w:rPr>
              <w:t xml:space="preserve">Acceptance Criteria</w:t>
            </w:r>
          </w:p>
        </w:tc>
      </w:tr>
    </w:tbl>
    <w:p>
      <w:pPr>
        <w:spacing w:after="10" w:before="60"/>
        <w:ind w:left="260"/>
      </w:pPr>
      <w:r>
        <w:rPr>
          <w:rFonts w:ascii="Arial" w:cs="Arial" w:eastAsia="Arial" w:hAnsi="Arial"/>
          <w:b/>
          <w:bCs/>
          <w:sz w:val="19"/>
          <w:szCs w:val="19"/>
        </w:rPr>
        <w:t xml:space="preserve">AC-01 </w:t>
      </w:r>
      <w:r>
        <w:rPr>
          <w:rFonts w:ascii="Arial" w:cs="Arial" w:eastAsia="Arial" w:hAnsi="Arial"/>
          <w:b/>
          <w:bCs/>
          <w:color w:val="2E7D32"/>
          <w:sz w:val="18"/>
          <w:szCs w:val="18"/>
        </w:rPr>
        <w:t xml:space="preserve">(Happy path)</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I set a SKU to "don’t track"</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I view the worklist</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it no longer appears in the active reorder list</w:t>
      </w:r>
    </w:p>
    <w:p>
      <w:pPr>
        <w:spacing w:after="10" w:before="60"/>
        <w:ind w:left="260"/>
      </w:pPr>
      <w:r>
        <w:rPr>
          <w:rFonts w:ascii="Arial" w:cs="Arial" w:eastAsia="Arial" w:hAnsi="Arial"/>
          <w:b/>
          <w:bCs/>
          <w:sz w:val="19"/>
          <w:szCs w:val="19"/>
        </w:rPr>
        <w:t xml:space="preserve">AC-02 </w:t>
      </w:r>
      <w:r>
        <w:rPr>
          <w:rFonts w:ascii="Arial" w:cs="Arial" w:eastAsia="Arial" w:hAnsi="Arial"/>
          <w:b/>
          <w:bCs/>
          <w:color w:val="2E7D32"/>
          <w:sz w:val="18"/>
          <w:szCs w:val="18"/>
        </w:rPr>
        <w:t xml:space="preserve">(Happy path)</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I bulk-mute all Non-moving SKUs</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I confirm</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all N SKUs are set to don’t-track in one action</w:t>
      </w:r>
    </w:p>
    <w:p>
      <w:pPr>
        <w:spacing w:after="10" w:before="60"/>
        <w:ind w:left="260"/>
      </w:pPr>
      <w:r>
        <w:rPr>
          <w:rFonts w:ascii="Arial" w:cs="Arial" w:eastAsia="Arial" w:hAnsi="Arial"/>
          <w:b/>
          <w:bCs/>
          <w:sz w:val="19"/>
          <w:szCs w:val="19"/>
        </w:rPr>
        <w:t xml:space="preserve">AC-03 </w:t>
      </w:r>
      <w:r>
        <w:rPr>
          <w:rFonts w:ascii="Arial" w:cs="Arial" w:eastAsia="Arial" w:hAnsi="Arial"/>
          <w:b/>
          <w:bCs/>
          <w:color w:val="854F0B"/>
          <w:sz w:val="18"/>
          <w:szCs w:val="18"/>
        </w:rPr>
        <w:t xml:space="preserve">(Edge case)</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a muted SKU is later reclassified Fast</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the next cycle runs</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the system suggests re-enabling tracking (does not silently keep it muted)</w:t>
      </w:r>
    </w:p>
    <w:tbl>
      <w:tblPr>
        <w:tblW w:type="dxa" w:w="9360"/>
        <w:tblBorders>
          <w:top w:val="none"/>
          <w:left w:val="single" w:color="185FA5"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185FA5"/>
                <w:sz w:val="23"/>
                <w:szCs w:val="23"/>
              </w:rPr>
              <w:t xml:space="preserve">Validation Rules</w:t>
            </w:r>
          </w:p>
        </w:tc>
      </w:tr>
    </w:tbl>
    <w:p>
      <w:pPr>
        <w:spacing w:after="30"/>
        <w:ind w:left="260"/>
      </w:pPr>
      <w:r>
        <w:rPr>
          <w:rFonts w:ascii="Arial" w:cs="Arial" w:eastAsia="Arial" w:hAnsi="Arial"/>
          <w:b/>
          <w:bCs/>
          <w:sz w:val="19"/>
          <w:szCs w:val="19"/>
        </w:rPr>
        <w:t xml:space="preserve">VR-01: </w:t>
      </w:r>
      <w:r>
        <w:rPr>
          <w:rFonts w:ascii="Arial" w:cs="Arial" w:eastAsia="Arial" w:hAnsi="Arial"/>
          <w:sz w:val="19"/>
          <w:szCs w:val="19"/>
        </w:rPr>
        <w:t xml:space="preserve">Toggle default — new SKUs default to tracked. </w:t>
      </w:r>
      <w:r>
        <w:rPr>
          <w:rFonts w:ascii="Arial" w:cs="Arial" w:eastAsia="Arial" w:hAnsi="Arial"/>
          <w:i/>
          <w:iCs/>
          <w:color w:val="555555"/>
          <w:sz w:val="19"/>
          <w:szCs w:val="19"/>
        </w:rPr>
        <w:t xml:space="preserve">If violated: —</w:t>
      </w:r>
    </w:p>
    <w:p>
      <w:pPr>
        <w:spacing w:after="30"/>
        <w:ind w:left="260"/>
      </w:pPr>
      <w:r>
        <w:rPr>
          <w:rFonts w:ascii="Arial" w:cs="Arial" w:eastAsia="Arial" w:hAnsi="Arial"/>
          <w:b/>
          <w:bCs/>
          <w:sz w:val="19"/>
          <w:szCs w:val="19"/>
        </w:rPr>
        <w:t xml:space="preserve">VR-02: </w:t>
      </w:r>
      <w:r>
        <w:rPr>
          <w:rFonts w:ascii="Arial" w:cs="Arial" w:eastAsia="Arial" w:hAnsi="Arial"/>
          <w:sz w:val="19"/>
          <w:szCs w:val="19"/>
        </w:rPr>
        <w:t xml:space="preserve">Bulk mute — only affects currently-N SKUs unless user widens selection. </w:t>
      </w:r>
      <w:r>
        <w:rPr>
          <w:rFonts w:ascii="Arial" w:cs="Arial" w:eastAsia="Arial" w:hAnsi="Arial"/>
          <w:i/>
          <w:iCs/>
          <w:color w:val="555555"/>
          <w:sz w:val="19"/>
          <w:szCs w:val="19"/>
        </w:rPr>
        <w:t xml:space="preserve">If violated: Confirm dialog with count</w:t>
      </w:r>
    </w:p>
    <w:tbl>
      <w:tblPr>
        <w:tblW w:type="dxa" w:w="9360"/>
        <w:tblBorders>
          <w:top w:val="none"/>
          <w:left w:val="single" w:color="854F0B"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854F0B"/>
                <w:sz w:val="23"/>
                <w:szCs w:val="23"/>
              </w:rPr>
              <w:t xml:space="preserve">Error &amp; Failure Handling</w:t>
            </w:r>
          </w:p>
        </w:tc>
      </w:tr>
    </w:tbl>
    <w:p>
      <w:pPr>
        <w:spacing w:after="40"/>
        <w:ind w:left="260"/>
      </w:pPr>
      <w:r>
        <w:rPr>
          <w:rFonts w:ascii="Arial" w:cs="Arial" w:eastAsia="Arial" w:hAnsi="Arial"/>
          <w:b/>
          <w:bCs/>
          <w:sz w:val="19"/>
          <w:szCs w:val="19"/>
        </w:rPr>
        <w:t xml:space="preserve">EH-01: </w:t>
      </w:r>
      <w:r>
        <w:rPr>
          <w:rFonts w:ascii="Arial" w:cs="Arial" w:eastAsia="Arial" w:hAnsi="Arial"/>
          <w:sz w:val="19"/>
          <w:szCs w:val="19"/>
        </w:rPr>
        <w:t xml:space="preserve">If Bulk mute partially fails → Applied set committed; failures listed. </w:t>
      </w:r>
      <w:r>
        <w:rPr>
          <w:rFonts w:ascii="Arial" w:cs="Arial" w:eastAsia="Arial" w:hAnsi="Arial"/>
          <w:color w:val="555555"/>
          <w:sz w:val="19"/>
          <w:szCs w:val="19"/>
        </w:rPr>
        <w:t xml:space="preserve">User sees: “"X of Y muted; Z failed."”. </w:t>
      </w:r>
      <w:r>
        <w:rPr>
          <w:rFonts w:ascii="Arial" w:cs="Arial" w:eastAsia="Arial" w:hAnsi="Arial"/>
          <w:i/>
          <w:iCs/>
          <w:color w:val="777777"/>
          <w:sz w:val="18"/>
          <w:szCs w:val="18"/>
        </w:rPr>
        <w:t xml:space="preserve">Data: Partial applied. Recovery: retry failures.</w:t>
      </w:r>
    </w:p>
    <w:tbl>
      <w:tblPr>
        <w:tblW w:type="dxa" w:w="9360"/>
        <w:tblBorders>
          <w:top w:val="none"/>
          <w:left w:val="single" w:color="D85A30"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D85A30"/>
                <w:sz w:val="23"/>
                <w:szCs w:val="23"/>
              </w:rPr>
              <w:t xml:space="preserve">Dependencies &amp; Constraints</w:t>
            </w:r>
          </w:p>
        </w:tc>
      </w:tr>
    </w:tbl>
    <w:p>
      <w:pPr>
        <w:spacing w:after="30"/>
        <w:ind w:left="260"/>
      </w:pPr>
      <w:r>
        <w:rPr>
          <w:rFonts w:ascii="Arial" w:cs="Arial" w:eastAsia="Arial" w:hAnsi="Arial"/>
          <w:b/>
          <w:bCs/>
          <w:sz w:val="19"/>
          <w:szCs w:val="19"/>
        </w:rPr>
        <w:t xml:space="preserve">DEP-01: </w:t>
      </w:r>
      <w:r>
        <w:rPr>
          <w:rFonts w:ascii="Arial" w:cs="Arial" w:eastAsia="Arial" w:hAnsi="Arial"/>
          <w:sz w:val="19"/>
          <w:szCs w:val="19"/>
        </w:rPr>
        <w:t xml:space="preserve">US-012 FSN class. </w:t>
      </w:r>
      <w:r>
        <w:rPr>
          <w:rFonts w:ascii="Arial" w:cs="Arial" w:eastAsia="Arial" w:hAnsi="Arial"/>
          <w:i/>
          <w:iCs/>
          <w:color w:val="777777"/>
          <w:sz w:val="18"/>
          <w:szCs w:val="18"/>
        </w:rPr>
        <w:t xml:space="preserve"/>
      </w:r>
    </w:p>
    <w:p>
      <w:pPr>
        <w:spacing w:after="30"/>
        <w:ind w:left="260"/>
      </w:pPr>
      <w:r>
        <w:rPr>
          <w:rFonts w:ascii="Arial" w:cs="Arial" w:eastAsia="Arial" w:hAnsi="Arial"/>
          <w:b/>
          <w:bCs/>
          <w:sz w:val="19"/>
          <w:szCs w:val="19"/>
        </w:rPr>
        <w:t xml:space="preserve">CON-02: </w:t>
      </w:r>
      <w:r>
        <w:rPr>
          <w:rFonts w:ascii="Arial" w:cs="Arial" w:eastAsia="Arial" w:hAnsi="Arial"/>
          <w:sz w:val="19"/>
          <w:szCs w:val="19"/>
        </w:rPr>
        <w:t xml:space="preserve">muting must not delete or hide from search. </w:t>
      </w:r>
      <w:r>
        <w:rPr>
          <w:rFonts w:ascii="Arial" w:cs="Arial" w:eastAsia="Arial" w:hAnsi="Arial"/>
          <w:i/>
          <w:iCs/>
          <w:color w:val="777777"/>
          <w:sz w:val="18"/>
          <w:szCs w:val="18"/>
        </w:rPr>
        <w:t xml:space="preserve"/>
      </w:r>
    </w:p>
    <w:tbl>
      <w:tblPr>
        <w:tblW w:type="dxa" w:w="9360"/>
        <w:tblBorders>
          <w:top w:val="none"/>
          <w:left w:val="single" w:color="534AB7"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534AB7"/>
                <w:sz w:val="23"/>
                <w:szCs w:val="23"/>
              </w:rPr>
              <w:t xml:space="preserve">Observability</w:t>
            </w:r>
          </w:p>
        </w:tc>
      </w:tr>
    </w:tbl>
    <w:p>
      <w:pPr>
        <w:spacing w:after="30"/>
        <w:ind w:left="260"/>
      </w:pPr>
      <w:r>
        <w:rPr>
          <w:rFonts w:ascii="Arial" w:cs="Arial" w:eastAsia="Arial" w:hAnsi="Arial"/>
          <w:b/>
          <w:bCs/>
          <w:sz w:val="19"/>
          <w:szCs w:val="19"/>
        </w:rPr>
        <w:t xml:space="preserve">OBS-01 </w:t>
      </w:r>
      <w:r>
        <w:rPr>
          <w:rFonts w:ascii="Arial" w:cs="Arial" w:eastAsia="Arial" w:hAnsi="Arial"/>
          <w:b/>
          <w:bCs/>
          <w:color w:val="534AB7"/>
          <w:sz w:val="19"/>
          <w:szCs w:val="19"/>
        </w:rPr>
        <w:t xml:space="preserve">Log: </w:t>
      </w:r>
      <w:r>
        <w:rPr>
          <w:rFonts w:ascii="Arial" w:cs="Arial" w:eastAsia="Arial" w:hAnsi="Arial"/>
          <w:sz w:val="19"/>
          <w:szCs w:val="19"/>
        </w:rPr>
        <w:t xml:space="preserve">track_toggle event per SKU/user. </w:t>
      </w:r>
      <w:r>
        <w:rPr>
          <w:rFonts w:ascii="Arial" w:cs="Arial" w:eastAsia="Arial" w:hAnsi="Arial"/>
          <w:i/>
          <w:iCs/>
          <w:color w:val="777777"/>
          <w:sz w:val="18"/>
          <w:szCs w:val="18"/>
        </w:rPr>
        <w:t xml:space="preserve">(Audit)</w:t>
      </w:r>
    </w:p>
    <w:p>
      <w:pPr>
        <w:spacing w:after="30"/>
        <w:ind w:left="260"/>
      </w:pPr>
      <w:r>
        <w:rPr>
          <w:rFonts w:ascii="Arial" w:cs="Arial" w:eastAsia="Arial" w:hAnsi="Arial"/>
          <w:b/>
          <w:bCs/>
          <w:sz w:val="19"/>
          <w:szCs w:val="19"/>
        </w:rPr>
        <w:t xml:space="preserve">OBS-02 </w:t>
      </w:r>
      <w:r>
        <w:rPr>
          <w:rFonts w:ascii="Arial" w:cs="Arial" w:eastAsia="Arial" w:hAnsi="Arial"/>
          <w:b/>
          <w:bCs/>
          <w:color w:val="534AB7"/>
          <w:sz w:val="19"/>
          <w:szCs w:val="19"/>
        </w:rPr>
        <w:t xml:space="preserve">Metric: </w:t>
      </w:r>
      <w:r>
        <w:rPr>
          <w:rFonts w:ascii="Arial" w:cs="Arial" w:eastAsia="Arial" w:hAnsi="Arial"/>
          <w:sz w:val="19"/>
          <w:szCs w:val="19"/>
        </w:rPr>
        <w:t xml:space="preserve">% catalogue tracked vs muted. </w:t>
      </w:r>
      <w:r>
        <w:rPr>
          <w:rFonts w:ascii="Arial" w:cs="Arial" w:eastAsia="Arial" w:hAnsi="Arial"/>
          <w:i/>
          <w:iCs/>
          <w:color w:val="777777"/>
          <w:sz w:val="18"/>
          <w:szCs w:val="18"/>
        </w:rPr>
        <w:t xml:space="preserve">(—)</w:t>
      </w:r>
    </w:p>
    <w:p>
      <w:r>
        <w:br w:type="page"/>
      </w:r>
    </w:p>
    <w:p>
      <w:pPr>
        <w:spacing w:after="60" w:before="0"/>
      </w:pPr>
      <w:r>
        <w:rPr>
          <w:rFonts w:ascii="Arial" w:cs="Arial" w:eastAsia="Arial" w:hAnsi="Arial"/>
          <w:b/>
          <w:bCs/>
          <w:color w:val="1F3864"/>
          <w:sz w:val="28"/>
          <w:szCs w:val="28"/>
        </w:rPr>
        <w:t xml:space="preserve">US-014  ·  Muted SKU still fires stockout alert</w:t>
      </w:r>
    </w:p>
    <w:p>
      <w:pPr>
        <w:spacing w:after="100"/>
      </w:pPr>
      <w:r>
        <w:rPr>
          <w:rFonts w:ascii="Arial" w:cs="Arial" w:eastAsia="Arial" w:hAnsi="Arial"/>
          <w:color w:val="777777"/>
          <w:sz w:val="18"/>
          <w:szCs w:val="18"/>
        </w:rPr>
        <w:t xml:space="preserve">OD-006  ·  Edge story</w:t>
      </w:r>
    </w:p>
    <w:p>
      <w:pPr>
        <w:spacing w:after="20"/>
        <w:ind w:left="200"/>
      </w:pPr>
      <w:r>
        <w:rPr>
          <w:rFonts w:ascii="Arial" w:cs="Arial" w:eastAsia="Arial" w:hAnsi="Arial"/>
          <w:i/>
          <w:iCs/>
          <w:sz w:val="22"/>
          <w:szCs w:val="22"/>
        </w:rPr>
        <w:t xml:space="preserve">As a </w:t>
      </w:r>
      <w:r>
        <w:rPr>
          <w:rFonts w:ascii="Arial" w:cs="Arial" w:eastAsia="Arial" w:hAnsi="Arial"/>
          <w:b/>
          <w:bCs/>
          <w:i/>
          <w:iCs/>
          <w:sz w:val="22"/>
          <w:szCs w:val="22"/>
        </w:rPr>
        <w:t xml:space="preserve">Inventory Officer</w:t>
      </w:r>
      <w:r>
        <w:rPr>
          <w:rFonts w:ascii="Arial" w:cs="Arial" w:eastAsia="Arial" w:hAnsi="Arial"/>
          <w:i/>
          <w:iCs/>
          <w:sz w:val="22"/>
          <w:szCs w:val="22"/>
        </w:rPr>
        <w:t xml:space="preserve">,</w:t>
      </w:r>
    </w:p>
    <w:p>
      <w:pPr>
        <w:spacing w:after="20"/>
        <w:ind w:left="200"/>
      </w:pPr>
      <w:r>
        <w:rPr>
          <w:rFonts w:ascii="Arial" w:cs="Arial" w:eastAsia="Arial" w:hAnsi="Arial"/>
          <w:i/>
          <w:iCs/>
          <w:sz w:val="22"/>
          <w:szCs w:val="22"/>
        </w:rPr>
        <w:t xml:space="preserve">I want to still be warned if a muted (non-moving) SKU is about to stock out,</w:t>
      </w:r>
    </w:p>
    <w:p>
      <w:pPr>
        <w:spacing w:after="20"/>
        <w:ind w:left="200"/>
      </w:pPr>
      <w:r>
        <w:rPr>
          <w:rFonts w:ascii="Arial" w:cs="Arial" w:eastAsia="Arial" w:hAnsi="Arial"/>
          <w:i/>
          <w:iCs/>
          <w:sz w:val="22"/>
          <w:szCs w:val="22"/>
        </w:rPr>
        <w:t xml:space="preserve">So that muting reduces noise without creating blind spots (loophole L7).</w:t>
      </w:r>
    </w:p>
    <w:p>
      <w:pPr>
        <w:spacing w:after="120"/>
        <w:ind w:left="200"/>
      </w:pPr>
      <w:r>
        <w:rPr>
          <w:rFonts w:ascii="Arial" w:cs="Arial" w:eastAsia="Arial" w:hAnsi="Arial"/>
          <w:b/>
          <w:bCs/>
          <w:color w:val="555555"/>
          <w:sz w:val="18"/>
          <w:szCs w:val="18"/>
        </w:rPr>
        <w:t xml:space="preserve">Outcome link: </w:t>
      </w:r>
      <w:r>
        <w:rPr>
          <w:rFonts w:ascii="Arial" w:cs="Arial" w:eastAsia="Arial" w:hAnsi="Arial"/>
          <w:color w:val="555555"/>
          <w:sz w:val="18"/>
          <w:szCs w:val="18"/>
        </w:rPr>
        <w:t xml:space="preserve">Minimize the likelihood of a muted slow-mover stocking out unexpectedly (11.5)</w:t>
      </w:r>
    </w:p>
    <w:tbl>
      <w:tblPr>
        <w:tblW w:type="dxa" w:w="9360"/>
        <w:tblBorders>
          <w:top w:val="none"/>
          <w:left w:val="single" w:color="0F6E56"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0F6E56"/>
                <w:sz w:val="23"/>
                <w:szCs w:val="23"/>
              </w:rPr>
              <w:t xml:space="preserve">Acceptance Criteria</w:t>
            </w:r>
          </w:p>
        </w:tc>
      </w:tr>
    </w:tbl>
    <w:p>
      <w:pPr>
        <w:spacing w:after="10" w:before="60"/>
        <w:ind w:left="260"/>
      </w:pPr>
      <w:r>
        <w:rPr>
          <w:rFonts w:ascii="Arial" w:cs="Arial" w:eastAsia="Arial" w:hAnsi="Arial"/>
          <w:b/>
          <w:bCs/>
          <w:sz w:val="19"/>
          <w:szCs w:val="19"/>
        </w:rPr>
        <w:t xml:space="preserve">AC-01 </w:t>
      </w:r>
      <w:r>
        <w:rPr>
          <w:rFonts w:ascii="Arial" w:cs="Arial" w:eastAsia="Arial" w:hAnsi="Arial"/>
          <w:b/>
          <w:bCs/>
          <w:color w:val="2E7D32"/>
          <w:sz w:val="18"/>
          <w:szCs w:val="18"/>
        </w:rPr>
        <w:t xml:space="preserve">(Happy path)</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a muted SKU drops to/below reorder point</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the alert cycle runs</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a stockout-risk alert still fires for it, tagged "muted item — attention needed"</w:t>
      </w:r>
    </w:p>
    <w:p>
      <w:pPr>
        <w:spacing w:after="10" w:before="60"/>
        <w:ind w:left="260"/>
      </w:pPr>
      <w:r>
        <w:rPr>
          <w:rFonts w:ascii="Arial" w:cs="Arial" w:eastAsia="Arial" w:hAnsi="Arial"/>
          <w:b/>
          <w:bCs/>
          <w:sz w:val="19"/>
          <w:szCs w:val="19"/>
        </w:rPr>
        <w:t xml:space="preserve">AC-02 </w:t>
      </w:r>
      <w:r>
        <w:rPr>
          <w:rFonts w:ascii="Arial" w:cs="Arial" w:eastAsia="Arial" w:hAnsi="Arial"/>
          <w:b/>
          <w:bCs/>
          <w:color w:val="854F0B"/>
          <w:sz w:val="18"/>
          <w:szCs w:val="18"/>
        </w:rPr>
        <w:t xml:space="preserve">(Edge case)</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a muted SKU gets a sudden order spike</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velocity recomputes</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it surfaces in a "muted but active" review list</w:t>
      </w:r>
    </w:p>
    <w:p>
      <w:pPr>
        <w:spacing w:after="10" w:before="60"/>
        <w:ind w:left="260"/>
      </w:pPr>
      <w:r>
        <w:rPr>
          <w:rFonts w:ascii="Arial" w:cs="Arial" w:eastAsia="Arial" w:hAnsi="Arial"/>
          <w:b/>
          <w:bCs/>
          <w:sz w:val="19"/>
          <w:szCs w:val="19"/>
        </w:rPr>
        <w:t xml:space="preserve">AC-03 </w:t>
      </w:r>
      <w:r>
        <w:rPr>
          <w:rFonts w:ascii="Arial" w:cs="Arial" w:eastAsia="Arial" w:hAnsi="Arial"/>
          <w:b/>
          <w:bCs/>
          <w:color w:val="C00000"/>
          <w:sz w:val="18"/>
          <w:szCs w:val="18"/>
        </w:rPr>
        <w:t xml:space="preserve">(Negative)</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muting is on</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the worklist is built</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muting suppresses routine worklist noise but NEVER suppresses a genuine stockout alert</w:t>
      </w:r>
    </w:p>
    <w:tbl>
      <w:tblPr>
        <w:tblW w:type="dxa" w:w="9360"/>
        <w:tblBorders>
          <w:top w:val="none"/>
          <w:left w:val="single" w:color="185FA5"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185FA5"/>
                <w:sz w:val="23"/>
                <w:szCs w:val="23"/>
              </w:rPr>
              <w:t xml:space="preserve">Validation Rules</w:t>
            </w:r>
          </w:p>
        </w:tc>
      </w:tr>
    </w:tbl>
    <w:p>
      <w:pPr>
        <w:spacing w:after="30"/>
        <w:ind w:left="260"/>
      </w:pPr>
      <w:r>
        <w:rPr>
          <w:rFonts w:ascii="Arial" w:cs="Arial" w:eastAsia="Arial" w:hAnsi="Arial"/>
          <w:b/>
          <w:bCs/>
          <w:sz w:val="19"/>
          <w:szCs w:val="19"/>
        </w:rPr>
        <w:t xml:space="preserve">VR-01: </w:t>
      </w:r>
      <w:r>
        <w:rPr>
          <w:rFonts w:ascii="Arial" w:cs="Arial" w:eastAsia="Arial" w:hAnsi="Arial"/>
          <w:sz w:val="19"/>
          <w:szCs w:val="19"/>
        </w:rPr>
        <w:t xml:space="preserve">Alert override — stockout-risk alerts ignore the track/mute flag. </w:t>
      </w:r>
      <w:r>
        <w:rPr>
          <w:rFonts w:ascii="Arial" w:cs="Arial" w:eastAsia="Arial" w:hAnsi="Arial"/>
          <w:i/>
          <w:iCs/>
          <w:color w:val="555555"/>
          <w:sz w:val="19"/>
          <w:szCs w:val="19"/>
        </w:rPr>
        <w:t xml:space="preserve">If violated: —</w:t>
      </w:r>
    </w:p>
    <w:tbl>
      <w:tblPr>
        <w:tblW w:type="dxa" w:w="9360"/>
        <w:tblBorders>
          <w:top w:val="none"/>
          <w:left w:val="single" w:color="854F0B"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854F0B"/>
                <w:sz w:val="23"/>
                <w:szCs w:val="23"/>
              </w:rPr>
              <w:t xml:space="preserve">Error &amp; Failure Handling</w:t>
            </w:r>
          </w:p>
        </w:tc>
      </w:tr>
    </w:tbl>
    <w:p>
      <w:pPr>
        <w:spacing w:after="40"/>
        <w:ind w:left="260"/>
      </w:pPr>
      <w:r>
        <w:rPr>
          <w:rFonts w:ascii="Arial" w:cs="Arial" w:eastAsia="Arial" w:hAnsi="Arial"/>
          <w:b/>
          <w:bCs/>
          <w:sz w:val="19"/>
          <w:szCs w:val="19"/>
        </w:rPr>
        <w:t xml:space="preserve">EH-01: </w:t>
      </w:r>
      <w:r>
        <w:rPr>
          <w:rFonts w:ascii="Arial" w:cs="Arial" w:eastAsia="Arial" w:hAnsi="Arial"/>
          <w:sz w:val="19"/>
          <w:szCs w:val="19"/>
        </w:rPr>
        <w:t xml:space="preserve">If Alert delivery fails → Alert queued &amp; retried; shown in-app regardless. </w:t>
      </w:r>
      <w:r>
        <w:rPr>
          <w:rFonts w:ascii="Arial" w:cs="Arial" w:eastAsia="Arial" w:hAnsi="Arial"/>
          <w:color w:val="555555"/>
          <w:sz w:val="19"/>
          <w:szCs w:val="19"/>
        </w:rPr>
        <w:t xml:space="preserve">User sees: “n/a”. </w:t>
      </w:r>
      <w:r>
        <w:rPr>
          <w:rFonts w:ascii="Arial" w:cs="Arial" w:eastAsia="Arial" w:hAnsi="Arial"/>
          <w:i/>
          <w:iCs/>
          <w:color w:val="777777"/>
          <w:sz w:val="18"/>
          <w:szCs w:val="18"/>
        </w:rPr>
        <w:t xml:space="preserve">Data: Alert preserved. Recovery: retry.</w:t>
      </w:r>
    </w:p>
    <w:tbl>
      <w:tblPr>
        <w:tblW w:type="dxa" w:w="9360"/>
        <w:tblBorders>
          <w:top w:val="none"/>
          <w:left w:val="single" w:color="D85A30"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D85A30"/>
                <w:sz w:val="23"/>
                <w:szCs w:val="23"/>
              </w:rPr>
              <w:t xml:space="preserve">Dependencies &amp; Constraints</w:t>
            </w:r>
          </w:p>
        </w:tc>
      </w:tr>
    </w:tbl>
    <w:p>
      <w:pPr>
        <w:spacing w:after="30"/>
        <w:ind w:left="260"/>
      </w:pPr>
      <w:r>
        <w:rPr>
          <w:rFonts w:ascii="Arial" w:cs="Arial" w:eastAsia="Arial" w:hAnsi="Arial"/>
          <w:b/>
          <w:bCs/>
          <w:sz w:val="19"/>
          <w:szCs w:val="19"/>
        </w:rPr>
        <w:t xml:space="preserve">DEP-01: </w:t>
      </w:r>
      <w:r>
        <w:rPr>
          <w:rFonts w:ascii="Arial" w:cs="Arial" w:eastAsia="Arial" w:hAnsi="Arial"/>
          <w:sz w:val="19"/>
          <w:szCs w:val="19"/>
        </w:rPr>
        <w:t xml:space="preserve">US-013 mute, TS-002 alert. </w:t>
      </w:r>
      <w:r>
        <w:rPr>
          <w:rFonts w:ascii="Arial" w:cs="Arial" w:eastAsia="Arial" w:hAnsi="Arial"/>
          <w:i/>
          <w:iCs/>
          <w:color w:val="777777"/>
          <w:sz w:val="18"/>
          <w:szCs w:val="18"/>
        </w:rPr>
        <w:t xml:space="preserve"/>
      </w:r>
    </w:p>
    <w:p>
      <w:pPr>
        <w:spacing w:after="30"/>
        <w:ind w:left="260"/>
      </w:pPr>
      <w:r>
        <w:rPr>
          <w:rFonts w:ascii="Arial" w:cs="Arial" w:eastAsia="Arial" w:hAnsi="Arial"/>
          <w:b/>
          <w:bCs/>
          <w:sz w:val="19"/>
          <w:szCs w:val="19"/>
        </w:rPr>
        <w:t xml:space="preserve">CON-02: </w:t>
      </w:r>
      <w:r>
        <w:rPr>
          <w:rFonts w:ascii="Arial" w:cs="Arial" w:eastAsia="Arial" w:hAnsi="Arial"/>
          <w:sz w:val="19"/>
          <w:szCs w:val="19"/>
        </w:rPr>
        <w:t xml:space="preserve">safety alert path independent of mute. </w:t>
      </w:r>
      <w:r>
        <w:rPr>
          <w:rFonts w:ascii="Arial" w:cs="Arial" w:eastAsia="Arial" w:hAnsi="Arial"/>
          <w:i/>
          <w:iCs/>
          <w:color w:val="777777"/>
          <w:sz w:val="18"/>
          <w:szCs w:val="18"/>
        </w:rPr>
        <w:t xml:space="preserve"/>
      </w:r>
    </w:p>
    <w:tbl>
      <w:tblPr>
        <w:tblW w:type="dxa" w:w="9360"/>
        <w:tblBorders>
          <w:top w:val="none"/>
          <w:left w:val="single" w:color="534AB7"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534AB7"/>
                <w:sz w:val="23"/>
                <w:szCs w:val="23"/>
              </w:rPr>
              <w:t xml:space="preserve">Observability</w:t>
            </w:r>
          </w:p>
        </w:tc>
      </w:tr>
    </w:tbl>
    <w:p>
      <w:pPr>
        <w:spacing w:after="30"/>
        <w:ind w:left="260"/>
      </w:pPr>
      <w:r>
        <w:rPr>
          <w:rFonts w:ascii="Arial" w:cs="Arial" w:eastAsia="Arial" w:hAnsi="Arial"/>
          <w:b/>
          <w:bCs/>
          <w:sz w:val="19"/>
          <w:szCs w:val="19"/>
        </w:rPr>
        <w:t xml:space="preserve">OBS-01 </w:t>
      </w:r>
      <w:r>
        <w:rPr>
          <w:rFonts w:ascii="Arial" w:cs="Arial" w:eastAsia="Arial" w:hAnsi="Arial"/>
          <w:b/>
          <w:bCs/>
          <w:color w:val="534AB7"/>
          <w:sz w:val="19"/>
          <w:szCs w:val="19"/>
        </w:rPr>
        <w:t xml:space="preserve">Log: </w:t>
      </w:r>
      <w:r>
        <w:rPr>
          <w:rFonts w:ascii="Arial" w:cs="Arial" w:eastAsia="Arial" w:hAnsi="Arial"/>
          <w:sz w:val="19"/>
          <w:szCs w:val="19"/>
        </w:rPr>
        <w:t xml:space="preserve">muted_stockout_alert fired. </w:t>
      </w:r>
      <w:r>
        <w:rPr>
          <w:rFonts w:ascii="Arial" w:cs="Arial" w:eastAsia="Arial" w:hAnsi="Arial"/>
          <w:i/>
          <w:iCs/>
          <w:color w:val="777777"/>
          <w:sz w:val="18"/>
          <w:szCs w:val="18"/>
        </w:rPr>
        <w:t xml:space="preserve">(Audit/safety)</w:t>
      </w:r>
    </w:p>
    <w:p>
      <w:pPr>
        <w:spacing w:after="30"/>
        <w:ind w:left="260"/>
      </w:pPr>
      <w:r>
        <w:rPr>
          <w:rFonts w:ascii="Arial" w:cs="Arial" w:eastAsia="Arial" w:hAnsi="Arial"/>
          <w:b/>
          <w:bCs/>
          <w:sz w:val="19"/>
          <w:szCs w:val="19"/>
        </w:rPr>
        <w:t xml:space="preserve">OBS-02 </w:t>
      </w:r>
      <w:r>
        <w:rPr>
          <w:rFonts w:ascii="Arial" w:cs="Arial" w:eastAsia="Arial" w:hAnsi="Arial"/>
          <w:b/>
          <w:bCs/>
          <w:color w:val="534AB7"/>
          <w:sz w:val="19"/>
          <w:szCs w:val="19"/>
        </w:rPr>
        <w:t xml:space="preserve">Metric: </w:t>
      </w:r>
      <w:r>
        <w:rPr>
          <w:rFonts w:ascii="Arial" w:cs="Arial" w:eastAsia="Arial" w:hAnsi="Arial"/>
          <w:sz w:val="19"/>
          <w:szCs w:val="19"/>
        </w:rPr>
        <w:t xml:space="preserve">count of muted-item stockout saves. </w:t>
      </w:r>
      <w:r>
        <w:rPr>
          <w:rFonts w:ascii="Arial" w:cs="Arial" w:eastAsia="Arial" w:hAnsi="Arial"/>
          <w:i/>
          <w:iCs/>
          <w:color w:val="777777"/>
          <w:sz w:val="18"/>
          <w:szCs w:val="18"/>
        </w:rPr>
        <w:t xml:space="preserve">(—)</w:t>
      </w:r>
    </w:p>
    <w:p>
      <w:r>
        <w:br w:type="page"/>
      </w:r>
    </w:p>
    <w:p>
      <w:pPr>
        <w:spacing w:after="60" w:before="0"/>
      </w:pPr>
      <w:r>
        <w:rPr>
          <w:rFonts w:ascii="Arial" w:cs="Arial" w:eastAsia="Arial" w:hAnsi="Arial"/>
          <w:b/>
          <w:bCs/>
          <w:color w:val="1F3864"/>
          <w:sz w:val="28"/>
          <w:szCs w:val="28"/>
        </w:rPr>
        <w:t xml:space="preserve">US-015  ·  FSN hysteresis to prevent thrash</w:t>
      </w:r>
    </w:p>
    <w:p>
      <w:pPr>
        <w:spacing w:after="100"/>
      </w:pPr>
      <w:r>
        <w:rPr>
          <w:rFonts w:ascii="Arial" w:cs="Arial" w:eastAsia="Arial" w:hAnsi="Arial"/>
          <w:color w:val="777777"/>
          <w:sz w:val="18"/>
          <w:szCs w:val="18"/>
        </w:rPr>
        <w:t xml:space="preserve">OD-006  ·  Edge story</w:t>
      </w:r>
    </w:p>
    <w:p>
      <w:pPr>
        <w:spacing w:after="20"/>
        <w:ind w:left="200"/>
      </w:pPr>
      <w:r>
        <w:rPr>
          <w:rFonts w:ascii="Arial" w:cs="Arial" w:eastAsia="Arial" w:hAnsi="Arial"/>
          <w:i/>
          <w:iCs/>
          <w:sz w:val="22"/>
          <w:szCs w:val="22"/>
        </w:rPr>
        <w:t xml:space="preserve">As a </w:t>
      </w:r>
      <w:r>
        <w:rPr>
          <w:rFonts w:ascii="Arial" w:cs="Arial" w:eastAsia="Arial" w:hAnsi="Arial"/>
          <w:b/>
          <w:bCs/>
          <w:i/>
          <w:iCs/>
          <w:sz w:val="22"/>
          <w:szCs w:val="22"/>
        </w:rPr>
        <w:t xml:space="preserve">System</w:t>
      </w:r>
      <w:r>
        <w:rPr>
          <w:rFonts w:ascii="Arial" w:cs="Arial" w:eastAsia="Arial" w:hAnsi="Arial"/>
          <w:i/>
          <w:iCs/>
          <w:sz w:val="22"/>
          <w:szCs w:val="22"/>
        </w:rPr>
        <w:t xml:space="preserve">,</w:t>
      </w:r>
    </w:p>
    <w:p>
      <w:pPr>
        <w:spacing w:after="20"/>
        <w:ind w:left="200"/>
      </w:pPr>
      <w:r>
        <w:rPr>
          <w:rFonts w:ascii="Arial" w:cs="Arial" w:eastAsia="Arial" w:hAnsi="Arial"/>
          <w:i/>
          <w:iCs/>
          <w:sz w:val="22"/>
          <w:szCs w:val="22"/>
        </w:rPr>
        <w:t xml:space="preserve">I want to stop SKUs from flip-flopping F↔S↔N week to week,</w:t>
      </w:r>
    </w:p>
    <w:p>
      <w:pPr>
        <w:spacing w:after="20"/>
        <w:ind w:left="200"/>
      </w:pPr>
      <w:r>
        <w:rPr>
          <w:rFonts w:ascii="Arial" w:cs="Arial" w:eastAsia="Arial" w:hAnsi="Arial"/>
          <w:i/>
          <w:iCs/>
          <w:sz w:val="22"/>
          <w:szCs w:val="22"/>
        </w:rPr>
        <w:t xml:space="preserve">So that classifications stay stable and trustworthy (loophole L4).</w:t>
      </w:r>
    </w:p>
    <w:p>
      <w:pPr>
        <w:spacing w:after="120"/>
        <w:ind w:left="200"/>
      </w:pPr>
      <w:r>
        <w:rPr>
          <w:rFonts w:ascii="Arial" w:cs="Arial" w:eastAsia="Arial" w:hAnsi="Arial"/>
          <w:b/>
          <w:bCs/>
          <w:color w:val="555555"/>
          <w:sz w:val="18"/>
          <w:szCs w:val="18"/>
        </w:rPr>
        <w:t xml:space="preserve">Outcome link: </w:t>
      </w:r>
      <w:r>
        <w:rPr>
          <w:rFonts w:ascii="Arial" w:cs="Arial" w:eastAsia="Arial" w:hAnsi="Arial"/>
          <w:color w:val="555555"/>
          <w:sz w:val="18"/>
          <w:szCs w:val="18"/>
        </w:rPr>
        <w:t xml:space="preserve">Minimize the time to identify which SKUs are worth replenishing (13.0)</w:t>
      </w:r>
    </w:p>
    <w:tbl>
      <w:tblPr>
        <w:tblW w:type="dxa" w:w="9360"/>
        <w:tblBorders>
          <w:top w:val="none"/>
          <w:left w:val="single" w:color="0F6E56"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0F6E56"/>
                <w:sz w:val="23"/>
                <w:szCs w:val="23"/>
              </w:rPr>
              <w:t xml:space="preserve">Acceptance Criteria</w:t>
            </w:r>
          </w:p>
        </w:tc>
      </w:tr>
    </w:tbl>
    <w:p>
      <w:pPr>
        <w:spacing w:after="10" w:before="60"/>
        <w:ind w:left="260"/>
      </w:pPr>
      <w:r>
        <w:rPr>
          <w:rFonts w:ascii="Arial" w:cs="Arial" w:eastAsia="Arial" w:hAnsi="Arial"/>
          <w:b/>
          <w:bCs/>
          <w:sz w:val="19"/>
          <w:szCs w:val="19"/>
        </w:rPr>
        <w:t xml:space="preserve">AC-01 </w:t>
      </w:r>
      <w:r>
        <w:rPr>
          <w:rFonts w:ascii="Arial" w:cs="Arial" w:eastAsia="Arial" w:hAnsi="Arial"/>
          <w:b/>
          <w:bCs/>
          <w:color w:val="2E7D32"/>
          <w:sz w:val="18"/>
          <w:szCs w:val="18"/>
        </w:rPr>
        <w:t xml:space="preserve">(Happy path)</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a SKU sits near a threshold boundary</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reclassification runs</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it only changes class after a configurable dwell period (e.g. 2 cycles) beyond the boundary</w:t>
      </w:r>
    </w:p>
    <w:p>
      <w:pPr>
        <w:spacing w:after="10" w:before="60"/>
        <w:ind w:left="260"/>
      </w:pPr>
      <w:r>
        <w:rPr>
          <w:rFonts w:ascii="Arial" w:cs="Arial" w:eastAsia="Arial" w:hAnsi="Arial"/>
          <w:b/>
          <w:bCs/>
          <w:sz w:val="19"/>
          <w:szCs w:val="19"/>
        </w:rPr>
        <w:t xml:space="preserve">AC-02 </w:t>
      </w:r>
      <w:r>
        <w:rPr>
          <w:rFonts w:ascii="Arial" w:cs="Arial" w:eastAsia="Arial" w:hAnsi="Arial"/>
          <w:b/>
          <w:bCs/>
          <w:color w:val="854F0B"/>
          <w:sz w:val="18"/>
          <w:szCs w:val="18"/>
        </w:rPr>
        <w:t xml:space="preserve">(Edge case)</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a SKU oscillates within a hysteresis band</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runs repeatedly</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it holds its current class until it clears the band</w:t>
      </w:r>
    </w:p>
    <w:p>
      <w:pPr>
        <w:spacing w:after="10" w:before="60"/>
        <w:ind w:left="260"/>
      </w:pPr>
      <w:r>
        <w:rPr>
          <w:rFonts w:ascii="Arial" w:cs="Arial" w:eastAsia="Arial" w:hAnsi="Arial"/>
          <w:b/>
          <w:bCs/>
          <w:sz w:val="19"/>
          <w:szCs w:val="19"/>
        </w:rPr>
        <w:t xml:space="preserve">AC-03 </w:t>
      </w:r>
      <w:r>
        <w:rPr>
          <w:rFonts w:ascii="Arial" w:cs="Arial" w:eastAsia="Arial" w:hAnsi="Arial"/>
          <w:b/>
          <w:bCs/>
          <w:color w:val="854F0B"/>
          <w:sz w:val="18"/>
          <w:szCs w:val="18"/>
        </w:rPr>
        <w:t xml:space="preserve">(Edge case)</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a decisive change (Fast→zero movement)</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runs</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it reclassifies immediately without waiting the dwell period</w:t>
      </w:r>
    </w:p>
    <w:tbl>
      <w:tblPr>
        <w:tblW w:type="dxa" w:w="9360"/>
        <w:tblBorders>
          <w:top w:val="none"/>
          <w:left w:val="single" w:color="185FA5"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185FA5"/>
                <w:sz w:val="23"/>
                <w:szCs w:val="23"/>
              </w:rPr>
              <w:t xml:space="preserve">Validation Rules</w:t>
            </w:r>
          </w:p>
        </w:tc>
      </w:tr>
    </w:tbl>
    <w:p>
      <w:pPr>
        <w:spacing w:after="30"/>
        <w:ind w:left="260"/>
      </w:pPr>
      <w:r>
        <w:rPr>
          <w:rFonts w:ascii="Arial" w:cs="Arial" w:eastAsia="Arial" w:hAnsi="Arial"/>
          <w:b/>
          <w:bCs/>
          <w:sz w:val="19"/>
          <w:szCs w:val="19"/>
        </w:rPr>
        <w:t xml:space="preserve">VR-01: </w:t>
      </w:r>
      <w:r>
        <w:rPr>
          <w:rFonts w:ascii="Arial" w:cs="Arial" w:eastAsia="Arial" w:hAnsi="Arial"/>
          <w:sz w:val="19"/>
          <w:szCs w:val="19"/>
        </w:rPr>
        <w:t xml:space="preserve">Hysteresis band &amp; dwell — configurable; default ±5% band, 2-cycle dwell. </w:t>
      </w:r>
      <w:r>
        <w:rPr>
          <w:rFonts w:ascii="Arial" w:cs="Arial" w:eastAsia="Arial" w:hAnsi="Arial"/>
          <w:i/>
          <w:iCs/>
          <w:color w:val="555555"/>
          <w:sz w:val="19"/>
          <w:szCs w:val="19"/>
        </w:rPr>
        <w:t xml:space="preserve">If violated: —</w:t>
      </w:r>
    </w:p>
    <w:tbl>
      <w:tblPr>
        <w:tblW w:type="dxa" w:w="9360"/>
        <w:tblBorders>
          <w:top w:val="none"/>
          <w:left w:val="single" w:color="854F0B"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854F0B"/>
                <w:sz w:val="23"/>
                <w:szCs w:val="23"/>
              </w:rPr>
              <w:t xml:space="preserve">Error &amp; Failure Handling</w:t>
            </w:r>
          </w:p>
        </w:tc>
      </w:tr>
    </w:tbl>
    <w:p>
      <w:pPr>
        <w:spacing w:after="40"/>
        <w:ind w:left="260"/>
      </w:pPr>
      <w:r>
        <w:rPr>
          <w:rFonts w:ascii="Arial" w:cs="Arial" w:eastAsia="Arial" w:hAnsi="Arial"/>
          <w:b/>
          <w:bCs/>
          <w:sz w:val="19"/>
          <w:szCs w:val="19"/>
        </w:rPr>
        <w:t xml:space="preserve">EH-01: </w:t>
      </w:r>
      <w:r>
        <w:rPr>
          <w:rFonts w:ascii="Arial" w:cs="Arial" w:eastAsia="Arial" w:hAnsi="Arial"/>
          <w:sz w:val="19"/>
          <w:szCs w:val="19"/>
        </w:rPr>
        <w:t xml:space="preserve">If Config missing → Default hysteresis applied. </w:t>
      </w:r>
      <w:r>
        <w:rPr>
          <w:rFonts w:ascii="Arial" w:cs="Arial" w:eastAsia="Arial" w:hAnsi="Arial"/>
          <w:color w:val="555555"/>
          <w:sz w:val="19"/>
          <w:szCs w:val="19"/>
        </w:rPr>
        <w:t xml:space="preserve">User sees: “n/a”. </w:t>
      </w:r>
      <w:r>
        <w:rPr>
          <w:rFonts w:ascii="Arial" w:cs="Arial" w:eastAsia="Arial" w:hAnsi="Arial"/>
          <w:i/>
          <w:iCs/>
          <w:color w:val="777777"/>
          <w:sz w:val="18"/>
          <w:szCs w:val="18"/>
        </w:rPr>
        <w:t xml:space="preserve">Data: n/a. Recovery: —.</w:t>
      </w:r>
    </w:p>
    <w:tbl>
      <w:tblPr>
        <w:tblW w:type="dxa" w:w="9360"/>
        <w:tblBorders>
          <w:top w:val="none"/>
          <w:left w:val="single" w:color="D85A30"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D85A30"/>
                <w:sz w:val="23"/>
                <w:szCs w:val="23"/>
              </w:rPr>
              <w:t xml:space="preserve">Dependencies &amp; Constraints</w:t>
            </w:r>
          </w:p>
        </w:tc>
      </w:tr>
    </w:tbl>
    <w:p>
      <w:pPr>
        <w:spacing w:after="30"/>
        <w:ind w:left="260"/>
      </w:pPr>
      <w:r>
        <w:rPr>
          <w:rFonts w:ascii="Arial" w:cs="Arial" w:eastAsia="Arial" w:hAnsi="Arial"/>
          <w:b/>
          <w:bCs/>
          <w:sz w:val="19"/>
          <w:szCs w:val="19"/>
        </w:rPr>
        <w:t xml:space="preserve">DEP-01: </w:t>
      </w:r>
      <w:r>
        <w:rPr>
          <w:rFonts w:ascii="Arial" w:cs="Arial" w:eastAsia="Arial" w:hAnsi="Arial"/>
          <w:sz w:val="19"/>
          <w:szCs w:val="19"/>
        </w:rPr>
        <w:t xml:space="preserve">US-012 classification. </w:t>
      </w:r>
      <w:r>
        <w:rPr>
          <w:rFonts w:ascii="Arial" w:cs="Arial" w:eastAsia="Arial" w:hAnsi="Arial"/>
          <w:i/>
          <w:iCs/>
          <w:color w:val="777777"/>
          <w:sz w:val="18"/>
          <w:szCs w:val="18"/>
        </w:rPr>
        <w:t xml:space="preserve"/>
      </w:r>
    </w:p>
    <w:p>
      <w:pPr>
        <w:spacing w:after="30"/>
        <w:ind w:left="260"/>
      </w:pPr>
      <w:r>
        <w:rPr>
          <w:rFonts w:ascii="Arial" w:cs="Arial" w:eastAsia="Arial" w:hAnsi="Arial"/>
          <w:b/>
          <w:bCs/>
          <w:sz w:val="19"/>
          <w:szCs w:val="19"/>
        </w:rPr>
        <w:t xml:space="preserve">CON-02: </w:t>
      </w:r>
      <w:r>
        <w:rPr>
          <w:rFonts w:ascii="Arial" w:cs="Arial" w:eastAsia="Arial" w:hAnsi="Arial"/>
          <w:sz w:val="19"/>
          <w:szCs w:val="19"/>
        </w:rPr>
        <w:t xml:space="preserve">decisive moves bypass dwell. </w:t>
      </w:r>
      <w:r>
        <w:rPr>
          <w:rFonts w:ascii="Arial" w:cs="Arial" w:eastAsia="Arial" w:hAnsi="Arial"/>
          <w:i/>
          <w:iCs/>
          <w:color w:val="777777"/>
          <w:sz w:val="18"/>
          <w:szCs w:val="18"/>
        </w:rPr>
        <w:t xml:space="preserve"/>
      </w:r>
    </w:p>
    <w:tbl>
      <w:tblPr>
        <w:tblW w:type="dxa" w:w="9360"/>
        <w:tblBorders>
          <w:top w:val="none"/>
          <w:left w:val="single" w:color="534AB7"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534AB7"/>
                <w:sz w:val="23"/>
                <w:szCs w:val="23"/>
              </w:rPr>
              <w:t xml:space="preserve">Observability</w:t>
            </w:r>
          </w:p>
        </w:tc>
      </w:tr>
    </w:tbl>
    <w:p>
      <w:pPr>
        <w:spacing w:after="30"/>
        <w:ind w:left="260"/>
      </w:pPr>
      <w:r>
        <w:rPr>
          <w:rFonts w:ascii="Arial" w:cs="Arial" w:eastAsia="Arial" w:hAnsi="Arial"/>
          <w:b/>
          <w:bCs/>
          <w:sz w:val="19"/>
          <w:szCs w:val="19"/>
        </w:rPr>
        <w:t xml:space="preserve">OBS-01 </w:t>
      </w:r>
      <w:r>
        <w:rPr>
          <w:rFonts w:ascii="Arial" w:cs="Arial" w:eastAsia="Arial" w:hAnsi="Arial"/>
          <w:b/>
          <w:bCs/>
          <w:color w:val="534AB7"/>
          <w:sz w:val="19"/>
          <w:szCs w:val="19"/>
        </w:rPr>
        <w:t xml:space="preserve">Log: </w:t>
      </w:r>
      <w:r>
        <w:rPr>
          <w:rFonts w:ascii="Arial" w:cs="Arial" w:eastAsia="Arial" w:hAnsi="Arial"/>
          <w:sz w:val="19"/>
          <w:szCs w:val="19"/>
        </w:rPr>
        <w:t xml:space="preserve">fsn_reclassification with reason (dwell met / decisive). </w:t>
      </w:r>
      <w:r>
        <w:rPr>
          <w:rFonts w:ascii="Arial" w:cs="Arial" w:eastAsia="Arial" w:hAnsi="Arial"/>
          <w:i/>
          <w:iCs/>
          <w:color w:val="777777"/>
          <w:sz w:val="18"/>
          <w:szCs w:val="18"/>
        </w:rPr>
        <w:t xml:space="preserve">(Debugging)</w:t>
      </w:r>
    </w:p>
    <w:p>
      <w:pPr>
        <w:spacing w:after="30"/>
        <w:ind w:left="260"/>
      </w:pPr>
      <w:r>
        <w:rPr>
          <w:rFonts w:ascii="Arial" w:cs="Arial" w:eastAsia="Arial" w:hAnsi="Arial"/>
          <w:b/>
          <w:bCs/>
          <w:sz w:val="19"/>
          <w:szCs w:val="19"/>
        </w:rPr>
        <w:t xml:space="preserve">OBS-02 </w:t>
      </w:r>
      <w:r>
        <w:rPr>
          <w:rFonts w:ascii="Arial" w:cs="Arial" w:eastAsia="Arial" w:hAnsi="Arial"/>
          <w:b/>
          <w:bCs/>
          <w:color w:val="534AB7"/>
          <w:sz w:val="19"/>
          <w:szCs w:val="19"/>
        </w:rPr>
        <w:t xml:space="preserve">Metric: </w:t>
      </w:r>
      <w:r>
        <w:rPr>
          <w:rFonts w:ascii="Arial" w:cs="Arial" w:eastAsia="Arial" w:hAnsi="Arial"/>
          <w:sz w:val="19"/>
          <w:szCs w:val="19"/>
        </w:rPr>
        <w:t xml:space="preserve">reclassification churn rate (target low). </w:t>
      </w:r>
      <w:r>
        <w:rPr>
          <w:rFonts w:ascii="Arial" w:cs="Arial" w:eastAsia="Arial" w:hAnsi="Arial"/>
          <w:i/>
          <w:iCs/>
          <w:color w:val="777777"/>
          <w:sz w:val="18"/>
          <w:szCs w:val="18"/>
        </w:rPr>
        <w:t xml:space="preserve">(Alert if churn &gt; threshold)</w:t>
      </w:r>
    </w:p>
    <w:p>
      <w:r>
        <w:br w:type="page"/>
      </w:r>
    </w:p>
    <w:p>
      <w:pPr>
        <w:spacing w:after="60" w:before="0"/>
      </w:pPr>
      <w:r>
        <w:rPr>
          <w:rFonts w:ascii="Arial" w:cs="Arial" w:eastAsia="Arial" w:hAnsi="Arial"/>
          <w:b/>
          <w:bCs/>
          <w:color w:val="1F3864"/>
          <w:sz w:val="28"/>
          <w:szCs w:val="28"/>
        </w:rPr>
        <w:t xml:space="preserve">US-016  ·  As-of-today replenishment worklist</w:t>
      </w:r>
    </w:p>
    <w:p>
      <w:pPr>
        <w:spacing w:after="100"/>
      </w:pPr>
      <w:r>
        <w:rPr>
          <w:rFonts w:ascii="Arial" w:cs="Arial" w:eastAsia="Arial" w:hAnsi="Arial"/>
          <w:color w:val="777777"/>
          <w:sz w:val="18"/>
          <w:szCs w:val="18"/>
        </w:rPr>
        <w:t xml:space="preserve">OD-004  ·  Core story</w:t>
      </w:r>
    </w:p>
    <w:p>
      <w:pPr>
        <w:spacing w:after="20"/>
        <w:ind w:left="200"/>
      </w:pPr>
      <w:r>
        <w:rPr>
          <w:rFonts w:ascii="Arial" w:cs="Arial" w:eastAsia="Arial" w:hAnsi="Arial"/>
          <w:i/>
          <w:iCs/>
          <w:sz w:val="22"/>
          <w:szCs w:val="22"/>
        </w:rPr>
        <w:t xml:space="preserve">As a </w:t>
      </w:r>
      <w:r>
        <w:rPr>
          <w:rFonts w:ascii="Arial" w:cs="Arial" w:eastAsia="Arial" w:hAnsi="Arial"/>
          <w:b/>
          <w:bCs/>
          <w:i/>
          <w:iCs/>
          <w:sz w:val="22"/>
          <w:szCs w:val="22"/>
        </w:rPr>
        <w:t xml:space="preserve">Purchasing Officer</w:t>
      </w:r>
      <w:r>
        <w:rPr>
          <w:rFonts w:ascii="Arial" w:cs="Arial" w:eastAsia="Arial" w:hAnsi="Arial"/>
          <w:i/>
          <w:iCs/>
          <w:sz w:val="22"/>
          <w:szCs w:val="22"/>
        </w:rPr>
        <w:t xml:space="preserve">,</w:t>
      </w:r>
    </w:p>
    <w:p>
      <w:pPr>
        <w:spacing w:after="20"/>
        <w:ind w:left="200"/>
      </w:pPr>
      <w:r>
        <w:rPr>
          <w:rFonts w:ascii="Arial" w:cs="Arial" w:eastAsia="Arial" w:hAnsi="Arial"/>
          <w:i/>
          <w:iCs/>
          <w:sz w:val="22"/>
          <w:szCs w:val="22"/>
        </w:rPr>
        <w:t xml:space="preserve">I want to open one screen that lists every SKU I need to reorder today with the recommended quantity,</w:t>
      </w:r>
    </w:p>
    <w:p>
      <w:pPr>
        <w:spacing w:after="20"/>
        <w:ind w:left="200"/>
      </w:pPr>
      <w:r>
        <w:rPr>
          <w:rFonts w:ascii="Arial" w:cs="Arial" w:eastAsia="Arial" w:hAnsi="Arial"/>
          <w:i/>
          <w:iCs/>
          <w:sz w:val="22"/>
          <w:szCs w:val="22"/>
        </w:rPr>
        <w:t xml:space="preserve">So that I know exactly what to order and how much without hunting (problem statement #5).</w:t>
      </w:r>
    </w:p>
    <w:p>
      <w:pPr>
        <w:spacing w:after="120"/>
        <w:ind w:left="200"/>
      </w:pPr>
      <w:r>
        <w:rPr>
          <w:rFonts w:ascii="Arial" w:cs="Arial" w:eastAsia="Arial" w:hAnsi="Arial"/>
          <w:b/>
          <w:bCs/>
          <w:color w:val="555555"/>
          <w:sz w:val="18"/>
          <w:szCs w:val="18"/>
        </w:rPr>
        <w:t xml:space="preserve">Outcome link: </w:t>
      </w:r>
      <w:r>
        <w:rPr>
          <w:rFonts w:ascii="Arial" w:cs="Arial" w:eastAsia="Arial" w:hAnsi="Arial"/>
          <w:color w:val="555555"/>
          <w:sz w:val="18"/>
          <w:szCs w:val="18"/>
        </w:rPr>
        <w:t xml:space="preserve">Minimize the effort to see, as of today, every SKU that needs reordering (14.0)</w:t>
      </w:r>
    </w:p>
    <w:tbl>
      <w:tblPr>
        <w:tblW w:type="dxa" w:w="9360"/>
        <w:tblBorders>
          <w:top w:val="none"/>
          <w:left w:val="single" w:color="0F6E56"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0F6E56"/>
                <w:sz w:val="23"/>
                <w:szCs w:val="23"/>
              </w:rPr>
              <w:t xml:space="preserve">Acceptance Criteria</w:t>
            </w:r>
          </w:p>
        </w:tc>
      </w:tr>
    </w:tbl>
    <w:p>
      <w:pPr>
        <w:spacing w:after="10" w:before="60"/>
        <w:ind w:left="260"/>
      </w:pPr>
      <w:r>
        <w:rPr>
          <w:rFonts w:ascii="Arial" w:cs="Arial" w:eastAsia="Arial" w:hAnsi="Arial"/>
          <w:b/>
          <w:bCs/>
          <w:sz w:val="19"/>
          <w:szCs w:val="19"/>
        </w:rPr>
        <w:t xml:space="preserve">AC-01 </w:t>
      </w:r>
      <w:r>
        <w:rPr>
          <w:rFonts w:ascii="Arial" w:cs="Arial" w:eastAsia="Arial" w:hAnsi="Arial"/>
          <w:b/>
          <w:bCs/>
          <w:color w:val="2E7D32"/>
          <w:sz w:val="18"/>
          <w:szCs w:val="18"/>
        </w:rPr>
        <w:t xml:space="preserve">(Happy path)</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it is today</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I open the worklist</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I see all tracked SKUs at/below reorder point with suggested qty, days-of-cover, FSN tag, supplier and warehouse</w:t>
      </w:r>
    </w:p>
    <w:p>
      <w:pPr>
        <w:spacing w:after="10" w:before="60"/>
        <w:ind w:left="260"/>
      </w:pPr>
      <w:r>
        <w:rPr>
          <w:rFonts w:ascii="Arial" w:cs="Arial" w:eastAsia="Arial" w:hAnsi="Arial"/>
          <w:b/>
          <w:bCs/>
          <w:sz w:val="19"/>
          <w:szCs w:val="19"/>
        </w:rPr>
        <w:t xml:space="preserve">AC-02 </w:t>
      </w:r>
      <w:r>
        <w:rPr>
          <w:rFonts w:ascii="Arial" w:cs="Arial" w:eastAsia="Arial" w:hAnsi="Arial"/>
          <w:b/>
          <w:bCs/>
          <w:color w:val="2E7D32"/>
          <w:sz w:val="18"/>
          <w:szCs w:val="18"/>
        </w:rPr>
        <w:t xml:space="preserve">(Happy path)</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I select SKUs</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I choose "Request to purchase"</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it hands off the selected lines to US-020/US-021 to raise Purchase Requests</w:t>
      </w:r>
    </w:p>
    <w:p>
      <w:pPr>
        <w:spacing w:after="10" w:before="60"/>
        <w:ind w:left="260"/>
      </w:pPr>
      <w:r>
        <w:rPr>
          <w:rFonts w:ascii="Arial" w:cs="Arial" w:eastAsia="Arial" w:hAnsi="Arial"/>
          <w:b/>
          <w:bCs/>
          <w:sz w:val="19"/>
          <w:szCs w:val="19"/>
        </w:rPr>
        <w:t xml:space="preserve">AC-03 </w:t>
      </w:r>
      <w:r>
        <w:rPr>
          <w:rFonts w:ascii="Arial" w:cs="Arial" w:eastAsia="Arial" w:hAnsi="Arial"/>
          <w:b/>
          <w:bCs/>
          <w:color w:val="854F0B"/>
          <w:sz w:val="18"/>
          <w:szCs w:val="18"/>
        </w:rPr>
        <w:t xml:space="preserve">(Edge case)</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no SKU needs reordering</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I open the worklist</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it shows an explicit empty state, not a blank screen</w:t>
      </w:r>
    </w:p>
    <w:p>
      <w:pPr>
        <w:spacing w:after="10" w:before="60"/>
        <w:ind w:left="260"/>
      </w:pPr>
      <w:r>
        <w:rPr>
          <w:rFonts w:ascii="Arial" w:cs="Arial" w:eastAsia="Arial" w:hAnsi="Arial"/>
          <w:b/>
          <w:bCs/>
          <w:sz w:val="19"/>
          <w:szCs w:val="19"/>
        </w:rPr>
        <w:t xml:space="preserve">AC-04 </w:t>
      </w:r>
      <w:r>
        <w:rPr>
          <w:rFonts w:ascii="Arial" w:cs="Arial" w:eastAsia="Arial" w:hAnsi="Arial"/>
          <w:b/>
          <w:bCs/>
          <w:color w:val="185FA5"/>
          <w:sz w:val="18"/>
          <w:szCs w:val="18"/>
        </w:rPr>
        <w:t xml:space="preserve">(Performance)</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worklist over 50,000 SKUs</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I open &amp; filter</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first page renders &lt; 3 s; pagination/virtualised list</w:t>
      </w:r>
    </w:p>
    <w:tbl>
      <w:tblPr>
        <w:tblW w:type="dxa" w:w="9360"/>
        <w:tblBorders>
          <w:top w:val="none"/>
          <w:left w:val="single" w:color="185FA5"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185FA5"/>
                <w:sz w:val="23"/>
                <w:szCs w:val="23"/>
              </w:rPr>
              <w:t xml:space="preserve">Validation Rules</w:t>
            </w:r>
          </w:p>
        </w:tc>
      </w:tr>
    </w:tbl>
    <w:p>
      <w:pPr>
        <w:spacing w:after="30"/>
        <w:ind w:left="260"/>
      </w:pPr>
      <w:r>
        <w:rPr>
          <w:rFonts w:ascii="Arial" w:cs="Arial" w:eastAsia="Arial" w:hAnsi="Arial"/>
          <w:b/>
          <w:bCs/>
          <w:sz w:val="19"/>
          <w:szCs w:val="19"/>
        </w:rPr>
        <w:t xml:space="preserve">VR-01: </w:t>
      </w:r>
      <w:r>
        <w:rPr>
          <w:rFonts w:ascii="Arial" w:cs="Arial" w:eastAsia="Arial" w:hAnsi="Arial"/>
          <w:sz w:val="19"/>
          <w:szCs w:val="19"/>
        </w:rPr>
        <w:t xml:space="preserve">Inclusion — tracked SKUs where (available+on-order) ≤ reorder point. </w:t>
      </w:r>
      <w:r>
        <w:rPr>
          <w:rFonts w:ascii="Arial" w:cs="Arial" w:eastAsia="Arial" w:hAnsi="Arial"/>
          <w:i/>
          <w:iCs/>
          <w:color w:val="555555"/>
          <w:sz w:val="19"/>
          <w:szCs w:val="19"/>
        </w:rPr>
        <w:t xml:space="preserve">If violated: —</w:t>
      </w:r>
    </w:p>
    <w:p>
      <w:pPr>
        <w:spacing w:after="30"/>
        <w:ind w:left="260"/>
      </w:pPr>
      <w:r>
        <w:rPr>
          <w:rFonts w:ascii="Arial" w:cs="Arial" w:eastAsia="Arial" w:hAnsi="Arial"/>
          <w:b/>
          <w:bCs/>
          <w:sz w:val="19"/>
          <w:szCs w:val="19"/>
        </w:rPr>
        <w:t xml:space="preserve">VR-02: </w:t>
      </w:r>
      <w:r>
        <w:rPr>
          <w:rFonts w:ascii="Arial" w:cs="Arial" w:eastAsia="Arial" w:hAnsi="Arial"/>
          <w:sz w:val="19"/>
          <w:szCs w:val="19"/>
        </w:rPr>
        <w:t xml:space="preserve">Freshness — worklist reflects the latest nightly recompute; shows "as of" timestamp. </w:t>
      </w:r>
      <w:r>
        <w:rPr>
          <w:rFonts w:ascii="Arial" w:cs="Arial" w:eastAsia="Arial" w:hAnsi="Arial"/>
          <w:i/>
          <w:iCs/>
          <w:color w:val="555555"/>
          <w:sz w:val="19"/>
          <w:szCs w:val="19"/>
        </w:rPr>
        <w:t xml:space="preserve">If violated: —</w:t>
      </w:r>
    </w:p>
    <w:tbl>
      <w:tblPr>
        <w:tblW w:type="dxa" w:w="9360"/>
        <w:tblBorders>
          <w:top w:val="none"/>
          <w:left w:val="single" w:color="854F0B"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854F0B"/>
                <w:sz w:val="23"/>
                <w:szCs w:val="23"/>
              </w:rPr>
              <w:t xml:space="preserve">Error &amp; Failure Handling</w:t>
            </w:r>
          </w:p>
        </w:tc>
      </w:tr>
    </w:tbl>
    <w:p>
      <w:pPr>
        <w:spacing w:after="40"/>
        <w:ind w:left="260"/>
      </w:pPr>
      <w:r>
        <w:rPr>
          <w:rFonts w:ascii="Arial" w:cs="Arial" w:eastAsia="Arial" w:hAnsi="Arial"/>
          <w:b/>
          <w:bCs/>
          <w:sz w:val="19"/>
          <w:szCs w:val="19"/>
        </w:rPr>
        <w:t xml:space="preserve">EH-01: </w:t>
      </w:r>
      <w:r>
        <w:rPr>
          <w:rFonts w:ascii="Arial" w:cs="Arial" w:eastAsia="Arial" w:hAnsi="Arial"/>
          <w:sz w:val="19"/>
          <w:szCs w:val="19"/>
        </w:rPr>
        <w:t xml:space="preserve">If Recommendation data stale/missing → Worklist loads with "data as of &lt;time&gt;, refresh pending" banner. </w:t>
      </w:r>
      <w:r>
        <w:rPr>
          <w:rFonts w:ascii="Arial" w:cs="Arial" w:eastAsia="Arial" w:hAnsi="Arial"/>
          <w:color w:val="555555"/>
          <w:sz w:val="19"/>
          <w:szCs w:val="19"/>
        </w:rPr>
        <w:t xml:space="preserve">User sees: “n/a”. </w:t>
      </w:r>
      <w:r>
        <w:rPr>
          <w:rFonts w:ascii="Arial" w:cs="Arial" w:eastAsia="Arial" w:hAnsi="Arial"/>
          <w:i/>
          <w:iCs/>
          <w:color w:val="777777"/>
          <w:sz w:val="18"/>
          <w:szCs w:val="18"/>
        </w:rPr>
        <w:t xml:space="preserve">Data: No blocking. Recovery: auto-refresh.</w:t>
      </w:r>
    </w:p>
    <w:p>
      <w:pPr>
        <w:spacing w:after="40"/>
        <w:ind w:left="260"/>
      </w:pPr>
      <w:r>
        <w:rPr>
          <w:rFonts w:ascii="Arial" w:cs="Arial" w:eastAsia="Arial" w:hAnsi="Arial"/>
          <w:b/>
          <w:bCs/>
          <w:sz w:val="19"/>
          <w:szCs w:val="19"/>
        </w:rPr>
        <w:t xml:space="preserve">EH-02: </w:t>
      </w:r>
      <w:r>
        <w:rPr>
          <w:rFonts w:ascii="Arial" w:cs="Arial" w:eastAsia="Arial" w:hAnsi="Arial"/>
          <w:sz w:val="19"/>
          <w:szCs w:val="19"/>
        </w:rPr>
        <w:t xml:space="preserve">If Filter/query timeout on huge catalogue → Return partial + "narrow your filter" hint. </w:t>
      </w:r>
      <w:r>
        <w:rPr>
          <w:rFonts w:ascii="Arial" w:cs="Arial" w:eastAsia="Arial" w:hAnsi="Arial"/>
          <w:color w:val="555555"/>
          <w:sz w:val="19"/>
          <w:szCs w:val="19"/>
        </w:rPr>
        <w:t xml:space="preserve">User sees: “n/a”. </w:t>
      </w:r>
      <w:r>
        <w:rPr>
          <w:rFonts w:ascii="Arial" w:cs="Arial" w:eastAsia="Arial" w:hAnsi="Arial"/>
          <w:i/>
          <w:iCs/>
          <w:color w:val="777777"/>
          <w:sz w:val="18"/>
          <w:szCs w:val="18"/>
        </w:rPr>
        <w:t xml:space="preserve">Data: n/a. Recovery: user filters.</w:t>
      </w:r>
    </w:p>
    <w:tbl>
      <w:tblPr>
        <w:tblW w:type="dxa" w:w="9360"/>
        <w:tblBorders>
          <w:top w:val="none"/>
          <w:left w:val="single" w:color="D85A30"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D85A30"/>
                <w:sz w:val="23"/>
                <w:szCs w:val="23"/>
              </w:rPr>
              <w:t xml:space="preserve">Dependencies &amp; Constraints</w:t>
            </w:r>
          </w:p>
        </w:tc>
      </w:tr>
    </w:tbl>
    <w:p>
      <w:pPr>
        <w:spacing w:after="30"/>
        <w:ind w:left="260"/>
      </w:pPr>
      <w:r>
        <w:rPr>
          <w:rFonts w:ascii="Arial" w:cs="Arial" w:eastAsia="Arial" w:hAnsi="Arial"/>
          <w:b/>
          <w:bCs/>
          <w:sz w:val="19"/>
          <w:szCs w:val="19"/>
        </w:rPr>
        <w:t xml:space="preserve">DEP-01: </w:t>
      </w:r>
      <w:r>
        <w:rPr>
          <w:rFonts w:ascii="Arial" w:cs="Arial" w:eastAsia="Arial" w:hAnsi="Arial"/>
          <w:sz w:val="19"/>
          <w:szCs w:val="19"/>
        </w:rPr>
        <w:t xml:space="preserve">US-008 qty, US-019 days-of-cover, US-012 FSN, US-005 ATP. </w:t>
      </w:r>
      <w:r>
        <w:rPr>
          <w:rFonts w:ascii="Arial" w:cs="Arial" w:eastAsia="Arial" w:hAnsi="Arial"/>
          <w:i/>
          <w:iCs/>
          <w:color w:val="777777"/>
          <w:sz w:val="18"/>
          <w:szCs w:val="18"/>
        </w:rPr>
        <w:t xml:space="preserve"/>
      </w:r>
    </w:p>
    <w:p>
      <w:pPr>
        <w:spacing w:after="30"/>
        <w:ind w:left="260"/>
      </w:pPr>
      <w:r>
        <w:rPr>
          <w:rFonts w:ascii="Arial" w:cs="Arial" w:eastAsia="Arial" w:hAnsi="Arial"/>
          <w:b/>
          <w:bCs/>
          <w:sz w:val="19"/>
          <w:szCs w:val="19"/>
        </w:rPr>
        <w:t xml:space="preserve">CON-02: </w:t>
      </w:r>
      <w:r>
        <w:rPr>
          <w:rFonts w:ascii="Arial" w:cs="Arial" w:eastAsia="Arial" w:hAnsi="Arial"/>
          <w:sz w:val="19"/>
          <w:szCs w:val="19"/>
        </w:rPr>
        <w:t xml:space="preserve">multi-warehouse aware (US-025). </w:t>
      </w:r>
      <w:r>
        <w:rPr>
          <w:rFonts w:ascii="Arial" w:cs="Arial" w:eastAsia="Arial" w:hAnsi="Arial"/>
          <w:i/>
          <w:iCs/>
          <w:color w:val="777777"/>
          <w:sz w:val="18"/>
          <w:szCs w:val="18"/>
        </w:rPr>
        <w:t xml:space="preserve"/>
      </w:r>
    </w:p>
    <w:tbl>
      <w:tblPr>
        <w:tblW w:type="dxa" w:w="9360"/>
        <w:tblBorders>
          <w:top w:val="none"/>
          <w:left w:val="single" w:color="534AB7"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534AB7"/>
                <w:sz w:val="23"/>
                <w:szCs w:val="23"/>
              </w:rPr>
              <w:t xml:space="preserve">Observability</w:t>
            </w:r>
          </w:p>
        </w:tc>
      </w:tr>
    </w:tbl>
    <w:p>
      <w:pPr>
        <w:spacing w:after="30"/>
        <w:ind w:left="260"/>
      </w:pPr>
      <w:r>
        <w:rPr>
          <w:rFonts w:ascii="Arial" w:cs="Arial" w:eastAsia="Arial" w:hAnsi="Arial"/>
          <w:b/>
          <w:bCs/>
          <w:sz w:val="19"/>
          <w:szCs w:val="19"/>
        </w:rPr>
        <w:t xml:space="preserve">OBS-01 </w:t>
      </w:r>
      <w:r>
        <w:rPr>
          <w:rFonts w:ascii="Arial" w:cs="Arial" w:eastAsia="Arial" w:hAnsi="Arial"/>
          <w:b/>
          <w:bCs/>
          <w:color w:val="534AB7"/>
          <w:sz w:val="19"/>
          <w:szCs w:val="19"/>
        </w:rPr>
        <w:t xml:space="preserve">Log: </w:t>
      </w:r>
      <w:r>
        <w:rPr>
          <w:rFonts w:ascii="Arial" w:cs="Arial" w:eastAsia="Arial" w:hAnsi="Arial"/>
          <w:sz w:val="19"/>
          <w:szCs w:val="19"/>
        </w:rPr>
        <w:t xml:space="preserve">worklist_viewed with filters, result count. </w:t>
      </w:r>
      <w:r>
        <w:rPr>
          <w:rFonts w:ascii="Arial" w:cs="Arial" w:eastAsia="Arial" w:hAnsi="Arial"/>
          <w:i/>
          <w:iCs/>
          <w:color w:val="777777"/>
          <w:sz w:val="18"/>
          <w:szCs w:val="18"/>
        </w:rPr>
        <w:t xml:space="preserve">(Usage/UX)</w:t>
      </w:r>
    </w:p>
    <w:p>
      <w:pPr>
        <w:spacing w:after="30"/>
        <w:ind w:left="260"/>
      </w:pPr>
      <w:r>
        <w:rPr>
          <w:rFonts w:ascii="Arial" w:cs="Arial" w:eastAsia="Arial" w:hAnsi="Arial"/>
          <w:b/>
          <w:bCs/>
          <w:sz w:val="19"/>
          <w:szCs w:val="19"/>
        </w:rPr>
        <w:t xml:space="preserve">OBS-02 </w:t>
      </w:r>
      <w:r>
        <w:rPr>
          <w:rFonts w:ascii="Arial" w:cs="Arial" w:eastAsia="Arial" w:hAnsi="Arial"/>
          <w:b/>
          <w:bCs/>
          <w:color w:val="534AB7"/>
          <w:sz w:val="19"/>
          <w:szCs w:val="19"/>
        </w:rPr>
        <w:t xml:space="preserve">Metric: </w:t>
      </w:r>
      <w:r>
        <w:rPr>
          <w:rFonts w:ascii="Arial" w:cs="Arial" w:eastAsia="Arial" w:hAnsi="Arial"/>
          <w:sz w:val="19"/>
          <w:szCs w:val="19"/>
        </w:rPr>
        <w:t xml:space="preserve">worklist load time (target &lt; 3 s) &amp; daily active users on worklist. </w:t>
      </w:r>
      <w:r>
        <w:rPr>
          <w:rFonts w:ascii="Arial" w:cs="Arial" w:eastAsia="Arial" w:hAnsi="Arial"/>
          <w:i/>
          <w:iCs/>
          <w:color w:val="777777"/>
          <w:sz w:val="18"/>
          <w:szCs w:val="18"/>
        </w:rPr>
        <w:t xml:space="preserve">(Alert if p95 load &gt; 5 s)</w:t>
      </w:r>
    </w:p>
    <w:p>
      <w:r>
        <w:br w:type="page"/>
      </w:r>
    </w:p>
    <w:p>
      <w:pPr>
        <w:spacing w:after="60" w:before="0"/>
      </w:pPr>
      <w:r>
        <w:rPr>
          <w:rFonts w:ascii="Arial" w:cs="Arial" w:eastAsia="Arial" w:hAnsi="Arial"/>
          <w:b/>
          <w:bCs/>
          <w:color w:val="1F3864"/>
          <w:sz w:val="28"/>
          <w:szCs w:val="28"/>
        </w:rPr>
        <w:t xml:space="preserve">US-017  ·  Filter &amp; sort the worklist</w:t>
      </w:r>
    </w:p>
    <w:p>
      <w:pPr>
        <w:spacing w:after="100"/>
      </w:pPr>
      <w:r>
        <w:rPr>
          <w:rFonts w:ascii="Arial" w:cs="Arial" w:eastAsia="Arial" w:hAnsi="Arial"/>
          <w:color w:val="777777"/>
          <w:sz w:val="18"/>
          <w:szCs w:val="18"/>
        </w:rPr>
        <w:t xml:space="preserve">OD-004  ·  Core story</w:t>
      </w:r>
    </w:p>
    <w:p>
      <w:pPr>
        <w:spacing w:after="20"/>
        <w:ind w:left="200"/>
      </w:pPr>
      <w:r>
        <w:rPr>
          <w:rFonts w:ascii="Arial" w:cs="Arial" w:eastAsia="Arial" w:hAnsi="Arial"/>
          <w:i/>
          <w:iCs/>
          <w:sz w:val="22"/>
          <w:szCs w:val="22"/>
        </w:rPr>
        <w:t xml:space="preserve">As a </w:t>
      </w:r>
      <w:r>
        <w:rPr>
          <w:rFonts w:ascii="Arial" w:cs="Arial" w:eastAsia="Arial" w:hAnsi="Arial"/>
          <w:b/>
          <w:bCs/>
          <w:i/>
          <w:iCs/>
          <w:sz w:val="22"/>
          <w:szCs w:val="22"/>
        </w:rPr>
        <w:t xml:space="preserve">Purchasing Officer</w:t>
      </w:r>
      <w:r>
        <w:rPr>
          <w:rFonts w:ascii="Arial" w:cs="Arial" w:eastAsia="Arial" w:hAnsi="Arial"/>
          <w:i/>
          <w:iCs/>
          <w:sz w:val="22"/>
          <w:szCs w:val="22"/>
        </w:rPr>
        <w:t xml:space="preserve">,</w:t>
      </w:r>
    </w:p>
    <w:p>
      <w:pPr>
        <w:spacing w:after="20"/>
        <w:ind w:left="200"/>
      </w:pPr>
      <w:r>
        <w:rPr>
          <w:rFonts w:ascii="Arial" w:cs="Arial" w:eastAsia="Arial" w:hAnsi="Arial"/>
          <w:i/>
          <w:iCs/>
          <w:sz w:val="22"/>
          <w:szCs w:val="22"/>
        </w:rPr>
        <w:t xml:space="preserve">I want to filter and sort the worklist by FSN, warehouse, supplier, and days-of-cover,</w:t>
      </w:r>
    </w:p>
    <w:p>
      <w:pPr>
        <w:spacing w:after="20"/>
        <w:ind w:left="200"/>
      </w:pPr>
      <w:r>
        <w:rPr>
          <w:rFonts w:ascii="Arial" w:cs="Arial" w:eastAsia="Arial" w:hAnsi="Arial"/>
          <w:i/>
          <w:iCs/>
          <w:sz w:val="22"/>
          <w:szCs w:val="22"/>
        </w:rPr>
        <w:t xml:space="preserve">So that I can triage the most urgent, most important SKUs first.</w:t>
      </w:r>
    </w:p>
    <w:p>
      <w:pPr>
        <w:spacing w:after="120"/>
        <w:ind w:left="200"/>
      </w:pPr>
      <w:r>
        <w:rPr>
          <w:rFonts w:ascii="Arial" w:cs="Arial" w:eastAsia="Arial" w:hAnsi="Arial"/>
          <w:b/>
          <w:bCs/>
          <w:color w:val="555555"/>
          <w:sz w:val="18"/>
          <w:szCs w:val="18"/>
        </w:rPr>
        <w:t xml:space="preserve">Outcome link: </w:t>
      </w:r>
      <w:r>
        <w:rPr>
          <w:rFonts w:ascii="Arial" w:cs="Arial" w:eastAsia="Arial" w:hAnsi="Arial"/>
          <w:color w:val="555555"/>
          <w:sz w:val="18"/>
          <w:szCs w:val="18"/>
        </w:rPr>
        <w:t xml:space="preserve">Minimize the time to identify which SKUs are worth replenishing (13.0)</w:t>
      </w:r>
    </w:p>
    <w:tbl>
      <w:tblPr>
        <w:tblW w:type="dxa" w:w="9360"/>
        <w:tblBorders>
          <w:top w:val="none"/>
          <w:left w:val="single" w:color="0F6E56"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0F6E56"/>
                <w:sz w:val="23"/>
                <w:szCs w:val="23"/>
              </w:rPr>
              <w:t xml:space="preserve">Acceptance Criteria</w:t>
            </w:r>
          </w:p>
        </w:tc>
      </w:tr>
    </w:tbl>
    <w:p>
      <w:pPr>
        <w:spacing w:after="10" w:before="60"/>
        <w:ind w:left="260"/>
      </w:pPr>
      <w:r>
        <w:rPr>
          <w:rFonts w:ascii="Arial" w:cs="Arial" w:eastAsia="Arial" w:hAnsi="Arial"/>
          <w:b/>
          <w:bCs/>
          <w:sz w:val="19"/>
          <w:szCs w:val="19"/>
        </w:rPr>
        <w:t xml:space="preserve">AC-01 </w:t>
      </w:r>
      <w:r>
        <w:rPr>
          <w:rFonts w:ascii="Arial" w:cs="Arial" w:eastAsia="Arial" w:hAnsi="Arial"/>
          <w:b/>
          <w:bCs/>
          <w:color w:val="2E7D32"/>
          <w:sz w:val="18"/>
          <w:szCs w:val="18"/>
        </w:rPr>
        <w:t xml:space="preserve">(Happy path)</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I filter by FSN = Fast and sort by days-of-cover ascending</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I apply</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the most urgent fast-movers show first</w:t>
      </w:r>
    </w:p>
    <w:p>
      <w:pPr>
        <w:spacing w:after="10" w:before="60"/>
        <w:ind w:left="260"/>
      </w:pPr>
      <w:r>
        <w:rPr>
          <w:rFonts w:ascii="Arial" w:cs="Arial" w:eastAsia="Arial" w:hAnsi="Arial"/>
          <w:b/>
          <w:bCs/>
          <w:sz w:val="19"/>
          <w:szCs w:val="19"/>
        </w:rPr>
        <w:t xml:space="preserve">AC-02 </w:t>
      </w:r>
      <w:r>
        <w:rPr>
          <w:rFonts w:ascii="Arial" w:cs="Arial" w:eastAsia="Arial" w:hAnsi="Arial"/>
          <w:b/>
          <w:bCs/>
          <w:color w:val="2E7D32"/>
          <w:sz w:val="18"/>
          <w:szCs w:val="18"/>
        </w:rPr>
        <w:t xml:space="preserve">(Happy path)</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I filter by warehouse</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I apply</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only that warehouse’s shortfalls show</w:t>
      </w:r>
    </w:p>
    <w:p>
      <w:pPr>
        <w:spacing w:after="10" w:before="60"/>
        <w:ind w:left="260"/>
      </w:pPr>
      <w:r>
        <w:rPr>
          <w:rFonts w:ascii="Arial" w:cs="Arial" w:eastAsia="Arial" w:hAnsi="Arial"/>
          <w:b/>
          <w:bCs/>
          <w:sz w:val="19"/>
          <w:szCs w:val="19"/>
        </w:rPr>
        <w:t xml:space="preserve">AC-03 </w:t>
      </w:r>
      <w:r>
        <w:rPr>
          <w:rFonts w:ascii="Arial" w:cs="Arial" w:eastAsia="Arial" w:hAnsi="Arial"/>
          <w:b/>
          <w:bCs/>
          <w:color w:val="854F0B"/>
          <w:sz w:val="18"/>
          <w:szCs w:val="18"/>
        </w:rPr>
        <w:t xml:space="preserve">(Edge case)</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filters return nothing</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I apply</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explicit "no items match" state with a clear reset</w:t>
      </w:r>
    </w:p>
    <w:tbl>
      <w:tblPr>
        <w:tblW w:type="dxa" w:w="9360"/>
        <w:tblBorders>
          <w:top w:val="none"/>
          <w:left w:val="single" w:color="185FA5"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185FA5"/>
                <w:sz w:val="23"/>
                <w:szCs w:val="23"/>
              </w:rPr>
              <w:t xml:space="preserve">Validation Rules</w:t>
            </w:r>
          </w:p>
        </w:tc>
      </w:tr>
    </w:tbl>
    <w:p>
      <w:pPr>
        <w:spacing w:after="30"/>
        <w:ind w:left="260"/>
      </w:pPr>
      <w:r>
        <w:rPr>
          <w:rFonts w:ascii="Arial" w:cs="Arial" w:eastAsia="Arial" w:hAnsi="Arial"/>
          <w:b/>
          <w:bCs/>
          <w:sz w:val="19"/>
          <w:szCs w:val="19"/>
        </w:rPr>
        <w:t xml:space="preserve">VR-01: </w:t>
      </w:r>
      <w:r>
        <w:rPr>
          <w:rFonts w:ascii="Arial" w:cs="Arial" w:eastAsia="Arial" w:hAnsi="Arial"/>
          <w:sz w:val="19"/>
          <w:szCs w:val="19"/>
        </w:rPr>
        <w:t xml:space="preserve">Filters — FSN, warehouse, supplier, days-of-cover range, tracked-only. </w:t>
      </w:r>
      <w:r>
        <w:rPr>
          <w:rFonts w:ascii="Arial" w:cs="Arial" w:eastAsia="Arial" w:hAnsi="Arial"/>
          <w:i/>
          <w:iCs/>
          <w:color w:val="555555"/>
          <w:sz w:val="19"/>
          <w:szCs w:val="19"/>
        </w:rPr>
        <w:t xml:space="preserve">If violated: —</w:t>
      </w:r>
    </w:p>
    <w:tbl>
      <w:tblPr>
        <w:tblW w:type="dxa" w:w="9360"/>
        <w:tblBorders>
          <w:top w:val="none"/>
          <w:left w:val="single" w:color="854F0B"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854F0B"/>
                <w:sz w:val="23"/>
                <w:szCs w:val="23"/>
              </w:rPr>
              <w:t xml:space="preserve">Error &amp; Failure Handling</w:t>
            </w:r>
          </w:p>
        </w:tc>
      </w:tr>
    </w:tbl>
    <w:p>
      <w:pPr>
        <w:spacing w:after="40"/>
        <w:ind w:left="260"/>
      </w:pPr>
      <w:r>
        <w:rPr>
          <w:rFonts w:ascii="Arial" w:cs="Arial" w:eastAsia="Arial" w:hAnsi="Arial"/>
          <w:b/>
          <w:bCs/>
          <w:sz w:val="19"/>
          <w:szCs w:val="19"/>
        </w:rPr>
        <w:t xml:space="preserve">EH-01: </w:t>
      </w:r>
      <w:r>
        <w:rPr>
          <w:rFonts w:ascii="Arial" w:cs="Arial" w:eastAsia="Arial" w:hAnsi="Arial"/>
          <w:sz w:val="19"/>
          <w:szCs w:val="19"/>
        </w:rPr>
        <w:t xml:space="preserve">If Saved filter references a deleted warehouse → Filter resets with notice. </w:t>
      </w:r>
      <w:r>
        <w:rPr>
          <w:rFonts w:ascii="Arial" w:cs="Arial" w:eastAsia="Arial" w:hAnsi="Arial"/>
          <w:color w:val="555555"/>
          <w:sz w:val="19"/>
          <w:szCs w:val="19"/>
        </w:rPr>
        <w:t xml:space="preserve">User sees: “"A saved filter was reset (warehouse removed)."”. </w:t>
      </w:r>
      <w:r>
        <w:rPr>
          <w:rFonts w:ascii="Arial" w:cs="Arial" w:eastAsia="Arial" w:hAnsi="Arial"/>
          <w:i/>
          <w:iCs/>
          <w:color w:val="777777"/>
          <w:sz w:val="18"/>
          <w:szCs w:val="18"/>
        </w:rPr>
        <w:t xml:space="preserve">Data: n/a. Recovery: user re-applies.</w:t>
      </w:r>
    </w:p>
    <w:tbl>
      <w:tblPr>
        <w:tblW w:type="dxa" w:w="9360"/>
        <w:tblBorders>
          <w:top w:val="none"/>
          <w:left w:val="single" w:color="D85A30"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D85A30"/>
                <w:sz w:val="23"/>
                <w:szCs w:val="23"/>
              </w:rPr>
              <w:t xml:space="preserve">Dependencies &amp; Constraints</w:t>
            </w:r>
          </w:p>
        </w:tc>
      </w:tr>
    </w:tbl>
    <w:p>
      <w:pPr>
        <w:spacing w:after="30"/>
        <w:ind w:left="260"/>
      </w:pPr>
      <w:r>
        <w:rPr>
          <w:rFonts w:ascii="Arial" w:cs="Arial" w:eastAsia="Arial" w:hAnsi="Arial"/>
          <w:b/>
          <w:bCs/>
          <w:sz w:val="19"/>
          <w:szCs w:val="19"/>
        </w:rPr>
        <w:t xml:space="preserve">DEP-01: </w:t>
      </w:r>
      <w:r>
        <w:rPr>
          <w:rFonts w:ascii="Arial" w:cs="Arial" w:eastAsia="Arial" w:hAnsi="Arial"/>
          <w:sz w:val="19"/>
          <w:szCs w:val="19"/>
        </w:rPr>
        <w:t xml:space="preserve">US-016 worklist. </w:t>
      </w:r>
      <w:r>
        <w:rPr>
          <w:rFonts w:ascii="Arial" w:cs="Arial" w:eastAsia="Arial" w:hAnsi="Arial"/>
          <w:i/>
          <w:iCs/>
          <w:color w:val="777777"/>
          <w:sz w:val="18"/>
          <w:szCs w:val="18"/>
        </w:rPr>
        <w:t xml:space="preserve"/>
      </w:r>
    </w:p>
    <w:p>
      <w:pPr>
        <w:spacing w:after="30"/>
        <w:ind w:left="260"/>
      </w:pPr>
      <w:r>
        <w:rPr>
          <w:rFonts w:ascii="Arial" w:cs="Arial" w:eastAsia="Arial" w:hAnsi="Arial"/>
          <w:b/>
          <w:bCs/>
          <w:sz w:val="19"/>
          <w:szCs w:val="19"/>
        </w:rPr>
        <w:t xml:space="preserve">CON-02: </w:t>
      </w:r>
      <w:r>
        <w:rPr>
          <w:rFonts w:ascii="Arial" w:cs="Arial" w:eastAsia="Arial" w:hAnsi="Arial"/>
          <w:sz w:val="19"/>
          <w:szCs w:val="19"/>
        </w:rPr>
        <w:t xml:space="preserve">filter state per user. </w:t>
      </w:r>
      <w:r>
        <w:rPr>
          <w:rFonts w:ascii="Arial" w:cs="Arial" w:eastAsia="Arial" w:hAnsi="Arial"/>
          <w:i/>
          <w:iCs/>
          <w:color w:val="777777"/>
          <w:sz w:val="18"/>
          <w:szCs w:val="18"/>
        </w:rPr>
        <w:t xml:space="preserve"/>
      </w:r>
    </w:p>
    <w:tbl>
      <w:tblPr>
        <w:tblW w:type="dxa" w:w="9360"/>
        <w:tblBorders>
          <w:top w:val="none"/>
          <w:left w:val="single" w:color="534AB7"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534AB7"/>
                <w:sz w:val="23"/>
                <w:szCs w:val="23"/>
              </w:rPr>
              <w:t xml:space="preserve">Observability</w:t>
            </w:r>
          </w:p>
        </w:tc>
      </w:tr>
    </w:tbl>
    <w:p>
      <w:pPr>
        <w:spacing w:after="30"/>
        <w:ind w:left="260"/>
      </w:pPr>
      <w:r>
        <w:rPr>
          <w:rFonts w:ascii="Arial" w:cs="Arial" w:eastAsia="Arial" w:hAnsi="Arial"/>
          <w:b/>
          <w:bCs/>
          <w:sz w:val="19"/>
          <w:szCs w:val="19"/>
        </w:rPr>
        <w:t xml:space="preserve">OBS-01 </w:t>
      </w:r>
      <w:r>
        <w:rPr>
          <w:rFonts w:ascii="Arial" w:cs="Arial" w:eastAsia="Arial" w:hAnsi="Arial"/>
          <w:b/>
          <w:bCs/>
          <w:color w:val="534AB7"/>
          <w:sz w:val="19"/>
          <w:szCs w:val="19"/>
        </w:rPr>
        <w:t xml:space="preserve">Log: </w:t>
      </w:r>
      <w:r>
        <w:rPr>
          <w:rFonts w:ascii="Arial" w:cs="Arial" w:eastAsia="Arial" w:hAnsi="Arial"/>
          <w:sz w:val="19"/>
          <w:szCs w:val="19"/>
        </w:rPr>
        <w:t xml:space="preserve">worklist_filter_applied. </w:t>
      </w:r>
      <w:r>
        <w:rPr>
          <w:rFonts w:ascii="Arial" w:cs="Arial" w:eastAsia="Arial" w:hAnsi="Arial"/>
          <w:i/>
          <w:iCs/>
          <w:color w:val="777777"/>
          <w:sz w:val="18"/>
          <w:szCs w:val="18"/>
        </w:rPr>
        <w:t xml:space="preserve">(UX)</w:t>
      </w:r>
    </w:p>
    <w:p>
      <w:pPr>
        <w:spacing w:after="30"/>
        <w:ind w:left="260"/>
      </w:pPr>
      <w:r>
        <w:rPr>
          <w:rFonts w:ascii="Arial" w:cs="Arial" w:eastAsia="Arial" w:hAnsi="Arial"/>
          <w:b/>
          <w:bCs/>
          <w:sz w:val="19"/>
          <w:szCs w:val="19"/>
        </w:rPr>
        <w:t xml:space="preserve">OBS-02 </w:t>
      </w:r>
      <w:r>
        <w:rPr>
          <w:rFonts w:ascii="Arial" w:cs="Arial" w:eastAsia="Arial" w:hAnsi="Arial"/>
          <w:b/>
          <w:bCs/>
          <w:color w:val="534AB7"/>
          <w:sz w:val="19"/>
          <w:szCs w:val="19"/>
        </w:rPr>
        <w:t xml:space="preserve">Metric: </w:t>
      </w:r>
      <w:r>
        <w:rPr>
          <w:rFonts w:ascii="Arial" w:cs="Arial" w:eastAsia="Arial" w:hAnsi="Arial"/>
          <w:sz w:val="19"/>
          <w:szCs w:val="19"/>
        </w:rPr>
        <w:t xml:space="preserve">most-used filters (product insight). </w:t>
      </w:r>
      <w:r>
        <w:rPr>
          <w:rFonts w:ascii="Arial" w:cs="Arial" w:eastAsia="Arial" w:hAnsi="Arial"/>
          <w:i/>
          <w:iCs/>
          <w:color w:val="777777"/>
          <w:sz w:val="18"/>
          <w:szCs w:val="18"/>
        </w:rPr>
        <w:t xml:space="preserve">(—)</w:t>
      </w:r>
    </w:p>
    <w:p>
      <w:r>
        <w:br w:type="page"/>
      </w:r>
    </w:p>
    <w:p>
      <w:pPr>
        <w:spacing w:after="60" w:before="0"/>
      </w:pPr>
      <w:r>
        <w:rPr>
          <w:rFonts w:ascii="Arial" w:cs="Arial" w:eastAsia="Arial" w:hAnsi="Arial"/>
          <w:b/>
          <w:bCs/>
          <w:color w:val="1F3864"/>
          <w:sz w:val="28"/>
          <w:szCs w:val="28"/>
        </w:rPr>
        <w:t xml:space="preserve">US-018  ·  Large-catalogue performance</w:t>
      </w:r>
    </w:p>
    <w:p>
      <w:pPr>
        <w:spacing w:after="100"/>
      </w:pPr>
      <w:r>
        <w:rPr>
          <w:rFonts w:ascii="Arial" w:cs="Arial" w:eastAsia="Arial" w:hAnsi="Arial"/>
          <w:color w:val="777777"/>
          <w:sz w:val="18"/>
          <w:szCs w:val="18"/>
        </w:rPr>
        <w:t xml:space="preserve">OD-004  ·  Edge story</w:t>
      </w:r>
    </w:p>
    <w:p>
      <w:pPr>
        <w:spacing w:after="20"/>
        <w:ind w:left="200"/>
      </w:pPr>
      <w:r>
        <w:rPr>
          <w:rFonts w:ascii="Arial" w:cs="Arial" w:eastAsia="Arial" w:hAnsi="Arial"/>
          <w:i/>
          <w:iCs/>
          <w:sz w:val="22"/>
          <w:szCs w:val="22"/>
        </w:rPr>
        <w:t xml:space="preserve">As a </w:t>
      </w:r>
      <w:r>
        <w:rPr>
          <w:rFonts w:ascii="Arial" w:cs="Arial" w:eastAsia="Arial" w:hAnsi="Arial"/>
          <w:b/>
          <w:bCs/>
          <w:i/>
          <w:iCs/>
          <w:sz w:val="22"/>
          <w:szCs w:val="22"/>
        </w:rPr>
        <w:t xml:space="preserve">Purchasing Officer (large seller)</w:t>
      </w:r>
      <w:r>
        <w:rPr>
          <w:rFonts w:ascii="Arial" w:cs="Arial" w:eastAsia="Arial" w:hAnsi="Arial"/>
          <w:i/>
          <w:iCs/>
          <w:sz w:val="22"/>
          <w:szCs w:val="22"/>
        </w:rPr>
        <w:t xml:space="preserve">,</w:t>
      </w:r>
    </w:p>
    <w:p>
      <w:pPr>
        <w:spacing w:after="20"/>
        <w:ind w:left="200"/>
      </w:pPr>
      <w:r>
        <w:rPr>
          <w:rFonts w:ascii="Arial" w:cs="Arial" w:eastAsia="Arial" w:hAnsi="Arial"/>
          <w:i/>
          <w:iCs/>
          <w:sz w:val="22"/>
          <w:szCs w:val="22"/>
        </w:rPr>
        <w:t xml:space="preserve">I want to use the worklist responsively even with tens of thousands of SKUs across many warehouses,</w:t>
      </w:r>
    </w:p>
    <w:p>
      <w:pPr>
        <w:spacing w:after="20"/>
        <w:ind w:left="200"/>
      </w:pPr>
      <w:r>
        <w:rPr>
          <w:rFonts w:ascii="Arial" w:cs="Arial" w:eastAsia="Arial" w:hAnsi="Arial"/>
          <w:i/>
          <w:iCs/>
          <w:sz w:val="22"/>
          <w:szCs w:val="22"/>
        </w:rPr>
        <w:t xml:space="preserve">So that the feature works for large sellers, not just small ones.</w:t>
      </w:r>
    </w:p>
    <w:p>
      <w:pPr>
        <w:spacing w:after="120"/>
        <w:ind w:left="200"/>
      </w:pPr>
      <w:r>
        <w:rPr>
          <w:rFonts w:ascii="Arial" w:cs="Arial" w:eastAsia="Arial" w:hAnsi="Arial"/>
          <w:b/>
          <w:bCs/>
          <w:color w:val="555555"/>
          <w:sz w:val="18"/>
          <w:szCs w:val="18"/>
        </w:rPr>
        <w:t xml:space="preserve">Outcome link: </w:t>
      </w:r>
      <w:r>
        <w:rPr>
          <w:rFonts w:ascii="Arial" w:cs="Arial" w:eastAsia="Arial" w:hAnsi="Arial"/>
          <w:color w:val="555555"/>
          <w:sz w:val="18"/>
          <w:szCs w:val="18"/>
        </w:rPr>
        <w:t xml:space="preserve">Minimize the effort to see today’s reorder list (14.0)</w:t>
      </w:r>
    </w:p>
    <w:tbl>
      <w:tblPr>
        <w:tblW w:type="dxa" w:w="9360"/>
        <w:tblBorders>
          <w:top w:val="none"/>
          <w:left w:val="single" w:color="0F6E56"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0F6E56"/>
                <w:sz w:val="23"/>
                <w:szCs w:val="23"/>
              </w:rPr>
              <w:t xml:space="preserve">Acceptance Criteria</w:t>
            </w:r>
          </w:p>
        </w:tc>
      </w:tr>
    </w:tbl>
    <w:p>
      <w:pPr>
        <w:spacing w:after="10" w:before="60"/>
        <w:ind w:left="260"/>
      </w:pPr>
      <w:r>
        <w:rPr>
          <w:rFonts w:ascii="Arial" w:cs="Arial" w:eastAsia="Arial" w:hAnsi="Arial"/>
          <w:b/>
          <w:bCs/>
          <w:sz w:val="19"/>
          <w:szCs w:val="19"/>
        </w:rPr>
        <w:t xml:space="preserve">AC-01 </w:t>
      </w:r>
      <w:r>
        <w:rPr>
          <w:rFonts w:ascii="Arial" w:cs="Arial" w:eastAsia="Arial" w:hAnsi="Arial"/>
          <w:b/>
          <w:bCs/>
          <w:color w:val="185FA5"/>
          <w:sz w:val="18"/>
          <w:szCs w:val="18"/>
        </w:rPr>
        <w:t xml:space="preserve">(Performance)</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100,000 SKU-warehouse rows</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I open the worklist</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server-side pagination returns each page &lt; 3 s</w:t>
      </w:r>
    </w:p>
    <w:p>
      <w:pPr>
        <w:spacing w:after="10" w:before="60"/>
        <w:ind w:left="260"/>
      </w:pPr>
      <w:r>
        <w:rPr>
          <w:rFonts w:ascii="Arial" w:cs="Arial" w:eastAsia="Arial" w:hAnsi="Arial"/>
          <w:b/>
          <w:bCs/>
          <w:sz w:val="19"/>
          <w:szCs w:val="19"/>
        </w:rPr>
        <w:t xml:space="preserve">AC-02 </w:t>
      </w:r>
      <w:r>
        <w:rPr>
          <w:rFonts w:ascii="Arial" w:cs="Arial" w:eastAsia="Arial" w:hAnsi="Arial"/>
          <w:b/>
          <w:bCs/>
          <w:color w:val="185FA5"/>
          <w:sz w:val="18"/>
          <w:szCs w:val="18"/>
        </w:rPr>
        <w:t xml:space="preserve">(Performance)</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I create bulk draft POs for 1,000 lines</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I confirm</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the job runs async with progress and completes &lt; 5 min</w:t>
      </w:r>
    </w:p>
    <w:p>
      <w:pPr>
        <w:spacing w:after="10" w:before="60"/>
        <w:ind w:left="260"/>
      </w:pPr>
      <w:r>
        <w:rPr>
          <w:rFonts w:ascii="Arial" w:cs="Arial" w:eastAsia="Arial" w:hAnsi="Arial"/>
          <w:b/>
          <w:bCs/>
          <w:sz w:val="19"/>
          <w:szCs w:val="19"/>
        </w:rPr>
        <w:t xml:space="preserve">AC-03 </w:t>
      </w:r>
      <w:r>
        <w:rPr>
          <w:rFonts w:ascii="Arial" w:cs="Arial" w:eastAsia="Arial" w:hAnsi="Arial"/>
          <w:b/>
          <w:bCs/>
          <w:color w:val="854F0B"/>
          <w:sz w:val="18"/>
          <w:szCs w:val="18"/>
        </w:rPr>
        <w:t xml:space="preserve">(Edge case — scale)</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concurrent large tenants run nightly recompute</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jobs run</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they are queued/isolated so one tenant cannot starve another</w:t>
      </w:r>
    </w:p>
    <w:tbl>
      <w:tblPr>
        <w:tblW w:type="dxa" w:w="9360"/>
        <w:tblBorders>
          <w:top w:val="none"/>
          <w:left w:val="single" w:color="185FA5"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185FA5"/>
                <w:sz w:val="23"/>
                <w:szCs w:val="23"/>
              </w:rPr>
              <w:t xml:space="preserve">Validation Rules</w:t>
            </w:r>
          </w:p>
        </w:tc>
      </w:tr>
    </w:tbl>
    <w:p>
      <w:pPr>
        <w:spacing w:after="30"/>
        <w:ind w:left="260"/>
      </w:pPr>
      <w:r>
        <w:rPr>
          <w:rFonts w:ascii="Arial" w:cs="Arial" w:eastAsia="Arial" w:hAnsi="Arial"/>
          <w:b/>
          <w:bCs/>
          <w:sz w:val="19"/>
          <w:szCs w:val="19"/>
        </w:rPr>
        <w:t xml:space="preserve">VR-01: </w:t>
      </w:r>
      <w:r>
        <w:rPr>
          <w:rFonts w:ascii="Arial" w:cs="Arial" w:eastAsia="Arial" w:hAnsi="Arial"/>
          <w:sz w:val="19"/>
          <w:szCs w:val="19"/>
        </w:rPr>
        <w:t xml:space="preserve">Pagination — server-side; page size configurable. </w:t>
      </w:r>
      <w:r>
        <w:rPr>
          <w:rFonts w:ascii="Arial" w:cs="Arial" w:eastAsia="Arial" w:hAnsi="Arial"/>
          <w:i/>
          <w:iCs/>
          <w:color w:val="555555"/>
          <w:sz w:val="19"/>
          <w:szCs w:val="19"/>
        </w:rPr>
        <w:t xml:space="preserve">If violated: —</w:t>
      </w:r>
    </w:p>
    <w:tbl>
      <w:tblPr>
        <w:tblW w:type="dxa" w:w="9360"/>
        <w:tblBorders>
          <w:top w:val="none"/>
          <w:left w:val="single" w:color="854F0B"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854F0B"/>
                <w:sz w:val="23"/>
                <w:szCs w:val="23"/>
              </w:rPr>
              <w:t xml:space="preserve">Error &amp; Failure Handling</w:t>
            </w:r>
          </w:p>
        </w:tc>
      </w:tr>
    </w:tbl>
    <w:p>
      <w:pPr>
        <w:spacing w:after="40"/>
        <w:ind w:left="260"/>
      </w:pPr>
      <w:r>
        <w:rPr>
          <w:rFonts w:ascii="Arial" w:cs="Arial" w:eastAsia="Arial" w:hAnsi="Arial"/>
          <w:b/>
          <w:bCs/>
          <w:sz w:val="19"/>
          <w:szCs w:val="19"/>
        </w:rPr>
        <w:t xml:space="preserve">EH-01: </w:t>
      </w:r>
      <w:r>
        <w:rPr>
          <w:rFonts w:ascii="Arial" w:cs="Arial" w:eastAsia="Arial" w:hAnsi="Arial"/>
          <w:sz w:val="19"/>
          <w:szCs w:val="19"/>
        </w:rPr>
        <w:t xml:space="preserve">If Bulk PO job fails midway → Committed POs kept; failed lines listed. </w:t>
      </w:r>
      <w:r>
        <w:rPr>
          <w:rFonts w:ascii="Arial" w:cs="Arial" w:eastAsia="Arial" w:hAnsi="Arial"/>
          <w:color w:val="555555"/>
          <w:sz w:val="19"/>
          <w:szCs w:val="19"/>
        </w:rPr>
        <w:t xml:space="preserve">User sees: “"X created, Y failed — retry failed."”. </w:t>
      </w:r>
      <w:r>
        <w:rPr>
          <w:rFonts w:ascii="Arial" w:cs="Arial" w:eastAsia="Arial" w:hAnsi="Arial"/>
          <w:i/>
          <w:iCs/>
          <w:color w:val="777777"/>
          <w:sz w:val="18"/>
          <w:szCs w:val="18"/>
        </w:rPr>
        <w:t xml:space="preserve">Data: partial commit. Recovery: retry failures.</w:t>
      </w:r>
    </w:p>
    <w:tbl>
      <w:tblPr>
        <w:tblW w:type="dxa" w:w="9360"/>
        <w:tblBorders>
          <w:top w:val="none"/>
          <w:left w:val="single" w:color="D85A30"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D85A30"/>
                <w:sz w:val="23"/>
                <w:szCs w:val="23"/>
              </w:rPr>
              <w:t xml:space="preserve">Dependencies &amp; Constraints</w:t>
            </w:r>
          </w:p>
        </w:tc>
      </w:tr>
    </w:tbl>
    <w:p>
      <w:pPr>
        <w:spacing w:after="30"/>
        <w:ind w:left="260"/>
      </w:pPr>
      <w:r>
        <w:rPr>
          <w:rFonts w:ascii="Arial" w:cs="Arial" w:eastAsia="Arial" w:hAnsi="Arial"/>
          <w:b/>
          <w:bCs/>
          <w:sz w:val="19"/>
          <w:szCs w:val="19"/>
        </w:rPr>
        <w:t xml:space="preserve">DEP-01: </w:t>
      </w:r>
      <w:r>
        <w:rPr>
          <w:rFonts w:ascii="Arial" w:cs="Arial" w:eastAsia="Arial" w:hAnsi="Arial"/>
          <w:sz w:val="19"/>
          <w:szCs w:val="19"/>
        </w:rPr>
        <w:t xml:space="preserve">US-016, US-021 bulk PO. </w:t>
      </w:r>
      <w:r>
        <w:rPr>
          <w:rFonts w:ascii="Arial" w:cs="Arial" w:eastAsia="Arial" w:hAnsi="Arial"/>
          <w:i/>
          <w:iCs/>
          <w:color w:val="777777"/>
          <w:sz w:val="18"/>
          <w:szCs w:val="18"/>
        </w:rPr>
        <w:t xml:space="preserve"/>
      </w:r>
    </w:p>
    <w:p>
      <w:pPr>
        <w:spacing w:after="30"/>
        <w:ind w:left="260"/>
      </w:pPr>
      <w:r>
        <w:rPr>
          <w:rFonts w:ascii="Arial" w:cs="Arial" w:eastAsia="Arial" w:hAnsi="Arial"/>
          <w:b/>
          <w:bCs/>
          <w:sz w:val="19"/>
          <w:szCs w:val="19"/>
        </w:rPr>
        <w:t xml:space="preserve">CON-02: </w:t>
      </w:r>
      <w:r>
        <w:rPr>
          <w:rFonts w:ascii="Arial" w:cs="Arial" w:eastAsia="Arial" w:hAnsi="Arial"/>
          <w:sz w:val="19"/>
          <w:szCs w:val="19"/>
        </w:rPr>
        <w:t xml:space="preserve">multi-tenant fairness on batch jobs. </w:t>
      </w:r>
      <w:r>
        <w:rPr>
          <w:rFonts w:ascii="Arial" w:cs="Arial" w:eastAsia="Arial" w:hAnsi="Arial"/>
          <w:i/>
          <w:iCs/>
          <w:color w:val="777777"/>
          <w:sz w:val="18"/>
          <w:szCs w:val="18"/>
        </w:rPr>
        <w:t xml:space="preserve"/>
      </w:r>
    </w:p>
    <w:tbl>
      <w:tblPr>
        <w:tblW w:type="dxa" w:w="9360"/>
        <w:tblBorders>
          <w:top w:val="none"/>
          <w:left w:val="single" w:color="534AB7"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534AB7"/>
                <w:sz w:val="23"/>
                <w:szCs w:val="23"/>
              </w:rPr>
              <w:t xml:space="preserve">Observability</w:t>
            </w:r>
          </w:p>
        </w:tc>
      </w:tr>
    </w:tbl>
    <w:p>
      <w:pPr>
        <w:spacing w:after="30"/>
        <w:ind w:left="260"/>
      </w:pPr>
      <w:r>
        <w:rPr>
          <w:rFonts w:ascii="Arial" w:cs="Arial" w:eastAsia="Arial" w:hAnsi="Arial"/>
          <w:b/>
          <w:bCs/>
          <w:sz w:val="19"/>
          <w:szCs w:val="19"/>
        </w:rPr>
        <w:t xml:space="preserve">OBS-01 </w:t>
      </w:r>
      <w:r>
        <w:rPr>
          <w:rFonts w:ascii="Arial" w:cs="Arial" w:eastAsia="Arial" w:hAnsi="Arial"/>
          <w:b/>
          <w:bCs/>
          <w:color w:val="534AB7"/>
          <w:sz w:val="19"/>
          <w:szCs w:val="19"/>
        </w:rPr>
        <w:t xml:space="preserve">Log: </w:t>
      </w:r>
      <w:r>
        <w:rPr>
          <w:rFonts w:ascii="Arial" w:cs="Arial" w:eastAsia="Arial" w:hAnsi="Arial"/>
          <w:sz w:val="19"/>
          <w:szCs w:val="19"/>
        </w:rPr>
        <w:t xml:space="preserve">bulk_po_job metrics. </w:t>
      </w:r>
      <w:r>
        <w:rPr>
          <w:rFonts w:ascii="Arial" w:cs="Arial" w:eastAsia="Arial" w:hAnsi="Arial"/>
          <w:i/>
          <w:iCs/>
          <w:color w:val="777777"/>
          <w:sz w:val="18"/>
          <w:szCs w:val="18"/>
        </w:rPr>
        <w:t xml:space="preserve">(Ops)</w:t>
      </w:r>
    </w:p>
    <w:p>
      <w:pPr>
        <w:spacing w:after="30"/>
        <w:ind w:left="260"/>
      </w:pPr>
      <w:r>
        <w:rPr>
          <w:rFonts w:ascii="Arial" w:cs="Arial" w:eastAsia="Arial" w:hAnsi="Arial"/>
          <w:b/>
          <w:bCs/>
          <w:sz w:val="19"/>
          <w:szCs w:val="19"/>
        </w:rPr>
        <w:t xml:space="preserve">OBS-02 </w:t>
      </w:r>
      <w:r>
        <w:rPr>
          <w:rFonts w:ascii="Arial" w:cs="Arial" w:eastAsia="Arial" w:hAnsi="Arial"/>
          <w:b/>
          <w:bCs/>
          <w:color w:val="534AB7"/>
          <w:sz w:val="19"/>
          <w:szCs w:val="19"/>
        </w:rPr>
        <w:t xml:space="preserve">Metric: </w:t>
      </w:r>
      <w:r>
        <w:rPr>
          <w:rFonts w:ascii="Arial" w:cs="Arial" w:eastAsia="Arial" w:hAnsi="Arial"/>
          <w:sz w:val="19"/>
          <w:szCs w:val="19"/>
        </w:rPr>
        <w:t xml:space="preserve">p95 worklist page load &amp; bulk-job duration. </w:t>
      </w:r>
      <w:r>
        <w:rPr>
          <w:rFonts w:ascii="Arial" w:cs="Arial" w:eastAsia="Arial" w:hAnsi="Arial"/>
          <w:i/>
          <w:iCs/>
          <w:color w:val="777777"/>
          <w:sz w:val="18"/>
          <w:szCs w:val="18"/>
        </w:rPr>
        <w:t xml:space="preserve">(Alert on breach)</w:t>
      </w:r>
    </w:p>
    <w:p>
      <w:r>
        <w:br w:type="page"/>
      </w:r>
    </w:p>
    <w:p>
      <w:pPr>
        <w:spacing w:after="60" w:before="0"/>
      </w:pPr>
      <w:r>
        <w:rPr>
          <w:rFonts w:ascii="Arial" w:cs="Arial" w:eastAsia="Arial" w:hAnsi="Arial"/>
          <w:b/>
          <w:bCs/>
          <w:color w:val="1F3864"/>
          <w:sz w:val="28"/>
          <w:szCs w:val="28"/>
        </w:rPr>
        <w:t xml:space="preserve">US-019  ·  Days-of-cover indicator</w:t>
      </w:r>
    </w:p>
    <w:p>
      <w:pPr>
        <w:spacing w:after="100"/>
      </w:pPr>
      <w:r>
        <w:rPr>
          <w:rFonts w:ascii="Arial" w:cs="Arial" w:eastAsia="Arial" w:hAnsi="Arial"/>
          <w:color w:val="777777"/>
          <w:sz w:val="18"/>
          <w:szCs w:val="18"/>
        </w:rPr>
        <w:t xml:space="preserve">OD-003  ·  Core story</w:t>
      </w:r>
    </w:p>
    <w:p>
      <w:pPr>
        <w:spacing w:after="20"/>
        <w:ind w:left="200"/>
      </w:pPr>
      <w:r>
        <w:rPr>
          <w:rFonts w:ascii="Arial" w:cs="Arial" w:eastAsia="Arial" w:hAnsi="Arial"/>
          <w:i/>
          <w:iCs/>
          <w:sz w:val="22"/>
          <w:szCs w:val="22"/>
        </w:rPr>
        <w:t xml:space="preserve">As a </w:t>
      </w:r>
      <w:r>
        <w:rPr>
          <w:rFonts w:ascii="Arial" w:cs="Arial" w:eastAsia="Arial" w:hAnsi="Arial"/>
          <w:b/>
          <w:bCs/>
          <w:i/>
          <w:iCs/>
          <w:sz w:val="22"/>
          <w:szCs w:val="22"/>
        </w:rPr>
        <w:t xml:space="preserve">Purchasing Officer</w:t>
      </w:r>
      <w:r>
        <w:rPr>
          <w:rFonts w:ascii="Arial" w:cs="Arial" w:eastAsia="Arial" w:hAnsi="Arial"/>
          <w:i/>
          <w:iCs/>
          <w:sz w:val="22"/>
          <w:szCs w:val="22"/>
        </w:rPr>
        <w:t xml:space="preserve">,</w:t>
      </w:r>
    </w:p>
    <w:p>
      <w:pPr>
        <w:spacing w:after="20"/>
        <w:ind w:left="200"/>
      </w:pPr>
      <w:r>
        <w:rPr>
          <w:rFonts w:ascii="Arial" w:cs="Arial" w:eastAsia="Arial" w:hAnsi="Arial"/>
          <w:i/>
          <w:iCs/>
          <w:sz w:val="22"/>
          <w:szCs w:val="22"/>
        </w:rPr>
        <w:t xml:space="preserve">I want to see how many days of stock remain for each SKU at current sales pace,</w:t>
      </w:r>
    </w:p>
    <w:p>
      <w:pPr>
        <w:spacing w:after="20"/>
        <w:ind w:left="200"/>
      </w:pPr>
      <w:r>
        <w:rPr>
          <w:rFonts w:ascii="Arial" w:cs="Arial" w:eastAsia="Arial" w:hAnsi="Arial"/>
          <w:i/>
          <w:iCs/>
          <w:sz w:val="22"/>
          <w:szCs w:val="22"/>
        </w:rPr>
        <w:t xml:space="preserve">So that I understand urgency at a glance.</w:t>
      </w:r>
    </w:p>
    <w:p>
      <w:pPr>
        <w:spacing w:after="120"/>
        <w:ind w:left="200"/>
      </w:pPr>
      <w:r>
        <w:rPr>
          <w:rFonts w:ascii="Arial" w:cs="Arial" w:eastAsia="Arial" w:hAnsi="Arial"/>
          <w:b/>
          <w:bCs/>
          <w:color w:val="555555"/>
          <w:sz w:val="18"/>
          <w:szCs w:val="18"/>
        </w:rPr>
        <w:t xml:space="preserve">Outcome link: </w:t>
      </w:r>
      <w:r>
        <w:rPr>
          <w:rFonts w:ascii="Arial" w:cs="Arial" w:eastAsia="Arial" w:hAnsi="Arial"/>
          <w:color w:val="555555"/>
          <w:sz w:val="18"/>
          <w:szCs w:val="18"/>
        </w:rPr>
        <w:t xml:space="preserve">Maximize the likelihood of knowing how many days of stock remain (14.2)</w:t>
      </w:r>
    </w:p>
    <w:tbl>
      <w:tblPr>
        <w:tblW w:type="dxa" w:w="9360"/>
        <w:tblBorders>
          <w:top w:val="none"/>
          <w:left w:val="single" w:color="0F6E56"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0F6E56"/>
                <w:sz w:val="23"/>
                <w:szCs w:val="23"/>
              </w:rPr>
              <w:t xml:space="preserve">Acceptance Criteria</w:t>
            </w:r>
          </w:p>
        </w:tc>
      </w:tr>
    </w:tbl>
    <w:p>
      <w:pPr>
        <w:spacing w:after="10" w:before="60"/>
        <w:ind w:left="260"/>
      </w:pPr>
      <w:r>
        <w:rPr>
          <w:rFonts w:ascii="Arial" w:cs="Arial" w:eastAsia="Arial" w:hAnsi="Arial"/>
          <w:b/>
          <w:bCs/>
          <w:sz w:val="19"/>
          <w:szCs w:val="19"/>
        </w:rPr>
        <w:t xml:space="preserve">AC-01 </w:t>
      </w:r>
      <w:r>
        <w:rPr>
          <w:rFonts w:ascii="Arial" w:cs="Arial" w:eastAsia="Arial" w:hAnsi="Arial"/>
          <w:b/>
          <w:bCs/>
          <w:color w:val="2E7D32"/>
          <w:sz w:val="18"/>
          <w:szCs w:val="18"/>
        </w:rPr>
        <w:t xml:space="preserve">(Happy path)</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a SKU has available 120 and velocity 10/day</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I view it</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days-of-cover shows 12 days</w:t>
      </w:r>
    </w:p>
    <w:p>
      <w:pPr>
        <w:spacing w:after="10" w:before="60"/>
        <w:ind w:left="260"/>
      </w:pPr>
      <w:r>
        <w:rPr>
          <w:rFonts w:ascii="Arial" w:cs="Arial" w:eastAsia="Arial" w:hAnsi="Arial"/>
          <w:b/>
          <w:bCs/>
          <w:sz w:val="19"/>
          <w:szCs w:val="19"/>
        </w:rPr>
        <w:t xml:space="preserve">AC-02 </w:t>
      </w:r>
      <w:r>
        <w:rPr>
          <w:rFonts w:ascii="Arial" w:cs="Arial" w:eastAsia="Arial" w:hAnsi="Arial"/>
          <w:b/>
          <w:bCs/>
          <w:color w:val="2E7D32"/>
          <w:sz w:val="18"/>
          <w:szCs w:val="18"/>
        </w:rPr>
        <w:t xml:space="preserve">(Happy path)</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velocity is 0 (no recent sales)</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I view it</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days-of-cover shows "—/no recent sales" not infinity or error</w:t>
      </w:r>
    </w:p>
    <w:p>
      <w:pPr>
        <w:spacing w:after="10" w:before="60"/>
        <w:ind w:left="260"/>
      </w:pPr>
      <w:r>
        <w:rPr>
          <w:rFonts w:ascii="Arial" w:cs="Arial" w:eastAsia="Arial" w:hAnsi="Arial"/>
          <w:b/>
          <w:bCs/>
          <w:sz w:val="19"/>
          <w:szCs w:val="19"/>
        </w:rPr>
        <w:t xml:space="preserve">AC-03 </w:t>
      </w:r>
      <w:r>
        <w:rPr>
          <w:rFonts w:ascii="Arial" w:cs="Arial" w:eastAsia="Arial" w:hAnsi="Arial"/>
          <w:b/>
          <w:bCs/>
          <w:color w:val="854F0B"/>
          <w:sz w:val="18"/>
          <w:szCs w:val="18"/>
        </w:rPr>
        <w:t xml:space="preserve">(Edge case)</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days-of-cover &lt; lead time</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the worklist renders</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the SKU is visually flagged "will stock out before resupply"</w:t>
      </w:r>
    </w:p>
    <w:tbl>
      <w:tblPr>
        <w:tblW w:type="dxa" w:w="9360"/>
        <w:tblBorders>
          <w:top w:val="none"/>
          <w:left w:val="single" w:color="185FA5"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185FA5"/>
                <w:sz w:val="23"/>
                <w:szCs w:val="23"/>
              </w:rPr>
              <w:t xml:space="preserve">Validation Rules</w:t>
            </w:r>
          </w:p>
        </w:tc>
      </w:tr>
    </w:tbl>
    <w:p>
      <w:pPr>
        <w:spacing w:after="30"/>
        <w:ind w:left="260"/>
      </w:pPr>
      <w:r>
        <w:rPr>
          <w:rFonts w:ascii="Arial" w:cs="Arial" w:eastAsia="Arial" w:hAnsi="Arial"/>
          <w:b/>
          <w:bCs/>
          <w:sz w:val="19"/>
          <w:szCs w:val="19"/>
        </w:rPr>
        <w:t xml:space="preserve">VR-01: </w:t>
      </w:r>
      <w:r>
        <w:rPr>
          <w:rFonts w:ascii="Arial" w:cs="Arial" w:eastAsia="Arial" w:hAnsi="Arial"/>
          <w:sz w:val="19"/>
          <w:szCs w:val="19"/>
        </w:rPr>
        <w:t xml:space="preserve">Formula — net available ÷ avg daily sales; undefined when velocity = 0. </w:t>
      </w:r>
      <w:r>
        <w:rPr>
          <w:rFonts w:ascii="Arial" w:cs="Arial" w:eastAsia="Arial" w:hAnsi="Arial"/>
          <w:i/>
          <w:iCs/>
          <w:color w:val="555555"/>
          <w:sz w:val="19"/>
          <w:szCs w:val="19"/>
        </w:rPr>
        <w:t xml:space="preserve">If violated: —</w:t>
      </w:r>
    </w:p>
    <w:tbl>
      <w:tblPr>
        <w:tblW w:type="dxa" w:w="9360"/>
        <w:tblBorders>
          <w:top w:val="none"/>
          <w:left w:val="single" w:color="854F0B"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854F0B"/>
                <w:sz w:val="23"/>
                <w:szCs w:val="23"/>
              </w:rPr>
              <w:t xml:space="preserve">Error &amp; Failure Handling</w:t>
            </w:r>
          </w:p>
        </w:tc>
      </w:tr>
    </w:tbl>
    <w:p>
      <w:pPr>
        <w:spacing w:after="40"/>
        <w:ind w:left="260"/>
      </w:pPr>
      <w:r>
        <w:rPr>
          <w:rFonts w:ascii="Arial" w:cs="Arial" w:eastAsia="Arial" w:hAnsi="Arial"/>
          <w:b/>
          <w:bCs/>
          <w:sz w:val="19"/>
          <w:szCs w:val="19"/>
        </w:rPr>
        <w:t xml:space="preserve">EH-01: </w:t>
      </w:r>
      <w:r>
        <w:rPr>
          <w:rFonts w:ascii="Arial" w:cs="Arial" w:eastAsia="Arial" w:hAnsi="Arial"/>
          <w:sz w:val="19"/>
          <w:szCs w:val="19"/>
        </w:rPr>
        <w:t xml:space="preserve">If Velocity missing → Show "—"; no crash. </w:t>
      </w:r>
      <w:r>
        <w:rPr>
          <w:rFonts w:ascii="Arial" w:cs="Arial" w:eastAsia="Arial" w:hAnsi="Arial"/>
          <w:color w:val="555555"/>
          <w:sz w:val="19"/>
          <w:szCs w:val="19"/>
        </w:rPr>
        <w:t xml:space="preserve">User sees: “n/a”. </w:t>
      </w:r>
      <w:r>
        <w:rPr>
          <w:rFonts w:ascii="Arial" w:cs="Arial" w:eastAsia="Arial" w:hAnsi="Arial"/>
          <w:i/>
          <w:iCs/>
          <w:color w:val="777777"/>
          <w:sz w:val="18"/>
          <w:szCs w:val="18"/>
        </w:rPr>
        <w:t xml:space="preserve">Data: n/a. Recovery: —.</w:t>
      </w:r>
    </w:p>
    <w:tbl>
      <w:tblPr>
        <w:tblW w:type="dxa" w:w="9360"/>
        <w:tblBorders>
          <w:top w:val="none"/>
          <w:left w:val="single" w:color="D85A30"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D85A30"/>
                <w:sz w:val="23"/>
                <w:szCs w:val="23"/>
              </w:rPr>
              <w:t xml:space="preserve">Dependencies &amp; Constraints</w:t>
            </w:r>
          </w:p>
        </w:tc>
      </w:tr>
    </w:tbl>
    <w:p>
      <w:pPr>
        <w:spacing w:after="30"/>
        <w:ind w:left="260"/>
      </w:pPr>
      <w:r>
        <w:rPr>
          <w:rFonts w:ascii="Arial" w:cs="Arial" w:eastAsia="Arial" w:hAnsi="Arial"/>
          <w:b/>
          <w:bCs/>
          <w:sz w:val="19"/>
          <w:szCs w:val="19"/>
        </w:rPr>
        <w:t xml:space="preserve">DEP-01: </w:t>
      </w:r>
      <w:r>
        <w:rPr>
          <w:rFonts w:ascii="Arial" w:cs="Arial" w:eastAsia="Arial" w:hAnsi="Arial"/>
          <w:sz w:val="19"/>
          <w:szCs w:val="19"/>
        </w:rPr>
        <w:t xml:space="preserve">US-002 velocity, US-005 ATP. </w:t>
      </w:r>
      <w:r>
        <w:rPr>
          <w:rFonts w:ascii="Arial" w:cs="Arial" w:eastAsia="Arial" w:hAnsi="Arial"/>
          <w:i/>
          <w:iCs/>
          <w:color w:val="777777"/>
          <w:sz w:val="18"/>
          <w:szCs w:val="18"/>
        </w:rPr>
        <w:t xml:space="preserve"/>
      </w:r>
    </w:p>
    <w:p>
      <w:pPr>
        <w:spacing w:after="30"/>
        <w:ind w:left="260"/>
      </w:pPr>
      <w:r>
        <w:rPr>
          <w:rFonts w:ascii="Arial" w:cs="Arial" w:eastAsia="Arial" w:hAnsi="Arial"/>
          <w:b/>
          <w:bCs/>
          <w:sz w:val="19"/>
          <w:szCs w:val="19"/>
        </w:rPr>
        <w:t xml:space="preserve">CON-02: </w:t>
      </w:r>
      <w:r>
        <w:rPr>
          <w:rFonts w:ascii="Arial" w:cs="Arial" w:eastAsia="Arial" w:hAnsi="Arial"/>
          <w:sz w:val="19"/>
          <w:szCs w:val="19"/>
        </w:rPr>
        <w:t xml:space="preserve">—. </w:t>
      </w:r>
      <w:r>
        <w:rPr>
          <w:rFonts w:ascii="Arial" w:cs="Arial" w:eastAsia="Arial" w:hAnsi="Arial"/>
          <w:i/>
          <w:iCs/>
          <w:color w:val="777777"/>
          <w:sz w:val="18"/>
          <w:szCs w:val="18"/>
        </w:rPr>
        <w:t xml:space="preserve"/>
      </w:r>
    </w:p>
    <w:tbl>
      <w:tblPr>
        <w:tblW w:type="dxa" w:w="9360"/>
        <w:tblBorders>
          <w:top w:val="none"/>
          <w:left w:val="single" w:color="534AB7"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534AB7"/>
                <w:sz w:val="23"/>
                <w:szCs w:val="23"/>
              </w:rPr>
              <w:t xml:space="preserve">Observability</w:t>
            </w:r>
          </w:p>
        </w:tc>
      </w:tr>
    </w:tbl>
    <w:p>
      <w:pPr>
        <w:spacing w:after="30"/>
        <w:ind w:left="260"/>
      </w:pPr>
      <w:r>
        <w:rPr>
          <w:rFonts w:ascii="Arial" w:cs="Arial" w:eastAsia="Arial" w:hAnsi="Arial"/>
          <w:b/>
          <w:bCs/>
          <w:sz w:val="19"/>
          <w:szCs w:val="19"/>
        </w:rPr>
        <w:t xml:space="preserve">OBS-01 </w:t>
      </w:r>
      <w:r>
        <w:rPr>
          <w:rFonts w:ascii="Arial" w:cs="Arial" w:eastAsia="Arial" w:hAnsi="Arial"/>
          <w:b/>
          <w:bCs/>
          <w:color w:val="534AB7"/>
          <w:sz w:val="19"/>
          <w:szCs w:val="19"/>
        </w:rPr>
        <w:t xml:space="preserve">Log: </w:t>
      </w:r>
      <w:r>
        <w:rPr>
          <w:rFonts w:ascii="Arial" w:cs="Arial" w:eastAsia="Arial" w:hAnsi="Arial"/>
          <w:sz w:val="19"/>
          <w:szCs w:val="19"/>
        </w:rPr>
        <w:t xml:space="preserve">—. </w:t>
      </w:r>
      <w:r>
        <w:rPr>
          <w:rFonts w:ascii="Arial" w:cs="Arial" w:eastAsia="Arial" w:hAnsi="Arial"/>
          <w:i/>
          <w:iCs/>
          <w:color w:val="777777"/>
          <w:sz w:val="18"/>
          <w:szCs w:val="18"/>
        </w:rPr>
        <w:t xml:space="preserve">(—)</w:t>
      </w:r>
    </w:p>
    <w:p>
      <w:pPr>
        <w:spacing w:after="30"/>
        <w:ind w:left="260"/>
      </w:pPr>
      <w:r>
        <w:rPr>
          <w:rFonts w:ascii="Arial" w:cs="Arial" w:eastAsia="Arial" w:hAnsi="Arial"/>
          <w:b/>
          <w:bCs/>
          <w:sz w:val="19"/>
          <w:szCs w:val="19"/>
        </w:rPr>
        <w:t xml:space="preserve">OBS-02 </w:t>
      </w:r>
      <w:r>
        <w:rPr>
          <w:rFonts w:ascii="Arial" w:cs="Arial" w:eastAsia="Arial" w:hAnsi="Arial"/>
          <w:b/>
          <w:bCs/>
          <w:color w:val="534AB7"/>
          <w:sz w:val="19"/>
          <w:szCs w:val="19"/>
        </w:rPr>
        <w:t xml:space="preserve">Metric: </w:t>
      </w:r>
      <w:r>
        <w:rPr>
          <w:rFonts w:ascii="Arial" w:cs="Arial" w:eastAsia="Arial" w:hAnsi="Arial"/>
          <w:sz w:val="19"/>
          <w:szCs w:val="19"/>
        </w:rPr>
        <w:t xml:space="preserve">count of SKUs with cover &lt; lead time (urgency KPI). </w:t>
      </w:r>
      <w:r>
        <w:rPr>
          <w:rFonts w:ascii="Arial" w:cs="Arial" w:eastAsia="Arial" w:hAnsi="Arial"/>
          <w:i/>
          <w:iCs/>
          <w:color w:val="777777"/>
          <w:sz w:val="18"/>
          <w:szCs w:val="18"/>
        </w:rPr>
        <w:t xml:space="preserve">(Alert on spike)</w:t>
      </w:r>
    </w:p>
    <w:p>
      <w:r>
        <w:br w:type="page"/>
      </w:r>
    </w:p>
    <w:p>
      <w:pPr>
        <w:spacing w:after="60" w:before="0"/>
      </w:pPr>
      <w:r>
        <w:rPr>
          <w:rFonts w:ascii="Arial" w:cs="Arial" w:eastAsia="Arial" w:hAnsi="Arial"/>
          <w:b/>
          <w:bCs/>
          <w:color w:val="1F3864"/>
          <w:sz w:val="28"/>
          <w:szCs w:val="28"/>
        </w:rPr>
        <w:t xml:space="preserve">US-020  ·  Create a Purchase Request from the worklist</w:t>
      </w:r>
    </w:p>
    <w:p>
      <w:pPr>
        <w:spacing w:after="100"/>
      </w:pPr>
      <w:r>
        <w:rPr>
          <w:rFonts w:ascii="Arial" w:cs="Arial" w:eastAsia="Arial" w:hAnsi="Arial"/>
          <w:color w:val="777777"/>
          <w:sz w:val="18"/>
          <w:szCs w:val="18"/>
        </w:rPr>
        <w:t xml:space="preserve">OD-007  ·  Core story</w:t>
      </w:r>
    </w:p>
    <w:p>
      <w:pPr>
        <w:spacing w:after="20"/>
        <w:ind w:left="200"/>
      </w:pPr>
      <w:r>
        <w:rPr>
          <w:rFonts w:ascii="Arial" w:cs="Arial" w:eastAsia="Arial" w:hAnsi="Arial"/>
          <w:i/>
          <w:iCs/>
          <w:sz w:val="22"/>
          <w:szCs w:val="22"/>
        </w:rPr>
        <w:t xml:space="preserve">As a </w:t>
      </w:r>
      <w:r>
        <w:rPr>
          <w:rFonts w:ascii="Arial" w:cs="Arial" w:eastAsia="Arial" w:hAnsi="Arial"/>
          <w:b/>
          <w:bCs/>
          <w:i/>
          <w:iCs/>
          <w:sz w:val="22"/>
          <w:szCs w:val="22"/>
        </w:rPr>
        <w:t xml:space="preserve">Inventory / Requesting Officer</w:t>
      </w:r>
      <w:r>
        <w:rPr>
          <w:rFonts w:ascii="Arial" w:cs="Arial" w:eastAsia="Arial" w:hAnsi="Arial"/>
          <w:i/>
          <w:iCs/>
          <w:sz w:val="22"/>
          <w:szCs w:val="22"/>
        </w:rPr>
        <w:t xml:space="preserve">,</w:t>
      </w:r>
    </w:p>
    <w:p>
      <w:pPr>
        <w:spacing w:after="20"/>
        <w:ind w:left="200"/>
      </w:pPr>
      <w:r>
        <w:rPr>
          <w:rFonts w:ascii="Arial" w:cs="Arial" w:eastAsia="Arial" w:hAnsi="Arial"/>
          <w:i/>
          <w:iCs/>
          <w:sz w:val="22"/>
          <w:szCs w:val="22"/>
        </w:rPr>
        <w:t xml:space="preserve">I want to raise a Purchase Request for a SKU directly from the worklist,</w:t>
      </w:r>
    </w:p>
    <w:p>
      <w:pPr>
        <w:spacing w:after="20"/>
        <w:ind w:left="200"/>
      </w:pPr>
      <w:r>
        <w:rPr>
          <w:rFonts w:ascii="Arial" w:cs="Arial" w:eastAsia="Arial" w:hAnsi="Arial"/>
          <w:i/>
          <w:iCs/>
          <w:sz w:val="22"/>
          <w:szCs w:val="22"/>
        </w:rPr>
        <w:t xml:space="preserve">So that I turn a recommendation into a request to the purchasing team in one click — I do not create the PO myself.</w:t>
      </w:r>
    </w:p>
    <w:p>
      <w:pPr>
        <w:spacing w:after="120"/>
        <w:ind w:left="200"/>
      </w:pPr>
      <w:r>
        <w:rPr>
          <w:rFonts w:ascii="Arial" w:cs="Arial" w:eastAsia="Arial" w:hAnsi="Arial"/>
          <w:b/>
          <w:bCs/>
          <w:color w:val="555555"/>
          <w:sz w:val="18"/>
          <w:szCs w:val="18"/>
        </w:rPr>
        <w:t xml:space="preserve">Outcome link: </w:t>
      </w:r>
      <w:r>
        <w:rPr>
          <w:rFonts w:ascii="Arial" w:cs="Arial" w:eastAsia="Arial" w:hAnsi="Arial"/>
          <w:color w:val="555555"/>
          <w:sz w:val="18"/>
          <w:szCs w:val="18"/>
        </w:rPr>
        <w:t xml:space="preserve">Minimize the effort to turn a reorder decision into a purchase request (12.5)</w:t>
      </w:r>
    </w:p>
    <w:tbl>
      <w:tblPr>
        <w:tblW w:type="dxa" w:w="9360"/>
        <w:tblBorders>
          <w:top w:val="none"/>
          <w:left w:val="single" w:color="0F6E56"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0F6E56"/>
                <w:sz w:val="23"/>
                <w:szCs w:val="23"/>
              </w:rPr>
              <w:t xml:space="preserve">Acceptance Criteria</w:t>
            </w:r>
          </w:p>
        </w:tc>
      </w:tr>
    </w:tbl>
    <w:p>
      <w:pPr>
        <w:spacing w:after="10" w:before="60"/>
        <w:ind w:left="260"/>
      </w:pPr>
      <w:r>
        <w:rPr>
          <w:rFonts w:ascii="Arial" w:cs="Arial" w:eastAsia="Arial" w:hAnsi="Arial"/>
          <w:b/>
          <w:bCs/>
          <w:sz w:val="19"/>
          <w:szCs w:val="19"/>
        </w:rPr>
        <w:t xml:space="preserve">AC-01 </w:t>
      </w:r>
      <w:r>
        <w:rPr>
          <w:rFonts w:ascii="Arial" w:cs="Arial" w:eastAsia="Arial" w:hAnsi="Arial"/>
          <w:b/>
          <w:bCs/>
          <w:color w:val="2E7D32"/>
          <w:sz w:val="18"/>
          <w:szCs w:val="18"/>
        </w:rPr>
        <w:t xml:space="preserve">(Happy path)</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I pick a SKU on the worklist</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I click "Request to purchase"</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a Purchase Request is created pre-filled with recommended qty, purchase UoM, the SUGGESTED preferred vendor, and a "needed by" date (today + lead time)</w:t>
      </w:r>
    </w:p>
    <w:p>
      <w:pPr>
        <w:spacing w:after="10" w:before="60"/>
        <w:ind w:left="260"/>
      </w:pPr>
      <w:r>
        <w:rPr>
          <w:rFonts w:ascii="Arial" w:cs="Arial" w:eastAsia="Arial" w:hAnsi="Arial"/>
          <w:b/>
          <w:bCs/>
          <w:sz w:val="19"/>
          <w:szCs w:val="19"/>
        </w:rPr>
        <w:t xml:space="preserve">AC-02 </w:t>
      </w:r>
      <w:r>
        <w:rPr>
          <w:rFonts w:ascii="Arial" w:cs="Arial" w:eastAsia="Arial" w:hAnsi="Arial"/>
          <w:b/>
          <w:bCs/>
          <w:color w:val="2E7D32"/>
          <w:sz w:val="18"/>
          <w:szCs w:val="18"/>
        </w:rPr>
        <w:t xml:space="preserve">(Happy path)</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I edit the requested qty</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I submit</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the PR stores my final qty; the deviation from the recommendation is recorded and it goes to the purchasing team’s queue</w:t>
      </w:r>
    </w:p>
    <w:p>
      <w:pPr>
        <w:spacing w:after="10" w:before="60"/>
        <w:ind w:left="260"/>
      </w:pPr>
      <w:r>
        <w:rPr>
          <w:rFonts w:ascii="Arial" w:cs="Arial" w:eastAsia="Arial" w:hAnsi="Arial"/>
          <w:b/>
          <w:bCs/>
          <w:sz w:val="19"/>
          <w:szCs w:val="19"/>
        </w:rPr>
        <w:t xml:space="preserve">AC-03 </w:t>
      </w:r>
      <w:r>
        <w:rPr>
          <w:rFonts w:ascii="Arial" w:cs="Arial" w:eastAsia="Arial" w:hAnsi="Arial"/>
          <w:b/>
          <w:bCs/>
          <w:color w:val="C00000"/>
          <w:sz w:val="18"/>
          <w:szCs w:val="18"/>
        </w:rPr>
        <w:t xml:space="preserve">(Negative — request, not order)</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I submit the PR</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the system processes it</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it creates a PURCHASE REQUEST only — never a PO and never an external order; the purchasing role decides which PRs become POs (decision D11 / L2)</w:t>
      </w:r>
    </w:p>
    <w:tbl>
      <w:tblPr>
        <w:tblW w:type="dxa" w:w="9360"/>
        <w:tblBorders>
          <w:top w:val="none"/>
          <w:left w:val="single" w:color="185FA5"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185FA5"/>
                <w:sz w:val="23"/>
                <w:szCs w:val="23"/>
              </w:rPr>
              <w:t xml:space="preserve">Validation Rules</w:t>
            </w:r>
          </w:p>
        </w:tc>
      </w:tr>
    </w:tbl>
    <w:p>
      <w:pPr>
        <w:spacing w:after="30"/>
        <w:ind w:left="260"/>
      </w:pPr>
      <w:r>
        <w:rPr>
          <w:rFonts w:ascii="Arial" w:cs="Arial" w:eastAsia="Arial" w:hAnsi="Arial"/>
          <w:b/>
          <w:bCs/>
          <w:sz w:val="19"/>
          <w:szCs w:val="19"/>
        </w:rPr>
        <w:t xml:space="preserve">VR-01: </w:t>
      </w:r>
      <w:r>
        <w:rPr>
          <w:rFonts w:ascii="Arial" w:cs="Arial" w:eastAsia="Arial" w:hAnsi="Arial"/>
          <w:sz w:val="19"/>
          <w:szCs w:val="19"/>
        </w:rPr>
        <w:t xml:space="preserve">Output document — a Purchase Request (not a PO). Replenishment never creates or sends a PO directly. </w:t>
      </w:r>
      <w:r>
        <w:rPr>
          <w:rFonts w:ascii="Arial" w:cs="Arial" w:eastAsia="Arial" w:hAnsi="Arial"/>
          <w:i/>
          <w:iCs/>
          <w:color w:val="555555"/>
          <w:sz w:val="19"/>
          <w:szCs w:val="19"/>
        </w:rPr>
        <w:t xml:space="preserve">If violated: System must not transition PR→PO without the purchasing role</w:t>
      </w:r>
    </w:p>
    <w:p>
      <w:pPr>
        <w:spacing w:after="30"/>
        <w:ind w:left="260"/>
      </w:pPr>
      <w:r>
        <w:rPr>
          <w:rFonts w:ascii="Arial" w:cs="Arial" w:eastAsia="Arial" w:hAnsi="Arial"/>
          <w:b/>
          <w:bCs/>
          <w:sz w:val="19"/>
          <w:szCs w:val="19"/>
        </w:rPr>
        <w:t xml:space="preserve">VR-02: </w:t>
      </w:r>
      <w:r>
        <w:rPr>
          <w:rFonts w:ascii="Arial" w:cs="Arial" w:eastAsia="Arial" w:hAnsi="Arial"/>
          <w:sz w:val="19"/>
          <w:szCs w:val="19"/>
        </w:rPr>
        <w:t xml:space="preserve">Pre-fill — qty = MOQ/pack-adjusted recommendation; vendor = preferred vendor as a SUGGESTION the buyer may change at PO time. </w:t>
      </w:r>
      <w:r>
        <w:rPr>
          <w:rFonts w:ascii="Arial" w:cs="Arial" w:eastAsia="Arial" w:hAnsi="Arial"/>
          <w:i/>
          <w:iCs/>
          <w:color w:val="555555"/>
          <w:sz w:val="19"/>
          <w:szCs w:val="19"/>
        </w:rPr>
        <w:t xml:space="preserve">If violated: user editable</w:t>
      </w:r>
    </w:p>
    <w:p>
      <w:pPr>
        <w:spacing w:after="30"/>
        <w:ind w:left="260"/>
      </w:pPr>
      <w:r>
        <w:rPr>
          <w:rFonts w:ascii="Arial" w:cs="Arial" w:eastAsia="Arial" w:hAnsi="Arial"/>
          <w:b/>
          <w:bCs/>
          <w:sz w:val="19"/>
          <w:szCs w:val="19"/>
        </w:rPr>
        <w:t xml:space="preserve">VR-03: </w:t>
      </w:r>
      <w:r>
        <w:rPr>
          <w:rFonts w:ascii="Arial" w:cs="Arial" w:eastAsia="Arial" w:hAnsi="Arial"/>
          <w:sz w:val="19"/>
          <w:szCs w:val="19"/>
        </w:rPr>
        <w:t xml:space="preserve">Vendor optionality — a PR may be raised without a bound vendor (purchasing chooses at PO); the suggested vendor is guidance, not a commitment. </w:t>
      </w:r>
      <w:r>
        <w:rPr>
          <w:rFonts w:ascii="Arial" w:cs="Arial" w:eastAsia="Arial" w:hAnsi="Arial"/>
          <w:i/>
          <w:iCs/>
          <w:color w:val="555555"/>
          <w:sz w:val="19"/>
          <w:szCs w:val="19"/>
        </w:rPr>
        <w:t xml:space="preserve">If violated: —</w:t>
      </w:r>
    </w:p>
    <w:tbl>
      <w:tblPr>
        <w:tblW w:type="dxa" w:w="9360"/>
        <w:tblBorders>
          <w:top w:val="none"/>
          <w:left w:val="single" w:color="854F0B"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854F0B"/>
                <w:sz w:val="23"/>
                <w:szCs w:val="23"/>
              </w:rPr>
              <w:t xml:space="preserve">Error &amp; Failure Handling</w:t>
            </w:r>
          </w:p>
        </w:tc>
      </w:tr>
    </w:tbl>
    <w:p>
      <w:pPr>
        <w:spacing w:after="40"/>
        <w:ind w:left="260"/>
      </w:pPr>
      <w:r>
        <w:rPr>
          <w:rFonts w:ascii="Arial" w:cs="Arial" w:eastAsia="Arial" w:hAnsi="Arial"/>
          <w:b/>
          <w:bCs/>
          <w:sz w:val="19"/>
          <w:szCs w:val="19"/>
        </w:rPr>
        <w:t xml:space="preserve">EH-01: </w:t>
      </w:r>
      <w:r>
        <w:rPr>
          <w:rFonts w:ascii="Arial" w:cs="Arial" w:eastAsia="Arial" w:hAnsi="Arial"/>
          <w:sz w:val="19"/>
          <w:szCs w:val="19"/>
        </w:rPr>
        <w:t xml:space="preserve">If PR save fails → Entered data preserved in-form. </w:t>
      </w:r>
      <w:r>
        <w:rPr>
          <w:rFonts w:ascii="Arial" w:cs="Arial" w:eastAsia="Arial" w:hAnsi="Arial"/>
          <w:color w:val="555555"/>
          <w:sz w:val="19"/>
          <w:szCs w:val="19"/>
        </w:rPr>
        <w:t xml:space="preserve">User sees: “"Request could not be saved — retry."”. </w:t>
      </w:r>
      <w:r>
        <w:rPr>
          <w:rFonts w:ascii="Arial" w:cs="Arial" w:eastAsia="Arial" w:hAnsi="Arial"/>
          <w:i/>
          <w:iCs/>
          <w:color w:val="777777"/>
          <w:sz w:val="18"/>
          <w:szCs w:val="18"/>
        </w:rPr>
        <w:t xml:space="preserve">Data: no data loss. Recovery: retry.</w:t>
      </w:r>
    </w:p>
    <w:p>
      <w:pPr>
        <w:spacing w:after="40"/>
        <w:ind w:left="260"/>
      </w:pPr>
      <w:r>
        <w:rPr>
          <w:rFonts w:ascii="Arial" w:cs="Arial" w:eastAsia="Arial" w:hAnsi="Arial"/>
          <w:b/>
          <w:bCs/>
          <w:sz w:val="19"/>
          <w:szCs w:val="19"/>
        </w:rPr>
        <w:t xml:space="preserve">EH-02: </w:t>
      </w:r>
      <w:r>
        <w:rPr>
          <w:rFonts w:ascii="Arial" w:cs="Arial" w:eastAsia="Arial" w:hAnsi="Arial"/>
          <w:sz w:val="19"/>
          <w:szCs w:val="19"/>
        </w:rPr>
        <w:t xml:space="preserve">If SKU has no reorder point / demand → Not offered on the worklist; sits in Needs setup. </w:t>
      </w:r>
      <w:r>
        <w:rPr>
          <w:rFonts w:ascii="Arial" w:cs="Arial" w:eastAsia="Arial" w:hAnsi="Arial"/>
          <w:color w:val="555555"/>
          <w:sz w:val="19"/>
          <w:szCs w:val="19"/>
        </w:rPr>
        <w:t xml:space="preserve">User sees: “n/a”. </w:t>
      </w:r>
      <w:r>
        <w:rPr>
          <w:rFonts w:ascii="Arial" w:cs="Arial" w:eastAsia="Arial" w:hAnsi="Arial"/>
          <w:i/>
          <w:iCs/>
          <w:color w:val="777777"/>
          <w:sz w:val="18"/>
          <w:szCs w:val="18"/>
        </w:rPr>
        <w:t xml:space="preserve">Data: n/a. Recovery: user completes setup.</w:t>
      </w:r>
    </w:p>
    <w:tbl>
      <w:tblPr>
        <w:tblW w:type="dxa" w:w="9360"/>
        <w:tblBorders>
          <w:top w:val="none"/>
          <w:left w:val="single" w:color="D85A30"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D85A30"/>
                <w:sz w:val="23"/>
                <w:szCs w:val="23"/>
              </w:rPr>
              <w:t xml:space="preserve">Dependencies &amp; Constraints</w:t>
            </w:r>
          </w:p>
        </w:tc>
      </w:tr>
    </w:tbl>
    <w:p>
      <w:pPr>
        <w:spacing w:after="30"/>
        <w:ind w:left="260"/>
      </w:pPr>
      <w:r>
        <w:rPr>
          <w:rFonts w:ascii="Arial" w:cs="Arial" w:eastAsia="Arial" w:hAnsi="Arial"/>
          <w:b/>
          <w:bCs/>
          <w:sz w:val="19"/>
          <w:szCs w:val="19"/>
        </w:rPr>
        <w:t xml:space="preserve">DEP-01: </w:t>
      </w:r>
      <w:r>
        <w:rPr>
          <w:rFonts w:ascii="Arial" w:cs="Arial" w:eastAsia="Arial" w:hAnsi="Arial"/>
          <w:sz w:val="19"/>
          <w:szCs w:val="19"/>
        </w:rPr>
        <w:t xml:space="preserve">US-008 qty, US-009 rounding, Purchase Request module (Jurnal PR). </w:t>
      </w:r>
      <w:r>
        <w:rPr>
          <w:rFonts w:ascii="Arial" w:cs="Arial" w:eastAsia="Arial" w:hAnsi="Arial"/>
          <w:i/>
          <w:iCs/>
          <w:color w:val="777777"/>
          <w:sz w:val="18"/>
          <w:szCs w:val="18"/>
        </w:rPr>
        <w:t xml:space="preserve">(writes into the standard Jurnal PR object (feeds OD-012 PR→PO→journal chain))</w:t>
      </w:r>
    </w:p>
    <w:p>
      <w:pPr>
        <w:spacing w:after="30"/>
        <w:ind w:left="260"/>
      </w:pPr>
      <w:r>
        <w:rPr>
          <w:rFonts w:ascii="Arial" w:cs="Arial" w:eastAsia="Arial" w:hAnsi="Arial"/>
          <w:b/>
          <w:bCs/>
          <w:sz w:val="19"/>
          <w:szCs w:val="19"/>
        </w:rPr>
        <w:t xml:space="preserve">CON-02: </w:t>
      </w:r>
      <w:r>
        <w:rPr>
          <w:rFonts w:ascii="Arial" w:cs="Arial" w:eastAsia="Arial" w:hAnsi="Arial"/>
          <w:sz w:val="19"/>
          <w:szCs w:val="19"/>
        </w:rPr>
        <w:t xml:space="preserve">Replenishment output = Purchase Request; PO creation stays a purchasing-role decision (D11). </w:t>
      </w:r>
      <w:r>
        <w:rPr>
          <w:rFonts w:ascii="Arial" w:cs="Arial" w:eastAsia="Arial" w:hAnsi="Arial"/>
          <w:i/>
          <w:iCs/>
          <w:color w:val="777777"/>
          <w:sz w:val="18"/>
          <w:szCs w:val="18"/>
        </w:rPr>
        <w:t xml:space="preserve"/>
      </w:r>
    </w:p>
    <w:tbl>
      <w:tblPr>
        <w:tblW w:type="dxa" w:w="9360"/>
        <w:tblBorders>
          <w:top w:val="none"/>
          <w:left w:val="single" w:color="534AB7"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534AB7"/>
                <w:sz w:val="23"/>
                <w:szCs w:val="23"/>
              </w:rPr>
              <w:t xml:space="preserve">Observability</w:t>
            </w:r>
          </w:p>
        </w:tc>
      </w:tr>
    </w:tbl>
    <w:p>
      <w:pPr>
        <w:spacing w:after="30"/>
        <w:ind w:left="260"/>
      </w:pPr>
      <w:r>
        <w:rPr>
          <w:rFonts w:ascii="Arial" w:cs="Arial" w:eastAsia="Arial" w:hAnsi="Arial"/>
          <w:b/>
          <w:bCs/>
          <w:sz w:val="19"/>
          <w:szCs w:val="19"/>
        </w:rPr>
        <w:t xml:space="preserve">OBS-01 </w:t>
      </w:r>
      <w:r>
        <w:rPr>
          <w:rFonts w:ascii="Arial" w:cs="Arial" w:eastAsia="Arial" w:hAnsi="Arial"/>
          <w:b/>
          <w:bCs/>
          <w:color w:val="534AB7"/>
          <w:sz w:val="19"/>
          <w:szCs w:val="19"/>
        </w:rPr>
        <w:t xml:space="preserve">Log: </w:t>
      </w:r>
      <w:r>
        <w:rPr>
          <w:rFonts w:ascii="Arial" w:cs="Arial" w:eastAsia="Arial" w:hAnsi="Arial"/>
          <w:sz w:val="19"/>
          <w:szCs w:val="19"/>
        </w:rPr>
        <w:t xml:space="preserve">purchase_request_created from worklist with source SKUs, qty, suggested vendor. </w:t>
      </w:r>
      <w:r>
        <w:rPr>
          <w:rFonts w:ascii="Arial" w:cs="Arial" w:eastAsia="Arial" w:hAnsi="Arial"/>
          <w:i/>
          <w:iCs/>
          <w:color w:val="777777"/>
          <w:sz w:val="18"/>
          <w:szCs w:val="18"/>
        </w:rPr>
        <w:t xml:space="preserve">(Audit)</w:t>
      </w:r>
    </w:p>
    <w:p>
      <w:pPr>
        <w:spacing w:after="30"/>
        <w:ind w:left="260"/>
      </w:pPr>
      <w:r>
        <w:rPr>
          <w:rFonts w:ascii="Arial" w:cs="Arial" w:eastAsia="Arial" w:hAnsi="Arial"/>
          <w:b/>
          <w:bCs/>
          <w:sz w:val="19"/>
          <w:szCs w:val="19"/>
        </w:rPr>
        <w:t xml:space="preserve">OBS-02 </w:t>
      </w:r>
      <w:r>
        <w:rPr>
          <w:rFonts w:ascii="Arial" w:cs="Arial" w:eastAsia="Arial" w:hAnsi="Arial"/>
          <w:b/>
          <w:bCs/>
          <w:color w:val="534AB7"/>
          <w:sz w:val="19"/>
          <w:szCs w:val="19"/>
        </w:rPr>
        <w:t xml:space="preserve">Metric: </w:t>
      </w:r>
      <w:r>
        <w:rPr>
          <w:rFonts w:ascii="Arial" w:cs="Arial" w:eastAsia="Arial" w:hAnsi="Arial"/>
          <w:sz w:val="19"/>
          <w:szCs w:val="19"/>
        </w:rPr>
        <w:t xml:space="preserve">worklist → PR conversion rate; PR → PO fulfilment rate (how many requests purchasing acts on). </w:t>
      </w:r>
      <w:r>
        <w:rPr>
          <w:rFonts w:ascii="Arial" w:cs="Arial" w:eastAsia="Arial" w:hAnsi="Arial"/>
          <w:i/>
          <w:iCs/>
          <w:color w:val="777777"/>
          <w:sz w:val="18"/>
          <w:szCs w:val="18"/>
        </w:rPr>
        <w:t xml:space="preserve">(Alert if PR→PO rate low (requests ignored))</w:t>
      </w:r>
    </w:p>
    <w:p>
      <w:r>
        <w:br w:type="page"/>
      </w:r>
    </w:p>
    <w:p>
      <w:pPr>
        <w:spacing w:after="60" w:before="0"/>
      </w:pPr>
      <w:r>
        <w:rPr>
          <w:rFonts w:ascii="Arial" w:cs="Arial" w:eastAsia="Arial" w:hAnsi="Arial"/>
          <w:b/>
          <w:bCs/>
          <w:color w:val="1F3864"/>
          <w:sz w:val="28"/>
          <w:szCs w:val="28"/>
        </w:rPr>
        <w:t xml:space="preserve">US-021  ·  Bulk Purchase Requests from the worklist</w:t>
      </w:r>
    </w:p>
    <w:p>
      <w:pPr>
        <w:spacing w:after="100"/>
      </w:pPr>
      <w:r>
        <w:rPr>
          <w:rFonts w:ascii="Arial" w:cs="Arial" w:eastAsia="Arial" w:hAnsi="Arial"/>
          <w:color w:val="777777"/>
          <w:sz w:val="18"/>
          <w:szCs w:val="18"/>
        </w:rPr>
        <w:t xml:space="preserve">OD-007  ·  Core story</w:t>
      </w:r>
    </w:p>
    <w:p>
      <w:pPr>
        <w:spacing w:after="20"/>
        <w:ind w:left="200"/>
      </w:pPr>
      <w:r>
        <w:rPr>
          <w:rFonts w:ascii="Arial" w:cs="Arial" w:eastAsia="Arial" w:hAnsi="Arial"/>
          <w:i/>
          <w:iCs/>
          <w:sz w:val="22"/>
          <w:szCs w:val="22"/>
        </w:rPr>
        <w:t xml:space="preserve">As a </w:t>
      </w:r>
      <w:r>
        <w:rPr>
          <w:rFonts w:ascii="Arial" w:cs="Arial" w:eastAsia="Arial" w:hAnsi="Arial"/>
          <w:b/>
          <w:bCs/>
          <w:i/>
          <w:iCs/>
          <w:sz w:val="22"/>
          <w:szCs w:val="22"/>
        </w:rPr>
        <w:t xml:space="preserve">Inventory / Requesting Officer</w:t>
      </w:r>
      <w:r>
        <w:rPr>
          <w:rFonts w:ascii="Arial" w:cs="Arial" w:eastAsia="Arial" w:hAnsi="Arial"/>
          <w:i/>
          <w:iCs/>
          <w:sz w:val="22"/>
          <w:szCs w:val="22"/>
        </w:rPr>
        <w:t xml:space="preserve">,</w:t>
      </w:r>
    </w:p>
    <w:p>
      <w:pPr>
        <w:spacing w:after="20"/>
        <w:ind w:left="200"/>
      </w:pPr>
      <w:r>
        <w:rPr>
          <w:rFonts w:ascii="Arial" w:cs="Arial" w:eastAsia="Arial" w:hAnsi="Arial"/>
          <w:i/>
          <w:iCs/>
          <w:sz w:val="22"/>
          <w:szCs w:val="22"/>
        </w:rPr>
        <w:t xml:space="preserve">I want to select many SKUs and raise Purchase Requests in one action,</w:t>
      </w:r>
    </w:p>
    <w:p>
      <w:pPr>
        <w:spacing w:after="20"/>
        <w:ind w:left="200"/>
      </w:pPr>
      <w:r>
        <w:rPr>
          <w:rFonts w:ascii="Arial" w:cs="Arial" w:eastAsia="Arial" w:hAnsi="Arial"/>
          <w:i/>
          <w:iCs/>
          <w:sz w:val="22"/>
          <w:szCs w:val="22"/>
        </w:rPr>
        <w:t xml:space="preserve">So that I request a whole shortfall list at once and hand it to purchasing.</w:t>
      </w:r>
    </w:p>
    <w:p>
      <w:pPr>
        <w:spacing w:after="120"/>
        <w:ind w:left="200"/>
      </w:pPr>
      <w:r>
        <w:rPr>
          <w:rFonts w:ascii="Arial" w:cs="Arial" w:eastAsia="Arial" w:hAnsi="Arial"/>
          <w:b/>
          <w:bCs/>
          <w:color w:val="555555"/>
          <w:sz w:val="18"/>
          <w:szCs w:val="18"/>
        </w:rPr>
        <w:t xml:space="preserve">Outcome link: </w:t>
      </w:r>
      <w:r>
        <w:rPr>
          <w:rFonts w:ascii="Arial" w:cs="Arial" w:eastAsia="Arial" w:hAnsi="Arial"/>
          <w:color w:val="555555"/>
          <w:sz w:val="18"/>
          <w:szCs w:val="18"/>
        </w:rPr>
        <w:t xml:space="preserve">Minimize the effort to turn reorder decisions into purchase requests (12.5)</w:t>
      </w:r>
    </w:p>
    <w:tbl>
      <w:tblPr>
        <w:tblW w:type="dxa" w:w="9360"/>
        <w:tblBorders>
          <w:top w:val="none"/>
          <w:left w:val="single" w:color="0F6E56"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0F6E56"/>
                <w:sz w:val="23"/>
                <w:szCs w:val="23"/>
              </w:rPr>
              <w:t xml:space="preserve">Acceptance Criteria</w:t>
            </w:r>
          </w:p>
        </w:tc>
      </w:tr>
    </w:tbl>
    <w:p>
      <w:pPr>
        <w:spacing w:after="10" w:before="60"/>
        <w:ind w:left="260"/>
      </w:pPr>
      <w:r>
        <w:rPr>
          <w:rFonts w:ascii="Arial" w:cs="Arial" w:eastAsia="Arial" w:hAnsi="Arial"/>
          <w:b/>
          <w:bCs/>
          <w:sz w:val="19"/>
          <w:szCs w:val="19"/>
        </w:rPr>
        <w:t xml:space="preserve">AC-01 </w:t>
      </w:r>
      <w:r>
        <w:rPr>
          <w:rFonts w:ascii="Arial" w:cs="Arial" w:eastAsia="Arial" w:hAnsi="Arial"/>
          <w:b/>
          <w:bCs/>
          <w:color w:val="2E7D32"/>
          <w:sz w:val="18"/>
          <w:szCs w:val="18"/>
        </w:rPr>
        <w:t xml:space="preserve">(Happy path)</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I select 30 SKUs</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I click "Request to purchase"</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Purchase Requests are created for all of them (grouped per suggested vendor where set), each with its lines</w:t>
      </w:r>
    </w:p>
    <w:p>
      <w:pPr>
        <w:spacing w:after="10" w:before="60"/>
        <w:ind w:left="260"/>
      </w:pPr>
      <w:r>
        <w:rPr>
          <w:rFonts w:ascii="Arial" w:cs="Arial" w:eastAsia="Arial" w:hAnsi="Arial"/>
          <w:b/>
          <w:bCs/>
          <w:sz w:val="19"/>
          <w:szCs w:val="19"/>
        </w:rPr>
        <w:t xml:space="preserve">AC-02 </w:t>
      </w:r>
      <w:r>
        <w:rPr>
          <w:rFonts w:ascii="Arial" w:cs="Arial" w:eastAsia="Arial" w:hAnsi="Arial"/>
          <w:b/>
          <w:bCs/>
          <w:color w:val="2E7D32"/>
          <w:sz w:val="18"/>
          <w:szCs w:val="18"/>
        </w:rPr>
        <w:t xml:space="preserve">(Happy path)</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a SKU has a suggested preferred vendor</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bulk runs</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the vendor is carried onto the PR as a suggestion; purchasing may regroup/rebind at PO time</w:t>
      </w:r>
    </w:p>
    <w:p>
      <w:pPr>
        <w:spacing w:after="10" w:before="60"/>
        <w:ind w:left="260"/>
      </w:pPr>
      <w:r>
        <w:rPr>
          <w:rFonts w:ascii="Arial" w:cs="Arial" w:eastAsia="Arial" w:hAnsi="Arial"/>
          <w:b/>
          <w:bCs/>
          <w:sz w:val="19"/>
          <w:szCs w:val="19"/>
        </w:rPr>
        <w:t xml:space="preserve">AC-03 </w:t>
      </w:r>
      <w:r>
        <w:rPr>
          <w:rFonts w:ascii="Arial" w:cs="Arial" w:eastAsia="Arial" w:hAnsi="Arial"/>
          <w:b/>
          <w:bCs/>
          <w:color w:val="854F0B"/>
          <w:sz w:val="18"/>
          <w:szCs w:val="18"/>
        </w:rPr>
        <w:t xml:space="preserve">(Edge case — scale)</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I select 1,000 lines</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bulk runs</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the job runs async with progress (see US-018)</w:t>
      </w:r>
    </w:p>
    <w:tbl>
      <w:tblPr>
        <w:tblW w:type="dxa" w:w="9360"/>
        <w:tblBorders>
          <w:top w:val="none"/>
          <w:left w:val="single" w:color="185FA5"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185FA5"/>
                <w:sz w:val="23"/>
                <w:szCs w:val="23"/>
              </w:rPr>
              <w:t xml:space="preserve">Validation Rules</w:t>
            </w:r>
          </w:p>
        </w:tc>
      </w:tr>
    </w:tbl>
    <w:p>
      <w:pPr>
        <w:spacing w:after="30"/>
        <w:ind w:left="260"/>
      </w:pPr>
      <w:r>
        <w:rPr>
          <w:rFonts w:ascii="Arial" w:cs="Arial" w:eastAsia="Arial" w:hAnsi="Arial"/>
          <w:b/>
          <w:bCs/>
          <w:sz w:val="19"/>
          <w:szCs w:val="19"/>
        </w:rPr>
        <w:t xml:space="preserve">VR-01: </w:t>
      </w:r>
      <w:r>
        <w:rPr>
          <w:rFonts w:ascii="Arial" w:cs="Arial" w:eastAsia="Arial" w:hAnsi="Arial"/>
          <w:sz w:val="19"/>
          <w:szCs w:val="19"/>
        </w:rPr>
        <w:t xml:space="preserve">Grouping — group PR lines by suggested vendor where present; lines with no vendor still form a valid PR for purchasing to source. </w:t>
      </w:r>
      <w:r>
        <w:rPr>
          <w:rFonts w:ascii="Arial" w:cs="Arial" w:eastAsia="Arial" w:hAnsi="Arial"/>
          <w:i/>
          <w:iCs/>
          <w:color w:val="555555"/>
          <w:sz w:val="19"/>
          <w:szCs w:val="19"/>
        </w:rPr>
        <w:t xml:space="preserve">If violated: —</w:t>
      </w:r>
    </w:p>
    <w:p>
      <w:pPr>
        <w:spacing w:after="30"/>
        <w:ind w:left="260"/>
      </w:pPr>
      <w:r>
        <w:rPr>
          <w:rFonts w:ascii="Arial" w:cs="Arial" w:eastAsia="Arial" w:hAnsi="Arial"/>
          <w:b/>
          <w:bCs/>
          <w:sz w:val="19"/>
          <w:szCs w:val="19"/>
        </w:rPr>
        <w:t xml:space="preserve">VR-02: </w:t>
      </w:r>
      <w:r>
        <w:rPr>
          <w:rFonts w:ascii="Arial" w:cs="Arial" w:eastAsia="Arial" w:hAnsi="Arial"/>
          <w:sz w:val="19"/>
          <w:szCs w:val="19"/>
        </w:rPr>
        <w:t xml:space="preserve">No PO — bulk never creates POs — only PRs. </w:t>
      </w:r>
      <w:r>
        <w:rPr>
          <w:rFonts w:ascii="Arial" w:cs="Arial" w:eastAsia="Arial" w:hAnsi="Arial"/>
          <w:i/>
          <w:iCs/>
          <w:color w:val="555555"/>
          <w:sz w:val="19"/>
          <w:szCs w:val="19"/>
        </w:rPr>
        <w:t xml:space="preserve">If violated: —</w:t>
      </w:r>
    </w:p>
    <w:tbl>
      <w:tblPr>
        <w:tblW w:type="dxa" w:w="9360"/>
        <w:tblBorders>
          <w:top w:val="none"/>
          <w:left w:val="single" w:color="854F0B"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854F0B"/>
                <w:sz w:val="23"/>
                <w:szCs w:val="23"/>
              </w:rPr>
              <w:t xml:space="preserve">Error &amp; Failure Handling</w:t>
            </w:r>
          </w:p>
        </w:tc>
      </w:tr>
    </w:tbl>
    <w:p>
      <w:pPr>
        <w:spacing w:after="40"/>
        <w:ind w:left="260"/>
      </w:pPr>
      <w:r>
        <w:rPr>
          <w:rFonts w:ascii="Arial" w:cs="Arial" w:eastAsia="Arial" w:hAnsi="Arial"/>
          <w:b/>
          <w:bCs/>
          <w:sz w:val="19"/>
          <w:szCs w:val="19"/>
        </w:rPr>
        <w:t xml:space="preserve">EH-01: </w:t>
      </w:r>
      <w:r>
        <w:rPr>
          <w:rFonts w:ascii="Arial" w:cs="Arial" w:eastAsia="Arial" w:hAnsi="Arial"/>
          <w:sz w:val="19"/>
          <w:szCs w:val="19"/>
        </w:rPr>
        <w:t xml:space="preserve">If Some lines fail validation → Those lines listed; the rest are requested. </w:t>
      </w:r>
      <w:r>
        <w:rPr>
          <w:rFonts w:ascii="Arial" w:cs="Arial" w:eastAsia="Arial" w:hAnsi="Arial"/>
          <w:color w:val="555555"/>
          <w:sz w:val="19"/>
          <w:szCs w:val="19"/>
        </w:rPr>
        <w:t xml:space="preserve">User sees: “"N lines skipped — fix and resubmit."”. </w:t>
      </w:r>
      <w:r>
        <w:rPr>
          <w:rFonts w:ascii="Arial" w:cs="Arial" w:eastAsia="Arial" w:hAnsi="Arial"/>
          <w:i/>
          <w:iCs/>
          <w:color w:val="777777"/>
          <w:sz w:val="18"/>
          <w:szCs w:val="18"/>
        </w:rPr>
        <w:t xml:space="preserve">Data: valid PRs created. Recovery: user fixes skipped.</w:t>
      </w:r>
    </w:p>
    <w:tbl>
      <w:tblPr>
        <w:tblW w:type="dxa" w:w="9360"/>
        <w:tblBorders>
          <w:top w:val="none"/>
          <w:left w:val="single" w:color="D85A30"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D85A30"/>
                <w:sz w:val="23"/>
                <w:szCs w:val="23"/>
              </w:rPr>
              <w:t xml:space="preserve">Dependencies &amp; Constraints</w:t>
            </w:r>
          </w:p>
        </w:tc>
      </w:tr>
    </w:tbl>
    <w:p>
      <w:pPr>
        <w:spacing w:after="30"/>
        <w:ind w:left="260"/>
      </w:pPr>
      <w:r>
        <w:rPr>
          <w:rFonts w:ascii="Arial" w:cs="Arial" w:eastAsia="Arial" w:hAnsi="Arial"/>
          <w:b/>
          <w:bCs/>
          <w:sz w:val="19"/>
          <w:szCs w:val="19"/>
        </w:rPr>
        <w:t xml:space="preserve">DEP-01: </w:t>
      </w:r>
      <w:r>
        <w:rPr>
          <w:rFonts w:ascii="Arial" w:cs="Arial" w:eastAsia="Arial" w:hAnsi="Arial"/>
          <w:sz w:val="19"/>
          <w:szCs w:val="19"/>
        </w:rPr>
        <w:t xml:space="preserve">US-020 single PR, US-018 async. </w:t>
      </w:r>
      <w:r>
        <w:rPr>
          <w:rFonts w:ascii="Arial" w:cs="Arial" w:eastAsia="Arial" w:hAnsi="Arial"/>
          <w:i/>
          <w:iCs/>
          <w:color w:val="777777"/>
          <w:sz w:val="18"/>
          <w:szCs w:val="18"/>
        </w:rPr>
        <w:t xml:space="preserve"/>
      </w:r>
    </w:p>
    <w:p>
      <w:pPr>
        <w:spacing w:after="30"/>
        <w:ind w:left="260"/>
      </w:pPr>
      <w:r>
        <w:rPr>
          <w:rFonts w:ascii="Arial" w:cs="Arial" w:eastAsia="Arial" w:hAnsi="Arial"/>
          <w:b/>
          <w:bCs/>
          <w:sz w:val="19"/>
          <w:szCs w:val="19"/>
        </w:rPr>
        <w:t xml:space="preserve">CON-02: </w:t>
      </w:r>
      <w:r>
        <w:rPr>
          <w:rFonts w:ascii="Arial" w:cs="Arial" w:eastAsia="Arial" w:hAnsi="Arial"/>
          <w:sz w:val="19"/>
          <w:szCs w:val="19"/>
        </w:rPr>
        <w:t xml:space="preserve">—. </w:t>
      </w:r>
      <w:r>
        <w:rPr>
          <w:rFonts w:ascii="Arial" w:cs="Arial" w:eastAsia="Arial" w:hAnsi="Arial"/>
          <w:i/>
          <w:iCs/>
          <w:color w:val="777777"/>
          <w:sz w:val="18"/>
          <w:szCs w:val="18"/>
        </w:rPr>
        <w:t xml:space="preserve"/>
      </w:r>
    </w:p>
    <w:tbl>
      <w:tblPr>
        <w:tblW w:type="dxa" w:w="9360"/>
        <w:tblBorders>
          <w:top w:val="none"/>
          <w:left w:val="single" w:color="534AB7"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534AB7"/>
                <w:sz w:val="23"/>
                <w:szCs w:val="23"/>
              </w:rPr>
              <w:t xml:space="preserve">Observability</w:t>
            </w:r>
          </w:p>
        </w:tc>
      </w:tr>
    </w:tbl>
    <w:p>
      <w:pPr>
        <w:spacing w:after="30"/>
        <w:ind w:left="260"/>
      </w:pPr>
      <w:r>
        <w:rPr>
          <w:rFonts w:ascii="Arial" w:cs="Arial" w:eastAsia="Arial" w:hAnsi="Arial"/>
          <w:b/>
          <w:bCs/>
          <w:sz w:val="19"/>
          <w:szCs w:val="19"/>
        </w:rPr>
        <w:t xml:space="preserve">OBS-01 </w:t>
      </w:r>
      <w:r>
        <w:rPr>
          <w:rFonts w:ascii="Arial" w:cs="Arial" w:eastAsia="Arial" w:hAnsi="Arial"/>
          <w:b/>
          <w:bCs/>
          <w:color w:val="534AB7"/>
          <w:sz w:val="19"/>
          <w:szCs w:val="19"/>
        </w:rPr>
        <w:t xml:space="preserve">Log: </w:t>
      </w:r>
      <w:r>
        <w:rPr>
          <w:rFonts w:ascii="Arial" w:cs="Arial" w:eastAsia="Arial" w:hAnsi="Arial"/>
          <w:sz w:val="19"/>
          <w:szCs w:val="19"/>
        </w:rPr>
        <w:t xml:space="preserve">bulk_purchase_request summary. </w:t>
      </w:r>
      <w:r>
        <w:rPr>
          <w:rFonts w:ascii="Arial" w:cs="Arial" w:eastAsia="Arial" w:hAnsi="Arial"/>
          <w:i/>
          <w:iCs/>
          <w:color w:val="777777"/>
          <w:sz w:val="18"/>
          <w:szCs w:val="18"/>
        </w:rPr>
        <w:t xml:space="preserve">(Audit)</w:t>
      </w:r>
    </w:p>
    <w:p>
      <w:pPr>
        <w:spacing w:after="30"/>
        <w:ind w:left="260"/>
      </w:pPr>
      <w:r>
        <w:rPr>
          <w:rFonts w:ascii="Arial" w:cs="Arial" w:eastAsia="Arial" w:hAnsi="Arial"/>
          <w:b/>
          <w:bCs/>
          <w:sz w:val="19"/>
          <w:szCs w:val="19"/>
        </w:rPr>
        <w:t xml:space="preserve">OBS-02 </w:t>
      </w:r>
      <w:r>
        <w:rPr>
          <w:rFonts w:ascii="Arial" w:cs="Arial" w:eastAsia="Arial" w:hAnsi="Arial"/>
          <w:b/>
          <w:bCs/>
          <w:color w:val="534AB7"/>
          <w:sz w:val="19"/>
          <w:szCs w:val="19"/>
        </w:rPr>
        <w:t xml:space="preserve">Metric: </w:t>
      </w:r>
      <w:r>
        <w:rPr>
          <w:rFonts w:ascii="Arial" w:cs="Arial" w:eastAsia="Arial" w:hAnsi="Arial"/>
          <w:sz w:val="19"/>
          <w:szCs w:val="19"/>
        </w:rPr>
        <w:t xml:space="preserve">avg lines per bulk request. </w:t>
      </w:r>
      <w:r>
        <w:rPr>
          <w:rFonts w:ascii="Arial" w:cs="Arial" w:eastAsia="Arial" w:hAnsi="Arial"/>
          <w:i/>
          <w:iCs/>
          <w:color w:val="777777"/>
          <w:sz w:val="18"/>
          <w:szCs w:val="18"/>
        </w:rPr>
        <w:t xml:space="preserve">(—)</w:t>
      </w:r>
    </w:p>
    <w:p>
      <w:r>
        <w:br w:type="page"/>
      </w:r>
    </w:p>
    <w:p>
      <w:pPr>
        <w:spacing w:after="60" w:before="0"/>
      </w:pPr>
      <w:r>
        <w:rPr>
          <w:rFonts w:ascii="Arial" w:cs="Arial" w:eastAsia="Arial" w:hAnsi="Arial"/>
          <w:b/>
          <w:bCs/>
          <w:color w:val="1F3864"/>
          <w:sz w:val="28"/>
          <w:szCs w:val="28"/>
        </w:rPr>
        <w:t xml:space="preserve">US-022  ·  Change vendor &amp; recompute qty on the PR (multi-vendor)</w:t>
      </w:r>
    </w:p>
    <w:p>
      <w:pPr>
        <w:spacing w:after="100"/>
      </w:pPr>
      <w:r>
        <w:rPr>
          <w:rFonts w:ascii="Arial" w:cs="Arial" w:eastAsia="Arial" w:hAnsi="Arial"/>
          <w:color w:val="777777"/>
          <w:sz w:val="18"/>
          <w:szCs w:val="18"/>
        </w:rPr>
        <w:t xml:space="preserve">OD-007  ·  Edge story</w:t>
      </w:r>
    </w:p>
    <w:p>
      <w:pPr>
        <w:spacing w:after="20"/>
        <w:ind w:left="200"/>
      </w:pPr>
      <w:r>
        <w:rPr>
          <w:rFonts w:ascii="Arial" w:cs="Arial" w:eastAsia="Arial" w:hAnsi="Arial"/>
          <w:i/>
          <w:iCs/>
          <w:sz w:val="22"/>
          <w:szCs w:val="22"/>
        </w:rPr>
        <w:t xml:space="preserve">As a </w:t>
      </w:r>
      <w:r>
        <w:rPr>
          <w:rFonts w:ascii="Arial" w:cs="Arial" w:eastAsia="Arial" w:hAnsi="Arial"/>
          <w:b/>
          <w:bCs/>
          <w:i/>
          <w:iCs/>
          <w:sz w:val="22"/>
          <w:szCs w:val="22"/>
        </w:rPr>
        <w:t xml:space="preserve">Inventory / Requesting Officer</w:t>
      </w:r>
      <w:r>
        <w:rPr>
          <w:rFonts w:ascii="Arial" w:cs="Arial" w:eastAsia="Arial" w:hAnsi="Arial"/>
          <w:i/>
          <w:iCs/>
          <w:sz w:val="22"/>
          <w:szCs w:val="22"/>
        </w:rPr>
        <w:t xml:space="preserve">,</w:t>
      </w:r>
    </w:p>
    <w:p>
      <w:pPr>
        <w:spacing w:after="20"/>
        <w:ind w:left="200"/>
      </w:pPr>
      <w:r>
        <w:rPr>
          <w:rFonts w:ascii="Arial" w:cs="Arial" w:eastAsia="Arial" w:hAnsi="Arial"/>
          <w:i/>
          <w:iCs/>
          <w:sz w:val="22"/>
          <w:szCs w:val="22"/>
        </w:rPr>
        <w:t xml:space="preserve">I want to change the suggested vendor when an item has several, and have the recommended quantity recompute for the chosen vendor,</w:t>
      </w:r>
    </w:p>
    <w:p>
      <w:pPr>
        <w:spacing w:after="20"/>
        <w:ind w:left="200"/>
      </w:pPr>
      <w:r>
        <w:rPr>
          <w:rFonts w:ascii="Arial" w:cs="Arial" w:eastAsia="Arial" w:hAnsi="Arial"/>
          <w:i/>
          <w:iCs/>
          <w:sz w:val="22"/>
          <w:szCs w:val="22"/>
        </w:rPr>
        <w:t xml:space="preserve">So that the request reflects the actual vendor’s lead time and pack terms, while purchasing keeps the final vendor decision (loophole L8).</w:t>
      </w:r>
    </w:p>
    <w:p>
      <w:pPr>
        <w:spacing w:after="120"/>
        <w:ind w:left="200"/>
      </w:pPr>
      <w:r>
        <w:rPr>
          <w:rFonts w:ascii="Arial" w:cs="Arial" w:eastAsia="Arial" w:hAnsi="Arial"/>
          <w:b/>
          <w:bCs/>
          <w:color w:val="555555"/>
          <w:sz w:val="18"/>
          <w:szCs w:val="18"/>
        </w:rPr>
        <w:t xml:space="preserve">Outcome link: </w:t>
      </w:r>
      <w:r>
        <w:rPr>
          <w:rFonts w:ascii="Arial" w:cs="Arial" w:eastAsia="Arial" w:hAnsi="Arial"/>
          <w:color w:val="555555"/>
          <w:sz w:val="18"/>
          <w:szCs w:val="18"/>
        </w:rPr>
        <w:t xml:space="preserve">Minimize the effort to turn a reorder decision into a purchase request (12.5)</w:t>
      </w:r>
    </w:p>
    <w:tbl>
      <w:tblPr>
        <w:tblW w:type="dxa" w:w="9360"/>
        <w:tblBorders>
          <w:top w:val="none"/>
          <w:left w:val="single" w:color="0F6E56"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0F6E56"/>
                <w:sz w:val="23"/>
                <w:szCs w:val="23"/>
              </w:rPr>
              <w:t xml:space="preserve">Acceptance Criteria</w:t>
            </w:r>
          </w:p>
        </w:tc>
      </w:tr>
    </w:tbl>
    <w:p>
      <w:pPr>
        <w:spacing w:after="10" w:before="60"/>
        <w:ind w:left="260"/>
      </w:pPr>
      <w:r>
        <w:rPr>
          <w:rFonts w:ascii="Arial" w:cs="Arial" w:eastAsia="Arial" w:hAnsi="Arial"/>
          <w:b/>
          <w:bCs/>
          <w:sz w:val="19"/>
          <w:szCs w:val="19"/>
        </w:rPr>
        <w:t xml:space="preserve">AC-01 </w:t>
      </w:r>
      <w:r>
        <w:rPr>
          <w:rFonts w:ascii="Arial" w:cs="Arial" w:eastAsia="Arial" w:hAnsi="Arial"/>
          <w:b/>
          <w:bCs/>
          <w:color w:val="2E7D32"/>
          <w:sz w:val="18"/>
          <w:szCs w:val="18"/>
        </w:rPr>
        <w:t xml:space="preserve">(Happy path)</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an item has 3 vendors</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a PR is created</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it suggests the preferred vendor (the one lead time was derived from); alternates and their lead times are visible</w:t>
      </w:r>
    </w:p>
    <w:p>
      <w:pPr>
        <w:spacing w:after="10" w:before="60"/>
        <w:ind w:left="260"/>
      </w:pPr>
      <w:r>
        <w:rPr>
          <w:rFonts w:ascii="Arial" w:cs="Arial" w:eastAsia="Arial" w:hAnsi="Arial"/>
          <w:b/>
          <w:bCs/>
          <w:sz w:val="19"/>
          <w:szCs w:val="19"/>
        </w:rPr>
        <w:t xml:space="preserve">AC-02 </w:t>
      </w:r>
      <w:r>
        <w:rPr>
          <w:rFonts w:ascii="Arial" w:cs="Arial" w:eastAsia="Arial" w:hAnsi="Arial"/>
          <w:b/>
          <w:bCs/>
          <w:color w:val="2E7D32"/>
          <w:sz w:val="18"/>
          <w:szCs w:val="18"/>
        </w:rPr>
        <w:t xml:space="preserve">(Happy path — recompute on change)</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I switch the suggested vendor from A (lead 14) to B (lead 21) and I have not hand-edited the qty</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I confirm the switch</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the recommended qty recomputes with B’s lead time (e.g. 360 → 430) and the trust drawer shows the new inputs</w:t>
      </w:r>
    </w:p>
    <w:p>
      <w:pPr>
        <w:spacing w:after="10" w:before="60"/>
        <w:ind w:left="260"/>
      </w:pPr>
      <w:r>
        <w:rPr>
          <w:rFonts w:ascii="Arial" w:cs="Arial" w:eastAsia="Arial" w:hAnsi="Arial"/>
          <w:b/>
          <w:bCs/>
          <w:sz w:val="19"/>
          <w:szCs w:val="19"/>
        </w:rPr>
        <w:t xml:space="preserve">AC-03 </w:t>
      </w:r>
      <w:r>
        <w:rPr>
          <w:rFonts w:ascii="Arial" w:cs="Arial" w:eastAsia="Arial" w:hAnsi="Arial"/>
          <w:b/>
          <w:bCs/>
          <w:color w:val="2E7D32"/>
          <w:sz w:val="18"/>
          <w:szCs w:val="18"/>
        </w:rPr>
        <w:t xml:space="preserve">(Happy path — preserve manual edit)</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I already hand-typed a qty, then switch vendor</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I confirm the switch</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the system does NOT overwrite my number — it shows "recommended qty updated 360 → 430 (Vendor B lead time) — apply?" and I choose</w:t>
      </w:r>
    </w:p>
    <w:p>
      <w:pPr>
        <w:spacing w:after="10" w:before="60"/>
        <w:ind w:left="260"/>
      </w:pPr>
      <w:r>
        <w:rPr>
          <w:rFonts w:ascii="Arial" w:cs="Arial" w:eastAsia="Arial" w:hAnsi="Arial"/>
          <w:b/>
          <w:bCs/>
          <w:sz w:val="19"/>
          <w:szCs w:val="19"/>
        </w:rPr>
        <w:t xml:space="preserve">AC-04 </w:t>
      </w:r>
      <w:r>
        <w:rPr>
          <w:rFonts w:ascii="Arial" w:cs="Arial" w:eastAsia="Arial" w:hAnsi="Arial"/>
          <w:b/>
          <w:bCs/>
          <w:color w:val="854F0B"/>
          <w:sz w:val="18"/>
          <w:szCs w:val="18"/>
        </w:rPr>
        <w:t xml:space="preserve">(Edge case — estimated lead time)</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the chosen vendor B has no lead-time history</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the qty recomputes</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lead time falls through the ladder (vendor default → category → global, D5a) and the qty is tagged "estimated lead time"</w:t>
      </w:r>
    </w:p>
    <w:p>
      <w:pPr>
        <w:spacing w:after="10" w:before="60"/>
        <w:ind w:left="260"/>
      </w:pPr>
      <w:r>
        <w:rPr>
          <w:rFonts w:ascii="Arial" w:cs="Arial" w:eastAsia="Arial" w:hAnsi="Arial"/>
          <w:b/>
          <w:bCs/>
          <w:sz w:val="19"/>
          <w:szCs w:val="19"/>
        </w:rPr>
        <w:t xml:space="preserve">AC-05 </w:t>
      </w:r>
      <w:r>
        <w:rPr>
          <w:rFonts w:ascii="Arial" w:cs="Arial" w:eastAsia="Arial" w:hAnsi="Arial"/>
          <w:b/>
          <w:bCs/>
          <w:color w:val="C00000"/>
          <w:sz w:val="18"/>
          <w:szCs w:val="18"/>
        </w:rPr>
        <w:t xml:space="preserve">(Negative — vendor not linked to SKU)</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I try to pick a vendor with no vendor-item for this SKU</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I select it</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the switch is blocked (or prompts to create the vendor link first) — no lead time / pack terms exist to compute against</w:t>
      </w:r>
    </w:p>
    <w:p>
      <w:pPr>
        <w:spacing w:after="10" w:before="60"/>
        <w:ind w:left="260"/>
      </w:pPr>
      <w:r>
        <w:rPr>
          <w:rFonts w:ascii="Arial" w:cs="Arial" w:eastAsia="Arial" w:hAnsi="Arial"/>
          <w:b/>
          <w:bCs/>
          <w:sz w:val="19"/>
          <w:szCs w:val="19"/>
        </w:rPr>
        <w:t xml:space="preserve">AC-06 </w:t>
      </w:r>
      <w:r>
        <w:rPr>
          <w:rFonts w:ascii="Arial" w:cs="Arial" w:eastAsia="Arial" w:hAnsi="Arial"/>
          <w:b/>
          <w:bCs/>
          <w:color w:val="2E7D32"/>
          <w:sz w:val="18"/>
          <w:szCs w:val="18"/>
        </w:rPr>
        <w:t xml:space="preserve">(Happy path)</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no preferred vendor is set</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a PR is created</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the PR is still valid with no bound vendor — purchasing sources it (a PR, unlike a PO, needs no vendor)</w:t>
      </w:r>
    </w:p>
    <w:tbl>
      <w:tblPr>
        <w:tblW w:type="dxa" w:w="9360"/>
        <w:tblBorders>
          <w:top w:val="none"/>
          <w:left w:val="single" w:color="185FA5"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185FA5"/>
                <w:sz w:val="23"/>
                <w:szCs w:val="23"/>
              </w:rPr>
              <w:t xml:space="preserve">Validation Rules</w:t>
            </w:r>
          </w:p>
        </w:tc>
      </w:tr>
    </w:tbl>
    <w:p>
      <w:pPr>
        <w:spacing w:after="30"/>
        <w:ind w:left="260"/>
      </w:pPr>
      <w:r>
        <w:rPr>
          <w:rFonts w:ascii="Arial" w:cs="Arial" w:eastAsia="Arial" w:hAnsi="Arial"/>
          <w:b/>
          <w:bCs/>
          <w:sz w:val="19"/>
          <w:szCs w:val="19"/>
        </w:rPr>
        <w:t xml:space="preserve">VR-01: </w:t>
      </w:r>
      <w:r>
        <w:rPr>
          <w:rFonts w:ascii="Arial" w:cs="Arial" w:eastAsia="Arial" w:hAnsi="Arial"/>
          <w:sz w:val="19"/>
          <w:szCs w:val="19"/>
        </w:rPr>
        <w:t xml:space="preserve">Vendor-specific inputs — changing vendor recomputes qty via that vendor’s LEAD TIME (affects demand-coverage need) and MOQ/pack/UoM (affects rounding). Demand, safety, coverage, available, on-order are unchanged. </w:t>
      </w:r>
      <w:r>
        <w:rPr>
          <w:rFonts w:ascii="Arial" w:cs="Arial" w:eastAsia="Arial" w:hAnsi="Arial"/>
          <w:i/>
          <w:iCs/>
          <w:color w:val="555555"/>
          <w:sz w:val="19"/>
          <w:szCs w:val="19"/>
        </w:rPr>
        <w:t xml:space="preserve">If violated: —</w:t>
      </w:r>
    </w:p>
    <w:p>
      <w:pPr>
        <w:spacing w:after="30"/>
        <w:ind w:left="260"/>
      </w:pPr>
      <w:r>
        <w:rPr>
          <w:rFonts w:ascii="Arial" w:cs="Arial" w:eastAsia="Arial" w:hAnsi="Arial"/>
          <w:b/>
          <w:bCs/>
          <w:sz w:val="19"/>
          <w:szCs w:val="19"/>
        </w:rPr>
        <w:t xml:space="preserve">VR-02: </w:t>
      </w:r>
      <w:r>
        <w:rPr>
          <w:rFonts w:ascii="Arial" w:cs="Arial" w:eastAsia="Arial" w:hAnsi="Arial"/>
          <w:sz w:val="19"/>
          <w:szCs w:val="19"/>
        </w:rPr>
        <w:t xml:space="preserve">MOQ/pack timing (D12) — the PR carries the lead-time-adjusted demand-coverage NEED; MOQ/pack/UoM rounding is applied at PO time against purchasing’s FINAL vendor, not baked into the PR. </w:t>
      </w:r>
      <w:r>
        <w:rPr>
          <w:rFonts w:ascii="Arial" w:cs="Arial" w:eastAsia="Arial" w:hAnsi="Arial"/>
          <w:i/>
          <w:iCs/>
          <w:color w:val="555555"/>
          <w:sz w:val="19"/>
          <w:szCs w:val="19"/>
        </w:rPr>
        <w:t xml:space="preserve">If violated: avoids rounding twice to the wrong pack</w:t>
      </w:r>
    </w:p>
    <w:p>
      <w:pPr>
        <w:spacing w:after="30"/>
        <w:ind w:left="260"/>
      </w:pPr>
      <w:r>
        <w:rPr>
          <w:rFonts w:ascii="Arial" w:cs="Arial" w:eastAsia="Arial" w:hAnsi="Arial"/>
          <w:b/>
          <w:bCs/>
          <w:sz w:val="19"/>
          <w:szCs w:val="19"/>
        </w:rPr>
        <w:t xml:space="preserve">VR-03: </w:t>
      </w:r>
      <w:r>
        <w:rPr>
          <w:rFonts w:ascii="Arial" w:cs="Arial" w:eastAsia="Arial" w:hAnsi="Arial"/>
          <w:sz w:val="19"/>
          <w:szCs w:val="19"/>
        </w:rPr>
        <w:t xml:space="preserve">Manual edits — a user-entered qty is never silently overwritten on vendor change — prompt "apply new recommendation?". </w:t>
      </w:r>
      <w:r>
        <w:rPr>
          <w:rFonts w:ascii="Arial" w:cs="Arial" w:eastAsia="Arial" w:hAnsi="Arial"/>
          <w:i/>
          <w:iCs/>
          <w:color w:val="555555"/>
          <w:sz w:val="19"/>
          <w:szCs w:val="19"/>
        </w:rPr>
        <w:t xml:space="preserve">If violated: —</w:t>
      </w:r>
    </w:p>
    <w:p>
      <w:pPr>
        <w:spacing w:after="30"/>
        <w:ind w:left="260"/>
      </w:pPr>
      <w:r>
        <w:rPr>
          <w:rFonts w:ascii="Arial" w:cs="Arial" w:eastAsia="Arial" w:hAnsi="Arial"/>
          <w:b/>
          <w:bCs/>
          <w:sz w:val="19"/>
          <w:szCs w:val="19"/>
        </w:rPr>
        <w:t xml:space="preserve">VR-04: </w:t>
      </w:r>
      <w:r>
        <w:rPr>
          <w:rFonts w:ascii="Arial" w:cs="Arial" w:eastAsia="Arial" w:hAnsi="Arial"/>
          <w:sz w:val="19"/>
          <w:szCs w:val="19"/>
        </w:rPr>
        <w:t xml:space="preserve">Selectable vendors — only vendors linked to the SKU (a vendor-item exists) may be chosen. </w:t>
      </w:r>
      <w:r>
        <w:rPr>
          <w:rFonts w:ascii="Arial" w:cs="Arial" w:eastAsia="Arial" w:hAnsi="Arial"/>
          <w:i/>
          <w:iCs/>
          <w:color w:val="555555"/>
          <w:sz w:val="19"/>
          <w:szCs w:val="19"/>
        </w:rPr>
        <w:t xml:space="preserve">If violated: block/prompt-to-create otherwise</w:t>
      </w:r>
    </w:p>
    <w:p>
      <w:pPr>
        <w:spacing w:after="30"/>
        <w:ind w:left="260"/>
      </w:pPr>
      <w:r>
        <w:rPr>
          <w:rFonts w:ascii="Arial" w:cs="Arial" w:eastAsia="Arial" w:hAnsi="Arial"/>
          <w:b/>
          <w:bCs/>
          <w:sz w:val="19"/>
          <w:szCs w:val="19"/>
        </w:rPr>
        <w:t xml:space="preserve">VR-05: </w:t>
      </w:r>
      <w:r>
        <w:rPr>
          <w:rFonts w:ascii="Arial" w:cs="Arial" w:eastAsia="Arial" w:hAnsi="Arial"/>
          <w:sz w:val="19"/>
          <w:szCs w:val="19"/>
        </w:rPr>
        <w:t xml:space="preserve">Suggested vendor — preferred vendor carried as a non-binding suggestion; purchasing may change it again at PO. </w:t>
      </w:r>
      <w:r>
        <w:rPr>
          <w:rFonts w:ascii="Arial" w:cs="Arial" w:eastAsia="Arial" w:hAnsi="Arial"/>
          <w:i/>
          <w:iCs/>
          <w:color w:val="555555"/>
          <w:sz w:val="19"/>
          <w:szCs w:val="19"/>
        </w:rPr>
        <w:t xml:space="preserve">If violated: —</w:t>
      </w:r>
    </w:p>
    <w:tbl>
      <w:tblPr>
        <w:tblW w:type="dxa" w:w="9360"/>
        <w:tblBorders>
          <w:top w:val="none"/>
          <w:left w:val="single" w:color="854F0B"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854F0B"/>
                <w:sz w:val="23"/>
                <w:szCs w:val="23"/>
              </w:rPr>
              <w:t xml:space="preserve">Error &amp; Failure Handling</w:t>
            </w:r>
          </w:p>
        </w:tc>
      </w:tr>
    </w:tbl>
    <w:p>
      <w:pPr>
        <w:spacing w:after="40"/>
        <w:ind w:left="260"/>
      </w:pPr>
      <w:r>
        <w:rPr>
          <w:rFonts w:ascii="Arial" w:cs="Arial" w:eastAsia="Arial" w:hAnsi="Arial"/>
          <w:b/>
          <w:bCs/>
          <w:sz w:val="19"/>
          <w:szCs w:val="19"/>
        </w:rPr>
        <w:t xml:space="preserve">EH-01: </w:t>
      </w:r>
      <w:r>
        <w:rPr>
          <w:rFonts w:ascii="Arial" w:cs="Arial" w:eastAsia="Arial" w:hAnsi="Arial"/>
          <w:sz w:val="19"/>
          <w:szCs w:val="19"/>
        </w:rPr>
        <w:t xml:space="preserve">If Suggested vendor deactivated → PR keeps the request; suggestion cleared with a note. </w:t>
      </w:r>
      <w:r>
        <w:rPr>
          <w:rFonts w:ascii="Arial" w:cs="Arial" w:eastAsia="Arial" w:hAnsi="Arial"/>
          <w:color w:val="555555"/>
          <w:sz w:val="19"/>
          <w:szCs w:val="19"/>
        </w:rPr>
        <w:t xml:space="preserve">User sees: “"Suggested vendor is inactive — purchasing will source this."”. </w:t>
      </w:r>
      <w:r>
        <w:rPr>
          <w:rFonts w:ascii="Arial" w:cs="Arial" w:eastAsia="Arial" w:hAnsi="Arial"/>
          <w:i/>
          <w:iCs/>
          <w:color w:val="777777"/>
          <w:sz w:val="18"/>
          <w:szCs w:val="18"/>
        </w:rPr>
        <w:t xml:space="preserve">Data: PR preserved. Recovery: purchasing picks a vendor at PO.</w:t>
      </w:r>
    </w:p>
    <w:tbl>
      <w:tblPr>
        <w:tblW w:type="dxa" w:w="9360"/>
        <w:tblBorders>
          <w:top w:val="none"/>
          <w:left w:val="single" w:color="D85A30"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D85A30"/>
                <w:sz w:val="23"/>
                <w:szCs w:val="23"/>
              </w:rPr>
              <w:t xml:space="preserve">Dependencies &amp; Constraints</w:t>
            </w:r>
          </w:p>
        </w:tc>
      </w:tr>
    </w:tbl>
    <w:p>
      <w:pPr>
        <w:spacing w:after="30"/>
        <w:ind w:left="260"/>
      </w:pPr>
      <w:r>
        <w:rPr>
          <w:rFonts w:ascii="Arial" w:cs="Arial" w:eastAsia="Arial" w:hAnsi="Arial"/>
          <w:b/>
          <w:bCs/>
          <w:sz w:val="19"/>
          <w:szCs w:val="19"/>
        </w:rPr>
        <w:t xml:space="preserve">DEP-01: </w:t>
      </w:r>
      <w:r>
        <w:rPr>
          <w:rFonts w:ascii="Arial" w:cs="Arial" w:eastAsia="Arial" w:hAnsi="Arial"/>
          <w:sz w:val="19"/>
          <w:szCs w:val="19"/>
        </w:rPr>
        <w:t xml:space="preserve">TS-003 preferred vendor, US-008 qty engine, US-001 lead time. </w:t>
      </w:r>
      <w:r>
        <w:rPr>
          <w:rFonts w:ascii="Arial" w:cs="Arial" w:eastAsia="Arial" w:hAnsi="Arial"/>
          <w:i/>
          <w:iCs/>
          <w:color w:val="777777"/>
          <w:sz w:val="18"/>
          <w:szCs w:val="18"/>
        </w:rPr>
        <w:t xml:space="preserve">(recompute reuses the same qty engine with the chosen vendor’s lead time + terms)</w:t>
      </w:r>
    </w:p>
    <w:p>
      <w:pPr>
        <w:spacing w:after="30"/>
        <w:ind w:left="260"/>
      </w:pPr>
      <w:r>
        <w:rPr>
          <w:rFonts w:ascii="Arial" w:cs="Arial" w:eastAsia="Arial" w:hAnsi="Arial"/>
          <w:b/>
          <w:bCs/>
          <w:sz w:val="19"/>
          <w:szCs w:val="19"/>
        </w:rPr>
        <w:t xml:space="preserve">CON-02: </w:t>
      </w:r>
      <w:r>
        <w:rPr>
          <w:rFonts w:ascii="Arial" w:cs="Arial" w:eastAsia="Arial" w:hAnsi="Arial"/>
          <w:sz w:val="19"/>
          <w:szCs w:val="19"/>
        </w:rPr>
        <w:t xml:space="preserve">Trigger (due/not-due) is frozen at the worklist snapshot; a later vendor swap changes only the order QTY, not whether the item was due. </w:t>
      </w:r>
      <w:r>
        <w:rPr>
          <w:rFonts w:ascii="Arial" w:cs="Arial" w:eastAsia="Arial" w:hAnsi="Arial"/>
          <w:i/>
          <w:iCs/>
          <w:color w:val="777777"/>
          <w:sz w:val="18"/>
          <w:szCs w:val="18"/>
        </w:rPr>
        <w:t xml:space="preserve"/>
      </w:r>
    </w:p>
    <w:tbl>
      <w:tblPr>
        <w:tblW w:type="dxa" w:w="9360"/>
        <w:tblBorders>
          <w:top w:val="none"/>
          <w:left w:val="single" w:color="534AB7"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534AB7"/>
                <w:sz w:val="23"/>
                <w:szCs w:val="23"/>
              </w:rPr>
              <w:t xml:space="preserve">Observability</w:t>
            </w:r>
          </w:p>
        </w:tc>
      </w:tr>
    </w:tbl>
    <w:p>
      <w:pPr>
        <w:spacing w:after="30"/>
        <w:ind w:left="260"/>
      </w:pPr>
      <w:r>
        <w:rPr>
          <w:rFonts w:ascii="Arial" w:cs="Arial" w:eastAsia="Arial" w:hAnsi="Arial"/>
          <w:b/>
          <w:bCs/>
          <w:sz w:val="19"/>
          <w:szCs w:val="19"/>
        </w:rPr>
        <w:t xml:space="preserve">OBS-01 </w:t>
      </w:r>
      <w:r>
        <w:rPr>
          <w:rFonts w:ascii="Arial" w:cs="Arial" w:eastAsia="Arial" w:hAnsi="Arial"/>
          <w:b/>
          <w:bCs/>
          <w:color w:val="534AB7"/>
          <w:sz w:val="19"/>
          <w:szCs w:val="19"/>
        </w:rPr>
        <w:t xml:space="preserve">Log: </w:t>
      </w:r>
      <w:r>
        <w:rPr>
          <w:rFonts w:ascii="Arial" w:cs="Arial" w:eastAsia="Arial" w:hAnsi="Arial"/>
          <w:sz w:val="19"/>
          <w:szCs w:val="19"/>
        </w:rPr>
        <w:t xml:space="preserve">pr_vendor_changed: from, to, old qty, new qty, lead-time source, manual-edit preserved (y/n). </w:t>
      </w:r>
      <w:r>
        <w:rPr>
          <w:rFonts w:ascii="Arial" w:cs="Arial" w:eastAsia="Arial" w:hAnsi="Arial"/>
          <w:i/>
          <w:iCs/>
          <w:color w:val="777777"/>
          <w:sz w:val="18"/>
          <w:szCs w:val="18"/>
        </w:rPr>
        <w:t xml:space="preserve">(Audit)</w:t>
      </w:r>
    </w:p>
    <w:p>
      <w:pPr>
        <w:spacing w:after="30"/>
        <w:ind w:left="260"/>
      </w:pPr>
      <w:r>
        <w:rPr>
          <w:rFonts w:ascii="Arial" w:cs="Arial" w:eastAsia="Arial" w:hAnsi="Arial"/>
          <w:b/>
          <w:bCs/>
          <w:sz w:val="19"/>
          <w:szCs w:val="19"/>
        </w:rPr>
        <w:t xml:space="preserve">OBS-02 </w:t>
      </w:r>
      <w:r>
        <w:rPr>
          <w:rFonts w:ascii="Arial" w:cs="Arial" w:eastAsia="Arial" w:hAnsi="Arial"/>
          <w:b/>
          <w:bCs/>
          <w:color w:val="534AB7"/>
          <w:sz w:val="19"/>
          <w:szCs w:val="19"/>
        </w:rPr>
        <w:t xml:space="preserve">Metric: </w:t>
      </w:r>
      <w:r>
        <w:rPr>
          <w:rFonts w:ascii="Arial" w:cs="Arial" w:eastAsia="Arial" w:hAnsi="Arial"/>
          <w:sz w:val="19"/>
          <w:szCs w:val="19"/>
        </w:rPr>
        <w:t xml:space="preserve">% PRs where vendor changed and qty recomputed. </w:t>
      </w:r>
      <w:r>
        <w:rPr>
          <w:rFonts w:ascii="Arial" w:cs="Arial" w:eastAsia="Arial" w:hAnsi="Arial"/>
          <w:i/>
          <w:iCs/>
          <w:color w:val="777777"/>
          <w:sz w:val="18"/>
          <w:szCs w:val="18"/>
        </w:rPr>
        <w:t xml:space="preserve">(—)</w:t>
      </w:r>
    </w:p>
    <w:p>
      <w:r>
        <w:br w:type="page"/>
      </w:r>
    </w:p>
    <w:p>
      <w:pPr>
        <w:spacing w:after="60" w:before="0"/>
      </w:pPr>
      <w:r>
        <w:rPr>
          <w:rFonts w:ascii="Arial" w:cs="Arial" w:eastAsia="Arial" w:hAnsi="Arial"/>
          <w:b/>
          <w:bCs/>
          <w:color w:val="1F3864"/>
          <w:sz w:val="28"/>
          <w:szCs w:val="28"/>
        </w:rPr>
        <w:t xml:space="preserve">US-023  ·  Replenishment never creates a PO or auto-orders</w:t>
      </w:r>
    </w:p>
    <w:p>
      <w:pPr>
        <w:spacing w:after="100"/>
      </w:pPr>
      <w:r>
        <w:rPr>
          <w:rFonts w:ascii="Arial" w:cs="Arial" w:eastAsia="Arial" w:hAnsi="Arial"/>
          <w:color w:val="777777"/>
          <w:sz w:val="18"/>
          <w:szCs w:val="18"/>
        </w:rPr>
        <w:t xml:space="preserve">OD-007  ·  Negative story</w:t>
      </w:r>
    </w:p>
    <w:p>
      <w:pPr>
        <w:spacing w:after="20"/>
        <w:ind w:left="200"/>
      </w:pPr>
      <w:r>
        <w:rPr>
          <w:rFonts w:ascii="Arial" w:cs="Arial" w:eastAsia="Arial" w:hAnsi="Arial"/>
          <w:i/>
          <w:iCs/>
          <w:sz w:val="22"/>
          <w:szCs w:val="22"/>
        </w:rPr>
        <w:t xml:space="preserve">As a </w:t>
      </w:r>
      <w:r>
        <w:rPr>
          <w:rFonts w:ascii="Arial" w:cs="Arial" w:eastAsia="Arial" w:hAnsi="Arial"/>
          <w:b/>
          <w:bCs/>
          <w:i/>
          <w:iCs/>
          <w:sz w:val="22"/>
          <w:szCs w:val="22"/>
        </w:rPr>
        <w:t xml:space="preserve">Finance Controller</w:t>
      </w:r>
      <w:r>
        <w:rPr>
          <w:rFonts w:ascii="Arial" w:cs="Arial" w:eastAsia="Arial" w:hAnsi="Arial"/>
          <w:i/>
          <w:iCs/>
          <w:sz w:val="22"/>
          <w:szCs w:val="22"/>
        </w:rPr>
        <w:t xml:space="preserve">,</w:t>
      </w:r>
    </w:p>
    <w:p>
      <w:pPr>
        <w:spacing w:after="20"/>
        <w:ind w:left="200"/>
      </w:pPr>
      <w:r>
        <w:rPr>
          <w:rFonts w:ascii="Arial" w:cs="Arial" w:eastAsia="Arial" w:hAnsi="Arial"/>
          <w:i/>
          <w:iCs/>
          <w:sz w:val="22"/>
          <w:szCs w:val="22"/>
        </w:rPr>
        <w:t xml:space="preserve">I want to be certain the system only ever raises Purchase Requests, never a PO or an external order, without the purchasing role acting,</w:t>
      </w:r>
    </w:p>
    <w:p>
      <w:pPr>
        <w:spacing w:after="20"/>
        <w:ind w:left="200"/>
      </w:pPr>
      <w:r>
        <w:rPr>
          <w:rFonts w:ascii="Arial" w:cs="Arial" w:eastAsia="Arial" w:hAnsi="Arial"/>
          <w:i/>
          <w:iCs/>
          <w:sz w:val="22"/>
          <w:szCs w:val="22"/>
        </w:rPr>
        <w:t xml:space="preserve">So that a data glitch can never place a real order — every purchase still passes the purchasing gate (decision D11 / L2).</w:t>
      </w:r>
    </w:p>
    <w:p>
      <w:pPr>
        <w:spacing w:after="120"/>
        <w:ind w:left="200"/>
      </w:pPr>
      <w:r>
        <w:rPr>
          <w:rFonts w:ascii="Arial" w:cs="Arial" w:eastAsia="Arial" w:hAnsi="Arial"/>
          <w:i/>
          <w:iCs/>
          <w:color w:val="999999"/>
          <w:sz w:val="18"/>
          <w:szCs w:val="18"/>
        </w:rPr>
        <w:t xml:space="preserve">(Table-stakes / enabler — no direct ODI outcome)</w:t>
      </w:r>
    </w:p>
    <w:tbl>
      <w:tblPr>
        <w:tblW w:type="dxa" w:w="9360"/>
        <w:tblBorders>
          <w:top w:val="none"/>
          <w:left w:val="single" w:color="0F6E56"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0F6E56"/>
                <w:sz w:val="23"/>
                <w:szCs w:val="23"/>
              </w:rPr>
              <w:t xml:space="preserve">Acceptance Criteria</w:t>
            </w:r>
          </w:p>
        </w:tc>
      </w:tr>
    </w:tbl>
    <w:p>
      <w:pPr>
        <w:spacing w:after="10" w:before="60"/>
        <w:ind w:left="260"/>
      </w:pPr>
      <w:r>
        <w:rPr>
          <w:rFonts w:ascii="Arial" w:cs="Arial" w:eastAsia="Arial" w:hAnsi="Arial"/>
          <w:b/>
          <w:bCs/>
          <w:sz w:val="19"/>
          <w:szCs w:val="19"/>
        </w:rPr>
        <w:t xml:space="preserve">AC-01 </w:t>
      </w:r>
      <w:r>
        <w:rPr>
          <w:rFonts w:ascii="Arial" w:cs="Arial" w:eastAsia="Arial" w:hAnsi="Arial"/>
          <w:b/>
          <w:bCs/>
          <w:color w:val="C00000"/>
          <w:sz w:val="18"/>
          <w:szCs w:val="18"/>
        </w:rPr>
        <w:t xml:space="preserve">(Negative)</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the recommendation engine runs (even on bad data)</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it produces documents</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all are Purchase REQUESTS; no PO is created and nothing is sent to a vendor</w:t>
      </w:r>
    </w:p>
    <w:p>
      <w:pPr>
        <w:spacing w:after="10" w:before="60"/>
        <w:ind w:left="260"/>
      </w:pPr>
      <w:r>
        <w:rPr>
          <w:rFonts w:ascii="Arial" w:cs="Arial" w:eastAsia="Arial" w:hAnsi="Arial"/>
          <w:b/>
          <w:bCs/>
          <w:sz w:val="19"/>
          <w:szCs w:val="19"/>
        </w:rPr>
        <w:t xml:space="preserve">AC-02 </w:t>
      </w:r>
      <w:r>
        <w:rPr>
          <w:rFonts w:ascii="Arial" w:cs="Arial" w:eastAsia="Arial" w:hAnsi="Arial"/>
          <w:b/>
          <w:bCs/>
          <w:color w:val="C00000"/>
          <w:sz w:val="18"/>
          <w:szCs w:val="18"/>
        </w:rPr>
        <w:t xml:space="preserve">(Negative)</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a scheduled run (future automation) fires</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it raises PRs</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PRs still require the purchasing role to review and convert to a PO before any external order</w:t>
      </w:r>
    </w:p>
    <w:p>
      <w:pPr>
        <w:spacing w:after="10" w:before="60"/>
        <w:ind w:left="260"/>
      </w:pPr>
      <w:r>
        <w:rPr>
          <w:rFonts w:ascii="Arial" w:cs="Arial" w:eastAsia="Arial" w:hAnsi="Arial"/>
          <w:b/>
          <w:bCs/>
          <w:sz w:val="19"/>
          <w:szCs w:val="19"/>
        </w:rPr>
        <w:t xml:space="preserve">AC-03 </w:t>
      </w:r>
      <w:r>
        <w:rPr>
          <w:rFonts w:ascii="Arial" w:cs="Arial" w:eastAsia="Arial" w:hAnsi="Arial"/>
          <w:b/>
          <w:bCs/>
          <w:color w:val="534AB7"/>
          <w:sz w:val="18"/>
          <w:szCs w:val="18"/>
        </w:rPr>
        <w:t xml:space="preserve">(Security)</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a user without purchasing rights</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tries to convert a PR to a PO</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the action is blocked — PR→PO is a purchasing-role privilege</w:t>
      </w:r>
    </w:p>
    <w:tbl>
      <w:tblPr>
        <w:tblW w:type="dxa" w:w="9360"/>
        <w:tblBorders>
          <w:top w:val="none"/>
          <w:left w:val="single" w:color="185FA5"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185FA5"/>
                <w:sz w:val="23"/>
                <w:szCs w:val="23"/>
              </w:rPr>
              <w:t xml:space="preserve">Validation Rules</w:t>
            </w:r>
          </w:p>
        </w:tc>
      </w:tr>
    </w:tbl>
    <w:p>
      <w:pPr>
        <w:spacing w:after="30"/>
        <w:ind w:left="260"/>
      </w:pPr>
      <w:r>
        <w:rPr>
          <w:rFonts w:ascii="Arial" w:cs="Arial" w:eastAsia="Arial" w:hAnsi="Arial"/>
          <w:b/>
          <w:bCs/>
          <w:sz w:val="19"/>
          <w:szCs w:val="19"/>
        </w:rPr>
        <w:t xml:space="preserve">VR-01: </w:t>
      </w:r>
      <w:r>
        <w:rPr>
          <w:rFonts w:ascii="Arial" w:cs="Arial" w:eastAsia="Arial" w:hAnsi="Arial"/>
          <w:sz w:val="19"/>
          <w:szCs w:val="19"/>
        </w:rPr>
        <w:t xml:space="preserve">Hard rule — replenishment creates PR only; no automatic PR→PO or PO→sent transition. </w:t>
      </w:r>
      <w:r>
        <w:rPr>
          <w:rFonts w:ascii="Arial" w:cs="Arial" w:eastAsia="Arial" w:hAnsi="Arial"/>
          <w:i/>
          <w:iCs/>
          <w:color w:val="555555"/>
          <w:sz w:val="19"/>
          <w:szCs w:val="19"/>
        </w:rPr>
        <w:t xml:space="preserve">If violated: system-enforced, not config</w:t>
      </w:r>
    </w:p>
    <w:p>
      <w:pPr>
        <w:spacing w:after="30"/>
        <w:ind w:left="260"/>
      </w:pPr>
      <w:r>
        <w:rPr>
          <w:rFonts w:ascii="Arial" w:cs="Arial" w:eastAsia="Arial" w:hAnsi="Arial"/>
          <w:b/>
          <w:bCs/>
          <w:sz w:val="19"/>
          <w:szCs w:val="19"/>
        </w:rPr>
        <w:t xml:space="preserve">VR-02: </w:t>
      </w:r>
      <w:r>
        <w:rPr>
          <w:rFonts w:ascii="Arial" w:cs="Arial" w:eastAsia="Arial" w:hAnsi="Arial"/>
          <w:sz w:val="19"/>
          <w:szCs w:val="19"/>
        </w:rPr>
        <w:t xml:space="preserve">Purchasing gate — only the purchasing role converts a PR to a PO. </w:t>
      </w:r>
      <w:r>
        <w:rPr>
          <w:rFonts w:ascii="Arial" w:cs="Arial" w:eastAsia="Arial" w:hAnsi="Arial"/>
          <w:i/>
          <w:iCs/>
          <w:color w:val="555555"/>
          <w:sz w:val="19"/>
          <w:szCs w:val="19"/>
        </w:rPr>
        <w:t xml:space="preserve">If violated: RBAC-enforced</w:t>
      </w:r>
    </w:p>
    <w:tbl>
      <w:tblPr>
        <w:tblW w:type="dxa" w:w="9360"/>
        <w:tblBorders>
          <w:top w:val="none"/>
          <w:left w:val="single" w:color="854F0B"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854F0B"/>
                <w:sz w:val="23"/>
                <w:szCs w:val="23"/>
              </w:rPr>
              <w:t xml:space="preserve">Error &amp; Failure Handling</w:t>
            </w:r>
          </w:p>
        </w:tc>
      </w:tr>
    </w:tbl>
    <w:p>
      <w:pPr>
        <w:spacing w:after="40"/>
        <w:ind w:left="260"/>
      </w:pPr>
      <w:r>
        <w:rPr>
          <w:rFonts w:ascii="Arial" w:cs="Arial" w:eastAsia="Arial" w:hAnsi="Arial"/>
          <w:b/>
          <w:bCs/>
          <w:sz w:val="19"/>
          <w:szCs w:val="19"/>
        </w:rPr>
        <w:t xml:space="preserve">EH-01: </w:t>
      </w:r>
      <w:r>
        <w:rPr>
          <w:rFonts w:ascii="Arial" w:cs="Arial" w:eastAsia="Arial" w:hAnsi="Arial"/>
          <w:sz w:val="19"/>
          <w:szCs w:val="19"/>
        </w:rPr>
        <w:t xml:space="preserve">If A bug attempts to auto-create a PO from replenishment → Rejected at the domain layer &amp; logged as a violation. </w:t>
      </w:r>
      <w:r>
        <w:rPr>
          <w:rFonts w:ascii="Arial" w:cs="Arial" w:eastAsia="Arial" w:hAnsi="Arial"/>
          <w:color w:val="555555"/>
          <w:sz w:val="19"/>
          <w:szCs w:val="19"/>
        </w:rPr>
        <w:t xml:space="preserve">User sees: “n/a”. </w:t>
      </w:r>
      <w:r>
        <w:rPr>
          <w:rFonts w:ascii="Arial" w:cs="Arial" w:eastAsia="Arial" w:hAnsi="Arial"/>
          <w:i/>
          <w:iCs/>
          <w:color w:val="777777"/>
          <w:sz w:val="18"/>
          <w:szCs w:val="18"/>
        </w:rPr>
        <w:t xml:space="preserve">Data: no PO created. Recovery: alert engineering.</w:t>
      </w:r>
    </w:p>
    <w:tbl>
      <w:tblPr>
        <w:tblW w:type="dxa" w:w="9360"/>
        <w:tblBorders>
          <w:top w:val="none"/>
          <w:left w:val="single" w:color="D85A30"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D85A30"/>
                <w:sz w:val="23"/>
                <w:szCs w:val="23"/>
              </w:rPr>
              <w:t xml:space="preserve">Dependencies &amp; Constraints</w:t>
            </w:r>
          </w:p>
        </w:tc>
      </w:tr>
    </w:tbl>
    <w:p>
      <w:pPr>
        <w:spacing w:after="30"/>
        <w:ind w:left="260"/>
      </w:pPr>
      <w:r>
        <w:rPr>
          <w:rFonts w:ascii="Arial" w:cs="Arial" w:eastAsia="Arial" w:hAnsi="Arial"/>
          <w:b/>
          <w:bCs/>
          <w:sz w:val="19"/>
          <w:szCs w:val="19"/>
        </w:rPr>
        <w:t xml:space="preserve">DEP-01: </w:t>
      </w:r>
      <w:r>
        <w:rPr>
          <w:rFonts w:ascii="Arial" w:cs="Arial" w:eastAsia="Arial" w:hAnsi="Arial"/>
          <w:sz w:val="19"/>
          <w:szCs w:val="19"/>
        </w:rPr>
        <w:t xml:space="preserve">US-020 PR. </w:t>
      </w:r>
      <w:r>
        <w:rPr>
          <w:rFonts w:ascii="Arial" w:cs="Arial" w:eastAsia="Arial" w:hAnsi="Arial"/>
          <w:i/>
          <w:iCs/>
          <w:color w:val="777777"/>
          <w:sz w:val="18"/>
          <w:szCs w:val="18"/>
        </w:rPr>
        <w:t xml:space="preserve"/>
      </w:r>
    </w:p>
    <w:p>
      <w:pPr>
        <w:spacing w:after="30"/>
        <w:ind w:left="260"/>
      </w:pPr>
      <w:r>
        <w:rPr>
          <w:rFonts w:ascii="Arial" w:cs="Arial" w:eastAsia="Arial" w:hAnsi="Arial"/>
          <w:b/>
          <w:bCs/>
          <w:sz w:val="19"/>
          <w:szCs w:val="19"/>
        </w:rPr>
        <w:t xml:space="preserve">CON-02: </w:t>
      </w:r>
      <w:r>
        <w:rPr>
          <w:rFonts w:ascii="Arial" w:cs="Arial" w:eastAsia="Arial" w:hAnsi="Arial"/>
          <w:sz w:val="19"/>
          <w:szCs w:val="19"/>
        </w:rPr>
        <w:t xml:space="preserve">defends against runaway (L2); preserves the PR→PO purchasing decision (D11). </w:t>
      </w:r>
      <w:r>
        <w:rPr>
          <w:rFonts w:ascii="Arial" w:cs="Arial" w:eastAsia="Arial" w:hAnsi="Arial"/>
          <w:i/>
          <w:iCs/>
          <w:color w:val="777777"/>
          <w:sz w:val="18"/>
          <w:szCs w:val="18"/>
        </w:rPr>
        <w:t xml:space="preserve"/>
      </w:r>
    </w:p>
    <w:tbl>
      <w:tblPr>
        <w:tblW w:type="dxa" w:w="9360"/>
        <w:tblBorders>
          <w:top w:val="none"/>
          <w:left w:val="single" w:color="534AB7"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534AB7"/>
                <w:sz w:val="23"/>
                <w:szCs w:val="23"/>
              </w:rPr>
              <w:t xml:space="preserve">Observability</w:t>
            </w:r>
          </w:p>
        </w:tc>
      </w:tr>
    </w:tbl>
    <w:p>
      <w:pPr>
        <w:spacing w:after="30"/>
        <w:ind w:left="260"/>
      </w:pPr>
      <w:r>
        <w:rPr>
          <w:rFonts w:ascii="Arial" w:cs="Arial" w:eastAsia="Arial" w:hAnsi="Arial"/>
          <w:b/>
          <w:bCs/>
          <w:sz w:val="19"/>
          <w:szCs w:val="19"/>
        </w:rPr>
        <w:t xml:space="preserve">OBS-01 </w:t>
      </w:r>
      <w:r>
        <w:rPr>
          <w:rFonts w:ascii="Arial" w:cs="Arial" w:eastAsia="Arial" w:hAnsi="Arial"/>
          <w:b/>
          <w:bCs/>
          <w:color w:val="534AB7"/>
          <w:sz w:val="19"/>
          <w:szCs w:val="19"/>
        </w:rPr>
        <w:t xml:space="preserve">Log: </w:t>
      </w:r>
      <w:r>
        <w:rPr>
          <w:rFonts w:ascii="Arial" w:cs="Arial" w:eastAsia="Arial" w:hAnsi="Arial"/>
          <w:sz w:val="19"/>
          <w:szCs w:val="19"/>
        </w:rPr>
        <w:t xml:space="preserve">document_created with type (must be PurchaseRequest) and actor. </w:t>
      </w:r>
      <w:r>
        <w:rPr>
          <w:rFonts w:ascii="Arial" w:cs="Arial" w:eastAsia="Arial" w:hAnsi="Arial"/>
          <w:i/>
          <w:iCs/>
          <w:color w:val="777777"/>
          <w:sz w:val="18"/>
          <w:szCs w:val="18"/>
        </w:rPr>
        <w:t xml:space="preserve">(Audit/safety)</w:t>
      </w:r>
    </w:p>
    <w:p>
      <w:pPr>
        <w:spacing w:after="30"/>
        <w:ind w:left="260"/>
      </w:pPr>
      <w:r>
        <w:rPr>
          <w:rFonts w:ascii="Arial" w:cs="Arial" w:eastAsia="Arial" w:hAnsi="Arial"/>
          <w:b/>
          <w:bCs/>
          <w:sz w:val="19"/>
          <w:szCs w:val="19"/>
        </w:rPr>
        <w:t xml:space="preserve">OBS-02 </w:t>
      </w:r>
      <w:r>
        <w:rPr>
          <w:rFonts w:ascii="Arial" w:cs="Arial" w:eastAsia="Arial" w:hAnsi="Arial"/>
          <w:b/>
          <w:bCs/>
          <w:color w:val="534AB7"/>
          <w:sz w:val="19"/>
          <w:szCs w:val="19"/>
        </w:rPr>
        <w:t xml:space="preserve">Metric: </w:t>
      </w:r>
      <w:r>
        <w:rPr>
          <w:rFonts w:ascii="Arial" w:cs="Arial" w:eastAsia="Arial" w:hAnsi="Arial"/>
          <w:sz w:val="19"/>
          <w:szCs w:val="19"/>
        </w:rPr>
        <w:t xml:space="preserve">count of replenishment-created POs (must be 0) &amp; auto-order attempts blocked. </w:t>
      </w:r>
      <w:r>
        <w:rPr>
          <w:rFonts w:ascii="Arial" w:cs="Arial" w:eastAsia="Arial" w:hAnsi="Arial"/>
          <w:i/>
          <w:iCs/>
          <w:color w:val="777777"/>
          <w:sz w:val="18"/>
          <w:szCs w:val="18"/>
        </w:rPr>
        <w:t xml:space="preserve">(Alert on any &gt; 0)</w:t>
      </w:r>
    </w:p>
    <w:p>
      <w:r>
        <w:br w:type="page"/>
      </w:r>
    </w:p>
    <w:p>
      <w:pPr>
        <w:spacing w:after="60" w:before="0"/>
      </w:pPr>
      <w:r>
        <w:rPr>
          <w:rFonts w:ascii="Arial" w:cs="Arial" w:eastAsia="Arial" w:hAnsi="Arial"/>
          <w:b/>
          <w:bCs/>
          <w:color w:val="1F3864"/>
          <w:sz w:val="28"/>
          <w:szCs w:val="28"/>
        </w:rPr>
        <w:t xml:space="preserve">US-024  ·  Per-warehouse reorder settings</w:t>
      </w:r>
    </w:p>
    <w:p>
      <w:pPr>
        <w:spacing w:after="100"/>
      </w:pPr>
      <w:r>
        <w:rPr>
          <w:rFonts w:ascii="Arial" w:cs="Arial" w:eastAsia="Arial" w:hAnsi="Arial"/>
          <w:color w:val="777777"/>
          <w:sz w:val="18"/>
          <w:szCs w:val="18"/>
        </w:rPr>
        <w:t xml:space="preserve">OD-008  ·  Core story</w:t>
      </w:r>
    </w:p>
    <w:p>
      <w:pPr>
        <w:spacing w:after="20"/>
        <w:ind w:left="200"/>
      </w:pPr>
      <w:r>
        <w:rPr>
          <w:rFonts w:ascii="Arial" w:cs="Arial" w:eastAsia="Arial" w:hAnsi="Arial"/>
          <w:i/>
          <w:iCs/>
          <w:sz w:val="22"/>
          <w:szCs w:val="22"/>
        </w:rPr>
        <w:t xml:space="preserve">As a </w:t>
      </w:r>
      <w:r>
        <w:rPr>
          <w:rFonts w:ascii="Arial" w:cs="Arial" w:eastAsia="Arial" w:hAnsi="Arial"/>
          <w:b/>
          <w:bCs/>
          <w:i/>
          <w:iCs/>
          <w:sz w:val="22"/>
          <w:szCs w:val="22"/>
        </w:rPr>
        <w:t xml:space="preserve">Inventory Officer</w:t>
      </w:r>
      <w:r>
        <w:rPr>
          <w:rFonts w:ascii="Arial" w:cs="Arial" w:eastAsia="Arial" w:hAnsi="Arial"/>
          <w:i/>
          <w:iCs/>
          <w:sz w:val="22"/>
          <w:szCs w:val="22"/>
        </w:rPr>
        <w:t xml:space="preserve">,</w:t>
      </w:r>
    </w:p>
    <w:p>
      <w:pPr>
        <w:spacing w:after="20"/>
        <w:ind w:left="200"/>
      </w:pPr>
      <w:r>
        <w:rPr>
          <w:rFonts w:ascii="Arial" w:cs="Arial" w:eastAsia="Arial" w:hAnsi="Arial"/>
          <w:i/>
          <w:iCs/>
          <w:sz w:val="22"/>
          <w:szCs w:val="22"/>
        </w:rPr>
        <w:t xml:space="preserve">I want to set reorder point, safety days and max per SKU per warehouse,</w:t>
      </w:r>
    </w:p>
    <w:p>
      <w:pPr>
        <w:spacing w:after="20"/>
        <w:ind w:left="200"/>
      </w:pPr>
      <w:r>
        <w:rPr>
          <w:rFonts w:ascii="Arial" w:cs="Arial" w:eastAsia="Arial" w:hAnsi="Arial"/>
          <w:i/>
          <w:iCs/>
          <w:sz w:val="22"/>
          <w:szCs w:val="22"/>
        </w:rPr>
        <w:t xml:space="preserve">So that each location replenishes to its own demand, not a company-wide guess.</w:t>
      </w:r>
    </w:p>
    <w:p>
      <w:pPr>
        <w:spacing w:after="120"/>
        <w:ind w:left="200"/>
      </w:pPr>
      <w:r>
        <w:rPr>
          <w:rFonts w:ascii="Arial" w:cs="Arial" w:eastAsia="Arial" w:hAnsi="Arial"/>
          <w:b/>
          <w:bCs/>
          <w:color w:val="555555"/>
          <w:sz w:val="18"/>
          <w:szCs w:val="18"/>
        </w:rPr>
        <w:t xml:space="preserve">Outcome link: </w:t>
      </w:r>
      <w:r>
        <w:rPr>
          <w:rFonts w:ascii="Arial" w:cs="Arial" w:eastAsia="Arial" w:hAnsi="Arial"/>
          <w:color w:val="555555"/>
          <w:sz w:val="18"/>
          <w:szCs w:val="18"/>
        </w:rPr>
        <w:t xml:space="preserve">Minimize the effort to see net available across warehouses (13.1)</w:t>
      </w:r>
    </w:p>
    <w:tbl>
      <w:tblPr>
        <w:tblW w:type="dxa" w:w="9360"/>
        <w:tblBorders>
          <w:top w:val="none"/>
          <w:left w:val="single" w:color="0F6E56"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0F6E56"/>
                <w:sz w:val="23"/>
                <w:szCs w:val="23"/>
              </w:rPr>
              <w:t xml:space="preserve">Acceptance Criteria</w:t>
            </w:r>
          </w:p>
        </w:tc>
      </w:tr>
    </w:tbl>
    <w:p>
      <w:pPr>
        <w:spacing w:after="10" w:before="60"/>
        <w:ind w:left="260"/>
      </w:pPr>
      <w:r>
        <w:rPr>
          <w:rFonts w:ascii="Arial" w:cs="Arial" w:eastAsia="Arial" w:hAnsi="Arial"/>
          <w:b/>
          <w:bCs/>
          <w:sz w:val="19"/>
          <w:szCs w:val="19"/>
        </w:rPr>
        <w:t xml:space="preserve">AC-01 </w:t>
      </w:r>
      <w:r>
        <w:rPr>
          <w:rFonts w:ascii="Arial" w:cs="Arial" w:eastAsia="Arial" w:hAnsi="Arial"/>
          <w:b/>
          <w:bCs/>
          <w:color w:val="2E7D32"/>
          <w:sz w:val="18"/>
          <w:szCs w:val="18"/>
        </w:rPr>
        <w:t xml:space="preserve">(Happy path)</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a SKU exists in 3 warehouses</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I set different reorder points and safety days per warehouse</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each warehouse uses its own effective settings in the recommendation</w:t>
      </w:r>
    </w:p>
    <w:p>
      <w:pPr>
        <w:spacing w:after="10" w:before="60"/>
        <w:ind w:left="260"/>
      </w:pPr>
      <w:r>
        <w:rPr>
          <w:rFonts w:ascii="Arial" w:cs="Arial" w:eastAsia="Arial" w:hAnsi="Arial"/>
          <w:b/>
          <w:bCs/>
          <w:sz w:val="19"/>
          <w:szCs w:val="19"/>
        </w:rPr>
        <w:t xml:space="preserve">AC-02 </w:t>
      </w:r>
      <w:r>
        <w:rPr>
          <w:rFonts w:ascii="Arial" w:cs="Arial" w:eastAsia="Arial" w:hAnsi="Arial"/>
          <w:b/>
          <w:bCs/>
          <w:color w:val="2E7D32"/>
          <w:sz w:val="18"/>
          <w:szCs w:val="18"/>
        </w:rPr>
        <w:t xml:space="preserve">(Happy path)</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I bulk-import per-warehouse settings</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import runs</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settings apply at the SKU-warehouse grain</w:t>
      </w:r>
    </w:p>
    <w:p>
      <w:pPr>
        <w:spacing w:after="10" w:before="60"/>
        <w:ind w:left="260"/>
      </w:pPr>
      <w:r>
        <w:rPr>
          <w:rFonts w:ascii="Arial" w:cs="Arial" w:eastAsia="Arial" w:hAnsi="Arial"/>
          <w:b/>
          <w:bCs/>
          <w:sz w:val="19"/>
          <w:szCs w:val="19"/>
        </w:rPr>
        <w:t xml:space="preserve">AC-03 </w:t>
      </w:r>
      <w:r>
        <w:rPr>
          <w:rFonts w:ascii="Arial" w:cs="Arial" w:eastAsia="Arial" w:hAnsi="Arial"/>
          <w:b/>
          <w:bCs/>
          <w:color w:val="854F0B"/>
          <w:sz w:val="18"/>
          <w:szCs w:val="18"/>
        </w:rPr>
        <w:t xml:space="preserve">(Edge case — cascade)</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a SKU-warehouse has no override</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the calc runs</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every warehouse still resolves a reorder point because it is COMPUTED from resolved INPUTS — safety days (cascade), lead time (ladder), demand (computed or cold-start seed) — not from a min-stock floor; there is NO direct min-stock category/global seed (D17)</w:t>
      </w:r>
    </w:p>
    <w:p>
      <w:pPr>
        <w:spacing w:after="10" w:before="60"/>
        <w:ind w:left="260"/>
      </w:pPr>
      <w:r>
        <w:rPr>
          <w:rFonts w:ascii="Arial" w:cs="Arial" w:eastAsia="Arial" w:hAnsi="Arial"/>
          <w:b/>
          <w:bCs/>
          <w:sz w:val="19"/>
          <w:szCs w:val="19"/>
        </w:rPr>
        <w:t xml:space="preserve">AC-04 </w:t>
      </w:r>
      <w:r>
        <w:rPr>
          <w:rFonts w:ascii="Arial" w:cs="Arial" w:eastAsia="Arial" w:hAnsi="Arial"/>
          <w:b/>
          <w:bCs/>
          <w:color w:val="2E7D32"/>
          <w:sz w:val="18"/>
          <w:szCs w:val="18"/>
        </w:rPr>
        <w:t xml:space="preserve">(Happy path — action rollup, not a min-stock sum (D13a))</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I look at the product/network level</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the product view renders</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it shows an ACTION rollup — "due in N of M warehouses" + "total suggested order qty" (from US-016 totals) — NOT a summed product min stock; the min-stock sum is dropped as a headline because no user acts on it</w:t>
      </w:r>
    </w:p>
    <w:p>
      <w:pPr>
        <w:spacing w:after="10" w:before="60"/>
        <w:ind w:left="260"/>
      </w:pPr>
      <w:r>
        <w:rPr>
          <w:rFonts w:ascii="Arial" w:cs="Arial" w:eastAsia="Arial" w:hAnsi="Arial"/>
          <w:b/>
          <w:bCs/>
          <w:sz w:val="19"/>
          <w:szCs w:val="19"/>
        </w:rPr>
        <w:t xml:space="preserve">AC-05 </w:t>
      </w:r>
      <w:r>
        <w:rPr>
          <w:rFonts w:ascii="Arial" w:cs="Arial" w:eastAsia="Arial" w:hAnsi="Arial"/>
          <w:b/>
          <w:bCs/>
          <w:color w:val="C00000"/>
          <w:sz w:val="18"/>
          <w:szCs w:val="18"/>
        </w:rPr>
        <w:t xml:space="preserve">(Negative — no company either/or toggle (D15))</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I want to manage at product level only</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I set the product default and leave warehouses un-overridden</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it just works via the cascade — there is NO company-level product-vs-warehouse mode switch; WMS keeps reading the resolved warehouse-level value unchanged</w:t>
      </w:r>
    </w:p>
    <w:tbl>
      <w:tblPr>
        <w:tblW w:type="dxa" w:w="9360"/>
        <w:tblBorders>
          <w:top w:val="none"/>
          <w:left w:val="single" w:color="185FA5"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185FA5"/>
                <w:sz w:val="23"/>
                <w:szCs w:val="23"/>
              </w:rPr>
              <w:t xml:space="preserve">Validation Rules</w:t>
            </w:r>
          </w:p>
        </w:tc>
      </w:tr>
    </w:tbl>
    <w:p>
      <w:pPr>
        <w:spacing w:after="30"/>
        <w:ind w:left="260"/>
      </w:pPr>
      <w:r>
        <w:rPr>
          <w:rFonts w:ascii="Arial" w:cs="Arial" w:eastAsia="Arial" w:hAnsi="Arial"/>
          <w:b/>
          <w:bCs/>
          <w:sz w:val="19"/>
          <w:szCs w:val="19"/>
        </w:rPr>
        <w:t xml:space="preserve">VR-01: </w:t>
      </w:r>
      <w:r>
        <w:rPr>
          <w:rFonts w:ascii="Arial" w:cs="Arial" w:eastAsia="Arial" w:hAnsi="Arial"/>
          <w:sz w:val="19"/>
          <w:szCs w:val="19"/>
        </w:rPr>
        <w:t xml:space="preserve">Grain / source of truth — SKU × warehouse is the source of truth and the only trigger (D13); warehouse effective value is the single RESOLVED read-model WMS reads (D15). </w:t>
      </w:r>
      <w:r>
        <w:rPr>
          <w:rFonts w:ascii="Arial" w:cs="Arial" w:eastAsia="Arial" w:hAnsi="Arial"/>
          <w:i/>
          <w:iCs/>
          <w:color w:val="555555"/>
          <w:sz w:val="19"/>
          <w:szCs w:val="19"/>
        </w:rPr>
        <w:t xml:space="preserve">If violated: —</w:t>
      </w:r>
    </w:p>
    <w:p>
      <w:pPr>
        <w:spacing w:after="30"/>
        <w:ind w:left="260"/>
      </w:pPr>
      <w:r>
        <w:rPr>
          <w:rFonts w:ascii="Arial" w:cs="Arial" w:eastAsia="Arial" w:hAnsi="Arial"/>
          <w:b/>
          <w:bCs/>
          <w:sz w:val="19"/>
          <w:szCs w:val="19"/>
        </w:rPr>
        <w:t xml:space="preserve">VR-02: </w:t>
      </w:r>
      <w:r>
        <w:rPr>
          <w:rFonts w:ascii="Arial" w:cs="Arial" w:eastAsia="Arial" w:hAnsi="Arial"/>
          <w:sz w:val="19"/>
          <w:szCs w:val="19"/>
        </w:rPr>
        <w:t xml:space="preserve">Safety days — cascade default + optional warehouse override, never a rollup/sum (D14). </w:t>
      </w:r>
      <w:r>
        <w:rPr>
          <w:rFonts w:ascii="Arial" w:cs="Arial" w:eastAsia="Arial" w:hAnsi="Arial"/>
          <w:i/>
          <w:iCs/>
          <w:color w:val="555555"/>
          <w:sz w:val="19"/>
          <w:szCs w:val="19"/>
        </w:rPr>
        <w:t xml:space="preserve">If violated: —</w:t>
      </w:r>
    </w:p>
    <w:p>
      <w:pPr>
        <w:spacing w:after="30"/>
        <w:ind w:left="260"/>
      </w:pPr>
      <w:r>
        <w:rPr>
          <w:rFonts w:ascii="Arial" w:cs="Arial" w:eastAsia="Arial" w:hAnsi="Arial"/>
          <w:b/>
          <w:bCs/>
          <w:sz w:val="19"/>
          <w:szCs w:val="19"/>
        </w:rPr>
        <w:t xml:space="preserve">VR-03: </w:t>
      </w:r>
      <w:r>
        <w:rPr>
          <w:rFonts w:ascii="Arial" w:cs="Arial" w:eastAsia="Arial" w:hAnsi="Arial"/>
          <w:sz w:val="19"/>
          <w:szCs w:val="19"/>
        </w:rPr>
        <w:t xml:space="preserve">No product min-stock sum surfaced — do not headline Σ warehouse reorder points; surface the worklist action rollup instead (D13a). </w:t>
      </w:r>
      <w:r>
        <w:rPr>
          <w:rFonts w:ascii="Arial" w:cs="Arial" w:eastAsia="Arial" w:hAnsi="Arial"/>
          <w:i/>
          <w:iCs/>
          <w:color w:val="555555"/>
          <w:sz w:val="19"/>
          <w:szCs w:val="19"/>
        </w:rPr>
        <w:t xml:space="preserve">If violated: if shown at all, label it "aggregate of independent triggers", never a trigger</w:t>
      </w:r>
    </w:p>
    <w:p>
      <w:pPr>
        <w:spacing w:after="30"/>
        <w:ind w:left="260"/>
      </w:pPr>
      <w:r>
        <w:rPr>
          <w:rFonts w:ascii="Arial" w:cs="Arial" w:eastAsia="Arial" w:hAnsi="Arial"/>
          <w:b/>
          <w:bCs/>
          <w:sz w:val="19"/>
          <w:szCs w:val="19"/>
        </w:rPr>
        <w:t xml:space="preserve">VR-04: </w:t>
      </w:r>
      <w:r>
        <w:rPr>
          <w:rFonts w:ascii="Arial" w:cs="Arial" w:eastAsia="Arial" w:hAnsi="Arial"/>
          <w:sz w:val="19"/>
          <w:szCs w:val="19"/>
        </w:rPr>
        <w:t xml:space="preserve">No either/or config — no company-level "product vs warehouse min stock" toggle (D15); both are served by the cascade; a lightweight default-level / override-lock preference is a later option only. </w:t>
      </w:r>
      <w:r>
        <w:rPr>
          <w:rFonts w:ascii="Arial" w:cs="Arial" w:eastAsia="Arial" w:hAnsi="Arial"/>
          <w:i/>
          <w:iCs/>
          <w:color w:val="555555"/>
          <w:sz w:val="19"/>
          <w:szCs w:val="19"/>
        </w:rPr>
        <w:t xml:space="preserve">If violated: —</w:t>
      </w:r>
    </w:p>
    <w:p>
      <w:pPr>
        <w:spacing w:after="30"/>
        <w:ind w:left="260"/>
      </w:pPr>
      <w:r>
        <w:rPr>
          <w:rFonts w:ascii="Arial" w:cs="Arial" w:eastAsia="Arial" w:hAnsi="Arial"/>
          <w:b/>
          <w:bCs/>
          <w:sz w:val="19"/>
          <w:szCs w:val="19"/>
        </w:rPr>
        <w:t xml:space="preserve">VR-05: </w:t>
      </w:r>
      <w:r>
        <w:rPr>
          <w:rFonts w:ascii="Arial" w:cs="Arial" w:eastAsia="Arial" w:hAnsi="Arial"/>
          <w:sz w:val="19"/>
          <w:szCs w:val="19"/>
        </w:rPr>
        <w:t xml:space="preserve">Trigger precedence — warehouse override → product default → computed-per-warehouse; warn when a manual value is materially below the computed value for a busy warehouse. </w:t>
      </w:r>
      <w:r>
        <w:rPr>
          <w:rFonts w:ascii="Arial" w:cs="Arial" w:eastAsia="Arial" w:hAnsi="Arial"/>
          <w:i/>
          <w:iCs/>
          <w:color w:val="555555"/>
          <w:sz w:val="19"/>
          <w:szCs w:val="19"/>
        </w:rPr>
        <w:t xml:space="preserve">If violated: —</w:t>
      </w:r>
    </w:p>
    <w:tbl>
      <w:tblPr>
        <w:tblW w:type="dxa" w:w="9360"/>
        <w:tblBorders>
          <w:top w:val="none"/>
          <w:left w:val="single" w:color="854F0B"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854F0B"/>
                <w:sz w:val="23"/>
                <w:szCs w:val="23"/>
              </w:rPr>
              <w:t xml:space="preserve">Error &amp; Failure Handling</w:t>
            </w:r>
          </w:p>
        </w:tc>
      </w:tr>
    </w:tbl>
    <w:p>
      <w:pPr>
        <w:spacing w:after="40"/>
        <w:ind w:left="260"/>
      </w:pPr>
      <w:r>
        <w:rPr>
          <w:rFonts w:ascii="Arial" w:cs="Arial" w:eastAsia="Arial" w:hAnsi="Arial"/>
          <w:b/>
          <w:bCs/>
          <w:sz w:val="19"/>
          <w:szCs w:val="19"/>
        </w:rPr>
        <w:t xml:space="preserve">EH-01: </w:t>
      </w:r>
      <w:r>
        <w:rPr>
          <w:rFonts w:ascii="Arial" w:cs="Arial" w:eastAsia="Arial" w:hAnsi="Arial"/>
          <w:sz w:val="19"/>
          <w:szCs w:val="19"/>
        </w:rPr>
        <w:t xml:space="preserve">If Import references an unknown warehouse → Row rejected &amp; listed. </w:t>
      </w:r>
      <w:r>
        <w:rPr>
          <w:rFonts w:ascii="Arial" w:cs="Arial" w:eastAsia="Arial" w:hAnsi="Arial"/>
          <w:color w:val="555555"/>
          <w:sz w:val="19"/>
          <w:szCs w:val="19"/>
        </w:rPr>
        <w:t xml:space="preserve">User sees: “import summary”. </w:t>
      </w:r>
      <w:r>
        <w:rPr>
          <w:rFonts w:ascii="Arial" w:cs="Arial" w:eastAsia="Arial" w:hAnsi="Arial"/>
          <w:i/>
          <w:iCs/>
          <w:color w:val="777777"/>
          <w:sz w:val="18"/>
          <w:szCs w:val="18"/>
        </w:rPr>
        <w:t xml:space="preserve">Data: valid rows saved. Recovery: fix &amp; re-import.</w:t>
      </w:r>
    </w:p>
    <w:tbl>
      <w:tblPr>
        <w:tblW w:type="dxa" w:w="9360"/>
        <w:tblBorders>
          <w:top w:val="none"/>
          <w:left w:val="single" w:color="D85A30"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D85A30"/>
                <w:sz w:val="23"/>
                <w:szCs w:val="23"/>
              </w:rPr>
              <w:t xml:space="preserve">Dependencies &amp; Constraints</w:t>
            </w:r>
          </w:p>
        </w:tc>
      </w:tr>
    </w:tbl>
    <w:p>
      <w:pPr>
        <w:spacing w:after="30"/>
        <w:ind w:left="260"/>
      </w:pPr>
      <w:r>
        <w:rPr>
          <w:rFonts w:ascii="Arial" w:cs="Arial" w:eastAsia="Arial" w:hAnsi="Arial"/>
          <w:b/>
          <w:bCs/>
          <w:sz w:val="19"/>
          <w:szCs w:val="19"/>
        </w:rPr>
        <w:t xml:space="preserve">DEP-01: </w:t>
      </w:r>
      <w:r>
        <w:rPr>
          <w:rFonts w:ascii="Arial" w:cs="Arial" w:eastAsia="Arial" w:hAnsi="Arial"/>
          <w:sz w:val="19"/>
          <w:szCs w:val="19"/>
        </w:rPr>
        <w:t xml:space="preserve">TS-006 multi-warehouse visibility, TS-001 reorder settings, US-016 worklist totals. </w:t>
      </w:r>
      <w:r>
        <w:rPr>
          <w:rFonts w:ascii="Arial" w:cs="Arial" w:eastAsia="Arial" w:hAnsi="Arial"/>
          <w:i/>
          <w:iCs/>
          <w:color w:val="777777"/>
          <w:sz w:val="18"/>
          <w:szCs w:val="18"/>
        </w:rPr>
        <w:t xml:space="preserve"/>
      </w:r>
    </w:p>
    <w:p>
      <w:pPr>
        <w:spacing w:after="30"/>
        <w:ind w:left="260"/>
      </w:pPr>
      <w:r>
        <w:rPr>
          <w:rFonts w:ascii="Arial" w:cs="Arial" w:eastAsia="Arial" w:hAnsi="Arial"/>
          <w:b/>
          <w:bCs/>
          <w:sz w:val="19"/>
          <w:szCs w:val="19"/>
        </w:rPr>
        <w:t xml:space="preserve">CON-02: </w:t>
      </w:r>
      <w:r>
        <w:rPr>
          <w:rFonts w:ascii="Arial" w:cs="Arial" w:eastAsia="Arial" w:hAnsi="Arial"/>
          <w:sz w:val="19"/>
          <w:szCs w:val="19"/>
        </w:rPr>
        <w:t xml:space="preserve">D2 multi-warehouse MVP; D13/D13a level semantics; D14 safety-days cascade; D15 no either/or toggle (WMS read-model unchanged). </w:t>
      </w:r>
      <w:r>
        <w:rPr>
          <w:rFonts w:ascii="Arial" w:cs="Arial" w:eastAsia="Arial" w:hAnsi="Arial"/>
          <w:i/>
          <w:iCs/>
          <w:color w:val="777777"/>
          <w:sz w:val="18"/>
          <w:szCs w:val="18"/>
        </w:rPr>
        <w:t xml:space="preserve"/>
      </w:r>
    </w:p>
    <w:tbl>
      <w:tblPr>
        <w:tblW w:type="dxa" w:w="9360"/>
        <w:tblBorders>
          <w:top w:val="none"/>
          <w:left w:val="single" w:color="534AB7"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534AB7"/>
                <w:sz w:val="23"/>
                <w:szCs w:val="23"/>
              </w:rPr>
              <w:t xml:space="preserve">Observability</w:t>
            </w:r>
          </w:p>
        </w:tc>
      </w:tr>
    </w:tbl>
    <w:p>
      <w:pPr>
        <w:spacing w:after="30"/>
        <w:ind w:left="260"/>
      </w:pPr>
      <w:r>
        <w:rPr>
          <w:rFonts w:ascii="Arial" w:cs="Arial" w:eastAsia="Arial" w:hAnsi="Arial"/>
          <w:b/>
          <w:bCs/>
          <w:sz w:val="19"/>
          <w:szCs w:val="19"/>
        </w:rPr>
        <w:t xml:space="preserve">OBS-01 </w:t>
      </w:r>
      <w:r>
        <w:rPr>
          <w:rFonts w:ascii="Arial" w:cs="Arial" w:eastAsia="Arial" w:hAnsi="Arial"/>
          <w:b/>
          <w:bCs/>
          <w:color w:val="534AB7"/>
          <w:sz w:val="19"/>
          <w:szCs w:val="19"/>
        </w:rPr>
        <w:t xml:space="preserve">Log: </w:t>
      </w:r>
      <w:r>
        <w:rPr>
          <w:rFonts w:ascii="Arial" w:cs="Arial" w:eastAsia="Arial" w:hAnsi="Arial"/>
          <w:sz w:val="19"/>
          <w:szCs w:val="19"/>
        </w:rPr>
        <w:t xml:space="preserve">warehouse_setting_changed with effective-value resolution source. </w:t>
      </w:r>
      <w:r>
        <w:rPr>
          <w:rFonts w:ascii="Arial" w:cs="Arial" w:eastAsia="Arial" w:hAnsi="Arial"/>
          <w:i/>
          <w:iCs/>
          <w:color w:val="777777"/>
          <w:sz w:val="18"/>
          <w:szCs w:val="18"/>
        </w:rPr>
        <w:t xml:space="preserve">(Audit)</w:t>
      </w:r>
    </w:p>
    <w:p>
      <w:pPr>
        <w:spacing w:after="30"/>
        <w:ind w:left="260"/>
      </w:pPr>
      <w:r>
        <w:rPr>
          <w:rFonts w:ascii="Arial" w:cs="Arial" w:eastAsia="Arial" w:hAnsi="Arial"/>
          <w:b/>
          <w:bCs/>
          <w:sz w:val="19"/>
          <w:szCs w:val="19"/>
        </w:rPr>
        <w:t xml:space="preserve">OBS-02 </w:t>
      </w:r>
      <w:r>
        <w:rPr>
          <w:rFonts w:ascii="Arial" w:cs="Arial" w:eastAsia="Arial" w:hAnsi="Arial"/>
          <w:b/>
          <w:bCs/>
          <w:color w:val="534AB7"/>
          <w:sz w:val="19"/>
          <w:szCs w:val="19"/>
        </w:rPr>
        <w:t xml:space="preserve">Metric: </w:t>
      </w:r>
      <w:r>
        <w:rPr>
          <w:rFonts w:ascii="Arial" w:cs="Arial" w:eastAsia="Arial" w:hAnsi="Arial"/>
          <w:sz w:val="19"/>
          <w:szCs w:val="19"/>
        </w:rPr>
        <w:t xml:space="preserve">% SKU-warehouse pairs with an explicit override vs inherited. </w:t>
      </w:r>
      <w:r>
        <w:rPr>
          <w:rFonts w:ascii="Arial" w:cs="Arial" w:eastAsia="Arial" w:hAnsi="Arial"/>
          <w:i/>
          <w:iCs/>
          <w:color w:val="777777"/>
          <w:sz w:val="18"/>
          <w:szCs w:val="18"/>
        </w:rPr>
        <w:t xml:space="preserve">(—)</w:t>
      </w:r>
    </w:p>
    <w:p>
      <w:r>
        <w:br w:type="page"/>
      </w:r>
    </w:p>
    <w:p>
      <w:pPr>
        <w:spacing w:after="60" w:before="0"/>
      </w:pPr>
      <w:r>
        <w:rPr>
          <w:rFonts w:ascii="Arial" w:cs="Arial" w:eastAsia="Arial" w:hAnsi="Arial"/>
          <w:b/>
          <w:bCs/>
          <w:color w:val="1F3864"/>
          <w:sz w:val="28"/>
          <w:szCs w:val="28"/>
        </w:rPr>
        <w:t xml:space="preserve">US-025  ·  Worklist by warehouse</w:t>
      </w:r>
    </w:p>
    <w:p>
      <w:pPr>
        <w:spacing w:after="100"/>
      </w:pPr>
      <w:r>
        <w:rPr>
          <w:rFonts w:ascii="Arial" w:cs="Arial" w:eastAsia="Arial" w:hAnsi="Arial"/>
          <w:color w:val="777777"/>
          <w:sz w:val="18"/>
          <w:szCs w:val="18"/>
        </w:rPr>
        <w:t xml:space="preserve">OD-008  ·  Core story</w:t>
      </w:r>
    </w:p>
    <w:p>
      <w:pPr>
        <w:spacing w:after="20"/>
        <w:ind w:left="200"/>
      </w:pPr>
      <w:r>
        <w:rPr>
          <w:rFonts w:ascii="Arial" w:cs="Arial" w:eastAsia="Arial" w:hAnsi="Arial"/>
          <w:i/>
          <w:iCs/>
          <w:sz w:val="22"/>
          <w:szCs w:val="22"/>
        </w:rPr>
        <w:t xml:space="preserve">As a </w:t>
      </w:r>
      <w:r>
        <w:rPr>
          <w:rFonts w:ascii="Arial" w:cs="Arial" w:eastAsia="Arial" w:hAnsi="Arial"/>
          <w:b/>
          <w:bCs/>
          <w:i/>
          <w:iCs/>
          <w:sz w:val="22"/>
          <w:szCs w:val="22"/>
        </w:rPr>
        <w:t xml:space="preserve">Purchasing Officer</w:t>
      </w:r>
      <w:r>
        <w:rPr>
          <w:rFonts w:ascii="Arial" w:cs="Arial" w:eastAsia="Arial" w:hAnsi="Arial"/>
          <w:i/>
          <w:iCs/>
          <w:sz w:val="22"/>
          <w:szCs w:val="22"/>
        </w:rPr>
        <w:t xml:space="preserve">,</w:t>
      </w:r>
    </w:p>
    <w:p>
      <w:pPr>
        <w:spacing w:after="20"/>
        <w:ind w:left="200"/>
      </w:pPr>
      <w:r>
        <w:rPr>
          <w:rFonts w:ascii="Arial" w:cs="Arial" w:eastAsia="Arial" w:hAnsi="Arial"/>
          <w:i/>
          <w:iCs/>
          <w:sz w:val="22"/>
          <w:szCs w:val="22"/>
        </w:rPr>
        <w:t xml:space="preserve">I want to view and act on the replenishment worklist per warehouse or across all,</w:t>
      </w:r>
    </w:p>
    <w:p>
      <w:pPr>
        <w:spacing w:after="20"/>
        <w:ind w:left="200"/>
      </w:pPr>
      <w:r>
        <w:rPr>
          <w:rFonts w:ascii="Arial" w:cs="Arial" w:eastAsia="Arial" w:hAnsi="Arial"/>
          <w:i/>
          <w:iCs/>
          <w:sz w:val="22"/>
          <w:szCs w:val="22"/>
        </w:rPr>
        <w:t xml:space="preserve">So that I manage each location correctly and see the whole picture.</w:t>
      </w:r>
    </w:p>
    <w:p>
      <w:pPr>
        <w:spacing w:after="120"/>
        <w:ind w:left="200"/>
      </w:pPr>
      <w:r>
        <w:rPr>
          <w:rFonts w:ascii="Arial" w:cs="Arial" w:eastAsia="Arial" w:hAnsi="Arial"/>
          <w:b/>
          <w:bCs/>
          <w:color w:val="555555"/>
          <w:sz w:val="18"/>
          <w:szCs w:val="18"/>
        </w:rPr>
        <w:t xml:space="preserve">Outcome link: </w:t>
      </w:r>
      <w:r>
        <w:rPr>
          <w:rFonts w:ascii="Arial" w:cs="Arial" w:eastAsia="Arial" w:hAnsi="Arial"/>
          <w:color w:val="555555"/>
          <w:sz w:val="18"/>
          <w:szCs w:val="18"/>
        </w:rPr>
        <w:t xml:space="preserve">Minimize the effort to see net available across warehouses (13.1)</w:t>
      </w:r>
    </w:p>
    <w:tbl>
      <w:tblPr>
        <w:tblW w:type="dxa" w:w="9360"/>
        <w:tblBorders>
          <w:top w:val="none"/>
          <w:left w:val="single" w:color="0F6E56"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0F6E56"/>
                <w:sz w:val="23"/>
                <w:szCs w:val="23"/>
              </w:rPr>
              <w:t xml:space="preserve">Acceptance Criteria</w:t>
            </w:r>
          </w:p>
        </w:tc>
      </w:tr>
    </w:tbl>
    <w:p>
      <w:pPr>
        <w:spacing w:after="10" w:before="60"/>
        <w:ind w:left="260"/>
      </w:pPr>
      <w:r>
        <w:rPr>
          <w:rFonts w:ascii="Arial" w:cs="Arial" w:eastAsia="Arial" w:hAnsi="Arial"/>
          <w:b/>
          <w:bCs/>
          <w:sz w:val="19"/>
          <w:szCs w:val="19"/>
        </w:rPr>
        <w:t xml:space="preserve">AC-01 </w:t>
      </w:r>
      <w:r>
        <w:rPr>
          <w:rFonts w:ascii="Arial" w:cs="Arial" w:eastAsia="Arial" w:hAnsi="Arial"/>
          <w:b/>
          <w:bCs/>
          <w:color w:val="2E7D32"/>
          <w:sz w:val="18"/>
          <w:szCs w:val="18"/>
        </w:rPr>
        <w:t xml:space="preserve">(Happy path)</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I select warehouse A</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the worklist filters</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only A’s shortfalls and A’s net-available drive the numbers</w:t>
      </w:r>
    </w:p>
    <w:p>
      <w:pPr>
        <w:spacing w:after="10" w:before="60"/>
        <w:ind w:left="260"/>
      </w:pPr>
      <w:r>
        <w:rPr>
          <w:rFonts w:ascii="Arial" w:cs="Arial" w:eastAsia="Arial" w:hAnsi="Arial"/>
          <w:b/>
          <w:bCs/>
          <w:sz w:val="19"/>
          <w:szCs w:val="19"/>
        </w:rPr>
        <w:t xml:space="preserve">AC-02 </w:t>
      </w:r>
      <w:r>
        <w:rPr>
          <w:rFonts w:ascii="Arial" w:cs="Arial" w:eastAsia="Arial" w:hAnsi="Arial"/>
          <w:b/>
          <w:bCs/>
          <w:color w:val="2E7D32"/>
          <w:sz w:val="18"/>
          <w:szCs w:val="18"/>
        </w:rPr>
        <w:t xml:space="preserve">(Happy path)</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I select "all warehouses"</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the worklist aggregates</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shortfalls are shown per SKU-warehouse, not blended into a misleading total</w:t>
      </w:r>
    </w:p>
    <w:p>
      <w:pPr>
        <w:spacing w:after="10" w:before="60"/>
        <w:ind w:left="260"/>
      </w:pPr>
      <w:r>
        <w:rPr>
          <w:rFonts w:ascii="Arial" w:cs="Arial" w:eastAsia="Arial" w:hAnsi="Arial"/>
          <w:b/>
          <w:bCs/>
          <w:sz w:val="19"/>
          <w:szCs w:val="19"/>
        </w:rPr>
        <w:t xml:space="preserve">AC-03 </w:t>
      </w:r>
      <w:r>
        <w:rPr>
          <w:rFonts w:ascii="Arial" w:cs="Arial" w:eastAsia="Arial" w:hAnsi="Arial"/>
          <w:b/>
          <w:bCs/>
          <w:color w:val="854F0B"/>
          <w:sz w:val="18"/>
          <w:szCs w:val="18"/>
        </w:rPr>
        <w:t xml:space="preserve">(Edge case)</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a SKU is short in A but overstocked in B</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the all-view renders</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both facts are visible (sets up Phase-2 transfer suggestion)</w:t>
      </w:r>
    </w:p>
    <w:tbl>
      <w:tblPr>
        <w:tblW w:type="dxa" w:w="9360"/>
        <w:tblBorders>
          <w:top w:val="none"/>
          <w:left w:val="single" w:color="185FA5"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185FA5"/>
                <w:sz w:val="23"/>
                <w:szCs w:val="23"/>
              </w:rPr>
              <w:t xml:space="preserve">Validation Rules</w:t>
            </w:r>
          </w:p>
        </w:tc>
      </w:tr>
    </w:tbl>
    <w:p>
      <w:pPr>
        <w:spacing w:after="30"/>
        <w:ind w:left="260"/>
      </w:pPr>
      <w:r>
        <w:rPr>
          <w:rFonts w:ascii="Arial" w:cs="Arial" w:eastAsia="Arial" w:hAnsi="Arial"/>
          <w:b/>
          <w:bCs/>
          <w:sz w:val="19"/>
          <w:szCs w:val="19"/>
        </w:rPr>
        <w:t xml:space="preserve">VR-01: </w:t>
      </w:r>
      <w:r>
        <w:rPr>
          <w:rFonts w:ascii="Arial" w:cs="Arial" w:eastAsia="Arial" w:hAnsi="Arial"/>
          <w:sz w:val="19"/>
          <w:szCs w:val="19"/>
        </w:rPr>
        <w:t xml:space="preserve">Netting grain — per warehouse; never net across warehouses silently. </w:t>
      </w:r>
      <w:r>
        <w:rPr>
          <w:rFonts w:ascii="Arial" w:cs="Arial" w:eastAsia="Arial" w:hAnsi="Arial"/>
          <w:i/>
          <w:iCs/>
          <w:color w:val="555555"/>
          <w:sz w:val="19"/>
          <w:szCs w:val="19"/>
        </w:rPr>
        <w:t xml:space="preserve">If violated: —</w:t>
      </w:r>
    </w:p>
    <w:tbl>
      <w:tblPr>
        <w:tblW w:type="dxa" w:w="9360"/>
        <w:tblBorders>
          <w:top w:val="none"/>
          <w:left w:val="single" w:color="854F0B"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854F0B"/>
                <w:sz w:val="23"/>
                <w:szCs w:val="23"/>
              </w:rPr>
              <w:t xml:space="preserve">Error &amp; Failure Handling</w:t>
            </w:r>
          </w:p>
        </w:tc>
      </w:tr>
    </w:tbl>
    <w:p>
      <w:pPr>
        <w:spacing w:after="40"/>
        <w:ind w:left="260"/>
      </w:pPr>
      <w:r>
        <w:rPr>
          <w:rFonts w:ascii="Arial" w:cs="Arial" w:eastAsia="Arial" w:hAnsi="Arial"/>
          <w:b/>
          <w:bCs/>
          <w:sz w:val="19"/>
          <w:szCs w:val="19"/>
        </w:rPr>
        <w:t xml:space="preserve">EH-01: </w:t>
      </w:r>
      <w:r>
        <w:rPr>
          <w:rFonts w:ascii="Arial" w:cs="Arial" w:eastAsia="Arial" w:hAnsi="Arial"/>
          <w:sz w:val="19"/>
          <w:szCs w:val="19"/>
        </w:rPr>
        <w:t xml:space="preserve">If A warehouse is deactivated → Its rows drop with notice. </w:t>
      </w:r>
      <w:r>
        <w:rPr>
          <w:rFonts w:ascii="Arial" w:cs="Arial" w:eastAsia="Arial" w:hAnsi="Arial"/>
          <w:color w:val="555555"/>
          <w:sz w:val="19"/>
          <w:szCs w:val="19"/>
        </w:rPr>
        <w:t xml:space="preserve">User sees: “"Warehouse X is inactive."”. </w:t>
      </w:r>
      <w:r>
        <w:rPr>
          <w:rFonts w:ascii="Arial" w:cs="Arial" w:eastAsia="Arial" w:hAnsi="Arial"/>
          <w:i/>
          <w:iCs/>
          <w:color w:val="777777"/>
          <w:sz w:val="18"/>
          <w:szCs w:val="18"/>
        </w:rPr>
        <w:t xml:space="preserve">Data: n/a. Recovery: —.</w:t>
      </w:r>
    </w:p>
    <w:tbl>
      <w:tblPr>
        <w:tblW w:type="dxa" w:w="9360"/>
        <w:tblBorders>
          <w:top w:val="none"/>
          <w:left w:val="single" w:color="D85A30"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D85A30"/>
                <w:sz w:val="23"/>
                <w:szCs w:val="23"/>
              </w:rPr>
              <w:t xml:space="preserve">Dependencies &amp; Constraints</w:t>
            </w:r>
          </w:p>
        </w:tc>
      </w:tr>
    </w:tbl>
    <w:p>
      <w:pPr>
        <w:spacing w:after="30"/>
        <w:ind w:left="260"/>
      </w:pPr>
      <w:r>
        <w:rPr>
          <w:rFonts w:ascii="Arial" w:cs="Arial" w:eastAsia="Arial" w:hAnsi="Arial"/>
          <w:b/>
          <w:bCs/>
          <w:sz w:val="19"/>
          <w:szCs w:val="19"/>
        </w:rPr>
        <w:t xml:space="preserve">DEP-01: </w:t>
      </w:r>
      <w:r>
        <w:rPr>
          <w:rFonts w:ascii="Arial" w:cs="Arial" w:eastAsia="Arial" w:hAnsi="Arial"/>
          <w:sz w:val="19"/>
          <w:szCs w:val="19"/>
        </w:rPr>
        <w:t xml:space="preserve">US-016 worklist, US-005 per-warehouse ATP. </w:t>
      </w:r>
      <w:r>
        <w:rPr>
          <w:rFonts w:ascii="Arial" w:cs="Arial" w:eastAsia="Arial" w:hAnsi="Arial"/>
          <w:i/>
          <w:iCs/>
          <w:color w:val="777777"/>
          <w:sz w:val="18"/>
          <w:szCs w:val="18"/>
        </w:rPr>
        <w:t xml:space="preserve"/>
      </w:r>
    </w:p>
    <w:p>
      <w:pPr>
        <w:spacing w:after="30"/>
        <w:ind w:left="260"/>
      </w:pPr>
      <w:r>
        <w:rPr>
          <w:rFonts w:ascii="Arial" w:cs="Arial" w:eastAsia="Arial" w:hAnsi="Arial"/>
          <w:b/>
          <w:bCs/>
          <w:sz w:val="19"/>
          <w:szCs w:val="19"/>
        </w:rPr>
        <w:t xml:space="preserve">CON-02: </w:t>
      </w:r>
      <w:r>
        <w:rPr>
          <w:rFonts w:ascii="Arial" w:cs="Arial" w:eastAsia="Arial" w:hAnsi="Arial"/>
          <w:sz w:val="19"/>
          <w:szCs w:val="19"/>
        </w:rPr>
        <w:t xml:space="preserve">no cross-warehouse blending. </w:t>
      </w:r>
      <w:r>
        <w:rPr>
          <w:rFonts w:ascii="Arial" w:cs="Arial" w:eastAsia="Arial" w:hAnsi="Arial"/>
          <w:i/>
          <w:iCs/>
          <w:color w:val="777777"/>
          <w:sz w:val="18"/>
          <w:szCs w:val="18"/>
        </w:rPr>
        <w:t xml:space="preserve"/>
      </w:r>
    </w:p>
    <w:tbl>
      <w:tblPr>
        <w:tblW w:type="dxa" w:w="9360"/>
        <w:tblBorders>
          <w:top w:val="none"/>
          <w:left w:val="single" w:color="534AB7"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534AB7"/>
                <w:sz w:val="23"/>
                <w:szCs w:val="23"/>
              </w:rPr>
              <w:t xml:space="preserve">Observability</w:t>
            </w:r>
          </w:p>
        </w:tc>
      </w:tr>
    </w:tbl>
    <w:p>
      <w:pPr>
        <w:spacing w:after="30"/>
        <w:ind w:left="260"/>
      </w:pPr>
      <w:r>
        <w:rPr>
          <w:rFonts w:ascii="Arial" w:cs="Arial" w:eastAsia="Arial" w:hAnsi="Arial"/>
          <w:b/>
          <w:bCs/>
          <w:sz w:val="19"/>
          <w:szCs w:val="19"/>
        </w:rPr>
        <w:t xml:space="preserve">OBS-01 </w:t>
      </w:r>
      <w:r>
        <w:rPr>
          <w:rFonts w:ascii="Arial" w:cs="Arial" w:eastAsia="Arial" w:hAnsi="Arial"/>
          <w:b/>
          <w:bCs/>
          <w:color w:val="534AB7"/>
          <w:sz w:val="19"/>
          <w:szCs w:val="19"/>
        </w:rPr>
        <w:t xml:space="preserve">Log: </w:t>
      </w:r>
      <w:r>
        <w:rPr>
          <w:rFonts w:ascii="Arial" w:cs="Arial" w:eastAsia="Arial" w:hAnsi="Arial"/>
          <w:sz w:val="19"/>
          <w:szCs w:val="19"/>
        </w:rPr>
        <w:t xml:space="preserve">worklist_scope (single/all warehouse). </w:t>
      </w:r>
      <w:r>
        <w:rPr>
          <w:rFonts w:ascii="Arial" w:cs="Arial" w:eastAsia="Arial" w:hAnsi="Arial"/>
          <w:i/>
          <w:iCs/>
          <w:color w:val="777777"/>
          <w:sz w:val="18"/>
          <w:szCs w:val="18"/>
        </w:rPr>
        <w:t xml:space="preserve">(UX)</w:t>
      </w:r>
    </w:p>
    <w:p>
      <w:pPr>
        <w:spacing w:after="30"/>
        <w:ind w:left="260"/>
      </w:pPr>
      <w:r>
        <w:rPr>
          <w:rFonts w:ascii="Arial" w:cs="Arial" w:eastAsia="Arial" w:hAnsi="Arial"/>
          <w:b/>
          <w:bCs/>
          <w:sz w:val="19"/>
          <w:szCs w:val="19"/>
        </w:rPr>
        <w:t xml:space="preserve">OBS-02 </w:t>
      </w:r>
      <w:r>
        <w:rPr>
          <w:rFonts w:ascii="Arial" w:cs="Arial" w:eastAsia="Arial" w:hAnsi="Arial"/>
          <w:b/>
          <w:bCs/>
          <w:color w:val="534AB7"/>
          <w:sz w:val="19"/>
          <w:szCs w:val="19"/>
        </w:rPr>
        <w:t xml:space="preserve">Metric: </w:t>
      </w:r>
      <w:r>
        <w:rPr>
          <w:rFonts w:ascii="Arial" w:cs="Arial" w:eastAsia="Arial" w:hAnsi="Arial"/>
          <w:sz w:val="19"/>
          <w:szCs w:val="19"/>
        </w:rPr>
        <w:t xml:space="preserve">usage split single vs all. </w:t>
      </w:r>
      <w:r>
        <w:rPr>
          <w:rFonts w:ascii="Arial" w:cs="Arial" w:eastAsia="Arial" w:hAnsi="Arial"/>
          <w:i/>
          <w:iCs/>
          <w:color w:val="777777"/>
          <w:sz w:val="18"/>
          <w:szCs w:val="18"/>
        </w:rPr>
        <w:t xml:space="preserve">(—)</w:t>
      </w:r>
    </w:p>
    <w:p>
      <w:r>
        <w:br w:type="page"/>
      </w:r>
    </w:p>
    <w:p>
      <w:pPr>
        <w:spacing w:after="60" w:before="0"/>
      </w:pPr>
      <w:r>
        <w:rPr>
          <w:rFonts w:ascii="Arial" w:cs="Arial" w:eastAsia="Arial" w:hAnsi="Arial"/>
          <w:b/>
          <w:bCs/>
          <w:color w:val="1F3864"/>
          <w:sz w:val="28"/>
          <w:szCs w:val="28"/>
        </w:rPr>
        <w:t xml:space="preserve">US-026  ·  Warehouse-level access control</w:t>
      </w:r>
    </w:p>
    <w:p>
      <w:pPr>
        <w:spacing w:after="100"/>
      </w:pPr>
      <w:r>
        <w:rPr>
          <w:rFonts w:ascii="Arial" w:cs="Arial" w:eastAsia="Arial" w:hAnsi="Arial"/>
          <w:color w:val="777777"/>
          <w:sz w:val="18"/>
          <w:szCs w:val="18"/>
        </w:rPr>
        <w:t xml:space="preserve">OD-008  ·  Admin story</w:t>
      </w:r>
    </w:p>
    <w:p>
      <w:pPr>
        <w:spacing w:after="20"/>
        <w:ind w:left="200"/>
      </w:pPr>
      <w:r>
        <w:rPr>
          <w:rFonts w:ascii="Arial" w:cs="Arial" w:eastAsia="Arial" w:hAnsi="Arial"/>
          <w:i/>
          <w:iCs/>
          <w:sz w:val="22"/>
          <w:szCs w:val="22"/>
        </w:rPr>
        <w:t xml:space="preserve">As a </w:t>
      </w:r>
      <w:r>
        <w:rPr>
          <w:rFonts w:ascii="Arial" w:cs="Arial" w:eastAsia="Arial" w:hAnsi="Arial"/>
          <w:b/>
          <w:bCs/>
          <w:i/>
          <w:iCs/>
          <w:sz w:val="22"/>
          <w:szCs w:val="22"/>
        </w:rPr>
        <w:t xml:space="preserve">Inventory Admin</w:t>
      </w:r>
      <w:r>
        <w:rPr>
          <w:rFonts w:ascii="Arial" w:cs="Arial" w:eastAsia="Arial" w:hAnsi="Arial"/>
          <w:i/>
          <w:iCs/>
          <w:sz w:val="22"/>
          <w:szCs w:val="22"/>
        </w:rPr>
        <w:t xml:space="preserve">,</w:t>
      </w:r>
    </w:p>
    <w:p>
      <w:pPr>
        <w:spacing w:after="20"/>
        <w:ind w:left="200"/>
      </w:pPr>
      <w:r>
        <w:rPr>
          <w:rFonts w:ascii="Arial" w:cs="Arial" w:eastAsia="Arial" w:hAnsi="Arial"/>
          <w:i/>
          <w:iCs/>
          <w:sz w:val="22"/>
          <w:szCs w:val="22"/>
        </w:rPr>
        <w:t xml:space="preserve">I want to restrict which warehouses each user can view and reorder for,</w:t>
      </w:r>
    </w:p>
    <w:p>
      <w:pPr>
        <w:spacing w:after="20"/>
        <w:ind w:left="200"/>
      </w:pPr>
      <w:r>
        <w:rPr>
          <w:rFonts w:ascii="Arial" w:cs="Arial" w:eastAsia="Arial" w:hAnsi="Arial"/>
          <w:i/>
          <w:iCs/>
          <w:sz w:val="22"/>
          <w:szCs w:val="22"/>
        </w:rPr>
        <w:t xml:space="preserve">So that branch staff only touch their own location’s replenishment.</w:t>
      </w:r>
    </w:p>
    <w:p>
      <w:pPr>
        <w:spacing w:after="120"/>
        <w:ind w:left="200"/>
      </w:pPr>
      <w:r>
        <w:rPr>
          <w:rFonts w:ascii="Arial" w:cs="Arial" w:eastAsia="Arial" w:hAnsi="Arial"/>
          <w:i/>
          <w:iCs/>
          <w:color w:val="999999"/>
          <w:sz w:val="18"/>
          <w:szCs w:val="18"/>
        </w:rPr>
        <w:t xml:space="preserve">(Table-stakes / enabler — no direct ODI outcome)</w:t>
      </w:r>
    </w:p>
    <w:tbl>
      <w:tblPr>
        <w:tblW w:type="dxa" w:w="9360"/>
        <w:tblBorders>
          <w:top w:val="none"/>
          <w:left w:val="single" w:color="0F6E56"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0F6E56"/>
                <w:sz w:val="23"/>
                <w:szCs w:val="23"/>
              </w:rPr>
              <w:t xml:space="preserve">Acceptance Criteria</w:t>
            </w:r>
          </w:p>
        </w:tc>
      </w:tr>
    </w:tbl>
    <w:p>
      <w:pPr>
        <w:spacing w:after="10" w:before="60"/>
        <w:ind w:left="260"/>
      </w:pPr>
      <w:r>
        <w:rPr>
          <w:rFonts w:ascii="Arial" w:cs="Arial" w:eastAsia="Arial" w:hAnsi="Arial"/>
          <w:b/>
          <w:bCs/>
          <w:sz w:val="19"/>
          <w:szCs w:val="19"/>
        </w:rPr>
        <w:t xml:space="preserve">AC-01 </w:t>
      </w:r>
      <w:r>
        <w:rPr>
          <w:rFonts w:ascii="Arial" w:cs="Arial" w:eastAsia="Arial" w:hAnsi="Arial"/>
          <w:b/>
          <w:bCs/>
          <w:color w:val="534AB7"/>
          <w:sz w:val="18"/>
          <w:szCs w:val="18"/>
        </w:rPr>
        <w:t xml:space="preserve">(Security)</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a user is scoped to warehouse A</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they open the worklist</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they see only A; other warehouses are not visible</w:t>
      </w:r>
    </w:p>
    <w:p>
      <w:pPr>
        <w:spacing w:after="10" w:before="60"/>
        <w:ind w:left="260"/>
      </w:pPr>
      <w:r>
        <w:rPr>
          <w:rFonts w:ascii="Arial" w:cs="Arial" w:eastAsia="Arial" w:hAnsi="Arial"/>
          <w:b/>
          <w:bCs/>
          <w:sz w:val="19"/>
          <w:szCs w:val="19"/>
        </w:rPr>
        <w:t xml:space="preserve">AC-02 </w:t>
      </w:r>
      <w:r>
        <w:rPr>
          <w:rFonts w:ascii="Arial" w:cs="Arial" w:eastAsia="Arial" w:hAnsi="Arial"/>
          <w:b/>
          <w:bCs/>
          <w:color w:val="534AB7"/>
          <w:sz w:val="18"/>
          <w:szCs w:val="18"/>
        </w:rPr>
        <w:t xml:space="preserve">(Security)</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a user without reorder rights for A</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tries to raise a Purchase Request</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the action is blocked with a clear message</w:t>
      </w:r>
    </w:p>
    <w:p>
      <w:pPr>
        <w:spacing w:after="10" w:before="60"/>
        <w:ind w:left="260"/>
      </w:pPr>
      <w:r>
        <w:rPr>
          <w:rFonts w:ascii="Arial" w:cs="Arial" w:eastAsia="Arial" w:hAnsi="Arial"/>
          <w:b/>
          <w:bCs/>
          <w:sz w:val="19"/>
          <w:szCs w:val="19"/>
        </w:rPr>
        <w:t xml:space="preserve">AC-03 </w:t>
      </w:r>
      <w:r>
        <w:rPr>
          <w:rFonts w:ascii="Arial" w:cs="Arial" w:eastAsia="Arial" w:hAnsi="Arial"/>
          <w:b/>
          <w:bCs/>
          <w:color w:val="854F0B"/>
          <w:sz w:val="18"/>
          <w:szCs w:val="18"/>
        </w:rPr>
        <w:t xml:space="preserve">(Edge case)</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a user’s warehouse scope changes mid-session</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they refresh</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the visible scope updates accordingly</w:t>
      </w:r>
    </w:p>
    <w:tbl>
      <w:tblPr>
        <w:tblW w:type="dxa" w:w="9360"/>
        <w:tblBorders>
          <w:top w:val="none"/>
          <w:left w:val="single" w:color="185FA5"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185FA5"/>
                <w:sz w:val="23"/>
                <w:szCs w:val="23"/>
              </w:rPr>
              <w:t xml:space="preserve">Validation Rules</w:t>
            </w:r>
          </w:p>
        </w:tc>
      </w:tr>
    </w:tbl>
    <w:p>
      <w:pPr>
        <w:spacing w:after="30"/>
        <w:ind w:left="260"/>
      </w:pPr>
      <w:r>
        <w:rPr>
          <w:rFonts w:ascii="Arial" w:cs="Arial" w:eastAsia="Arial" w:hAnsi="Arial"/>
          <w:b/>
          <w:bCs/>
          <w:sz w:val="19"/>
          <w:szCs w:val="19"/>
        </w:rPr>
        <w:t xml:space="preserve">VR-01: </w:t>
      </w:r>
      <w:r>
        <w:rPr>
          <w:rFonts w:ascii="Arial" w:cs="Arial" w:eastAsia="Arial" w:hAnsi="Arial"/>
          <w:sz w:val="19"/>
          <w:szCs w:val="19"/>
        </w:rPr>
        <w:t xml:space="preserve">RBAC — warehouse scope enforced on read and write. </w:t>
      </w:r>
      <w:r>
        <w:rPr>
          <w:rFonts w:ascii="Arial" w:cs="Arial" w:eastAsia="Arial" w:hAnsi="Arial"/>
          <w:i/>
          <w:iCs/>
          <w:color w:val="555555"/>
          <w:sz w:val="19"/>
          <w:szCs w:val="19"/>
        </w:rPr>
        <w:t xml:space="preserve">If violated: block unauthorised with message</w:t>
      </w:r>
    </w:p>
    <w:p>
      <w:pPr>
        <w:spacing w:after="30"/>
        <w:ind w:left="260"/>
      </w:pPr>
      <w:r>
        <w:rPr>
          <w:rFonts w:ascii="Arial" w:cs="Arial" w:eastAsia="Arial" w:hAnsi="Arial"/>
          <w:b/>
          <w:bCs/>
          <w:sz w:val="19"/>
          <w:szCs w:val="19"/>
        </w:rPr>
        <w:t xml:space="preserve">VR-02: </w:t>
      </w:r>
      <w:r>
        <w:rPr>
          <w:rFonts w:ascii="Arial" w:cs="Arial" w:eastAsia="Arial" w:hAnsi="Arial"/>
          <w:sz w:val="19"/>
          <w:szCs w:val="19"/>
        </w:rPr>
        <w:t xml:space="preserve">Multi-tenant — scope never crosses tenants. </w:t>
      </w:r>
      <w:r>
        <w:rPr>
          <w:rFonts w:ascii="Arial" w:cs="Arial" w:eastAsia="Arial" w:hAnsi="Arial"/>
          <w:i/>
          <w:iCs/>
          <w:color w:val="555555"/>
          <w:sz w:val="19"/>
          <w:szCs w:val="19"/>
        </w:rPr>
        <w:t xml:space="preserve">If violated: —</w:t>
      </w:r>
    </w:p>
    <w:tbl>
      <w:tblPr>
        <w:tblW w:type="dxa" w:w="9360"/>
        <w:tblBorders>
          <w:top w:val="none"/>
          <w:left w:val="single" w:color="854F0B"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854F0B"/>
                <w:sz w:val="23"/>
                <w:szCs w:val="23"/>
              </w:rPr>
              <w:t xml:space="preserve">Error &amp; Failure Handling</w:t>
            </w:r>
          </w:p>
        </w:tc>
      </w:tr>
    </w:tbl>
    <w:p>
      <w:pPr>
        <w:spacing w:after="40"/>
        <w:ind w:left="260"/>
      </w:pPr>
      <w:r>
        <w:rPr>
          <w:rFonts w:ascii="Arial" w:cs="Arial" w:eastAsia="Arial" w:hAnsi="Arial"/>
          <w:b/>
          <w:bCs/>
          <w:sz w:val="19"/>
          <w:szCs w:val="19"/>
        </w:rPr>
        <w:t xml:space="preserve">EH-01: </w:t>
      </w:r>
      <w:r>
        <w:rPr>
          <w:rFonts w:ascii="Arial" w:cs="Arial" w:eastAsia="Arial" w:hAnsi="Arial"/>
          <w:sz w:val="19"/>
          <w:szCs w:val="19"/>
        </w:rPr>
        <w:t xml:space="preserve">If Permission check service down → Fail closed (deny). </w:t>
      </w:r>
      <w:r>
        <w:rPr>
          <w:rFonts w:ascii="Arial" w:cs="Arial" w:eastAsia="Arial" w:hAnsi="Arial"/>
          <w:color w:val="555555"/>
          <w:sz w:val="19"/>
          <w:szCs w:val="19"/>
        </w:rPr>
        <w:t xml:space="preserve">User sees: “"Access could not be verified — try again."”. </w:t>
      </w:r>
      <w:r>
        <w:rPr>
          <w:rFonts w:ascii="Arial" w:cs="Arial" w:eastAsia="Arial" w:hAnsi="Arial"/>
          <w:i/>
          <w:iCs/>
          <w:color w:val="777777"/>
          <w:sz w:val="18"/>
          <w:szCs w:val="18"/>
        </w:rPr>
        <w:t xml:space="preserve">Data: no data exposed. Recovery: retry.</w:t>
      </w:r>
    </w:p>
    <w:tbl>
      <w:tblPr>
        <w:tblW w:type="dxa" w:w="9360"/>
        <w:tblBorders>
          <w:top w:val="none"/>
          <w:left w:val="single" w:color="D85A30"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D85A30"/>
                <w:sz w:val="23"/>
                <w:szCs w:val="23"/>
              </w:rPr>
              <w:t xml:space="preserve">Dependencies &amp; Constraints</w:t>
            </w:r>
          </w:p>
        </w:tc>
      </w:tr>
    </w:tbl>
    <w:p>
      <w:pPr>
        <w:spacing w:after="30"/>
        <w:ind w:left="260"/>
      </w:pPr>
      <w:r>
        <w:rPr>
          <w:rFonts w:ascii="Arial" w:cs="Arial" w:eastAsia="Arial" w:hAnsi="Arial"/>
          <w:b/>
          <w:bCs/>
          <w:sz w:val="19"/>
          <w:szCs w:val="19"/>
        </w:rPr>
        <w:t xml:space="preserve">DEP-01: </w:t>
      </w:r>
      <w:r>
        <w:rPr>
          <w:rFonts w:ascii="Arial" w:cs="Arial" w:eastAsia="Arial" w:hAnsi="Arial"/>
          <w:sz w:val="19"/>
          <w:szCs w:val="19"/>
        </w:rPr>
        <w:t xml:space="preserve">platform RBAC, US-025. </w:t>
      </w:r>
      <w:r>
        <w:rPr>
          <w:rFonts w:ascii="Arial" w:cs="Arial" w:eastAsia="Arial" w:hAnsi="Arial"/>
          <w:i/>
          <w:iCs/>
          <w:color w:val="777777"/>
          <w:sz w:val="18"/>
          <w:szCs w:val="18"/>
        </w:rPr>
        <w:t xml:space="preserve"/>
      </w:r>
    </w:p>
    <w:p>
      <w:pPr>
        <w:spacing w:after="30"/>
        <w:ind w:left="260"/>
      </w:pPr>
      <w:r>
        <w:rPr>
          <w:rFonts w:ascii="Arial" w:cs="Arial" w:eastAsia="Arial" w:hAnsi="Arial"/>
          <w:b/>
          <w:bCs/>
          <w:sz w:val="19"/>
          <w:szCs w:val="19"/>
        </w:rPr>
        <w:t xml:space="preserve">CON-02: </w:t>
      </w:r>
      <w:r>
        <w:rPr>
          <w:rFonts w:ascii="Arial" w:cs="Arial" w:eastAsia="Arial" w:hAnsi="Arial"/>
          <w:sz w:val="19"/>
          <w:szCs w:val="19"/>
        </w:rPr>
        <w:t xml:space="preserve">fail-closed security. </w:t>
      </w:r>
      <w:r>
        <w:rPr>
          <w:rFonts w:ascii="Arial" w:cs="Arial" w:eastAsia="Arial" w:hAnsi="Arial"/>
          <w:i/>
          <w:iCs/>
          <w:color w:val="777777"/>
          <w:sz w:val="18"/>
          <w:szCs w:val="18"/>
        </w:rPr>
        <w:t xml:space="preserve"/>
      </w:r>
    </w:p>
    <w:tbl>
      <w:tblPr>
        <w:tblW w:type="dxa" w:w="9360"/>
        <w:tblBorders>
          <w:top w:val="none"/>
          <w:left w:val="single" w:color="534AB7"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534AB7"/>
                <w:sz w:val="23"/>
                <w:szCs w:val="23"/>
              </w:rPr>
              <w:t xml:space="preserve">Observability</w:t>
            </w:r>
          </w:p>
        </w:tc>
      </w:tr>
    </w:tbl>
    <w:p>
      <w:pPr>
        <w:spacing w:after="30"/>
        <w:ind w:left="260"/>
      </w:pPr>
      <w:r>
        <w:rPr>
          <w:rFonts w:ascii="Arial" w:cs="Arial" w:eastAsia="Arial" w:hAnsi="Arial"/>
          <w:b/>
          <w:bCs/>
          <w:sz w:val="19"/>
          <w:szCs w:val="19"/>
        </w:rPr>
        <w:t xml:space="preserve">OBS-01 </w:t>
      </w:r>
      <w:r>
        <w:rPr>
          <w:rFonts w:ascii="Arial" w:cs="Arial" w:eastAsia="Arial" w:hAnsi="Arial"/>
          <w:b/>
          <w:bCs/>
          <w:color w:val="534AB7"/>
          <w:sz w:val="19"/>
          <w:szCs w:val="19"/>
        </w:rPr>
        <w:t xml:space="preserve">Log: </w:t>
      </w:r>
      <w:r>
        <w:rPr>
          <w:rFonts w:ascii="Arial" w:cs="Arial" w:eastAsia="Arial" w:hAnsi="Arial"/>
          <w:sz w:val="19"/>
          <w:szCs w:val="19"/>
        </w:rPr>
        <w:t xml:space="preserve">access_denied events with user/warehouse. </w:t>
      </w:r>
      <w:r>
        <w:rPr>
          <w:rFonts w:ascii="Arial" w:cs="Arial" w:eastAsia="Arial" w:hAnsi="Arial"/>
          <w:i/>
          <w:iCs/>
          <w:color w:val="777777"/>
          <w:sz w:val="18"/>
          <w:szCs w:val="18"/>
        </w:rPr>
        <w:t xml:space="preserve">(Security/audit)</w:t>
      </w:r>
    </w:p>
    <w:p>
      <w:pPr>
        <w:spacing w:after="30"/>
        <w:ind w:left="260"/>
      </w:pPr>
      <w:r>
        <w:rPr>
          <w:rFonts w:ascii="Arial" w:cs="Arial" w:eastAsia="Arial" w:hAnsi="Arial"/>
          <w:b/>
          <w:bCs/>
          <w:sz w:val="19"/>
          <w:szCs w:val="19"/>
        </w:rPr>
        <w:t xml:space="preserve">OBS-02 </w:t>
      </w:r>
      <w:r>
        <w:rPr>
          <w:rFonts w:ascii="Arial" w:cs="Arial" w:eastAsia="Arial" w:hAnsi="Arial"/>
          <w:b/>
          <w:bCs/>
          <w:color w:val="534AB7"/>
          <w:sz w:val="19"/>
          <w:szCs w:val="19"/>
        </w:rPr>
        <w:t xml:space="preserve">Metric: </w:t>
      </w:r>
      <w:r>
        <w:rPr>
          <w:rFonts w:ascii="Arial" w:cs="Arial" w:eastAsia="Arial" w:hAnsi="Arial"/>
          <w:sz w:val="19"/>
          <w:szCs w:val="19"/>
        </w:rPr>
        <w:t xml:space="preserve">denied-access rate. </w:t>
      </w:r>
      <w:r>
        <w:rPr>
          <w:rFonts w:ascii="Arial" w:cs="Arial" w:eastAsia="Arial" w:hAnsi="Arial"/>
          <w:i/>
          <w:iCs/>
          <w:color w:val="777777"/>
          <w:sz w:val="18"/>
          <w:szCs w:val="18"/>
        </w:rPr>
        <w:t xml:space="preserve">(Alert on anomaly)</w:t>
      </w:r>
    </w:p>
    <w:p>
      <w:r>
        <w:br w:type="page"/>
      </w:r>
    </w:p>
    <w:p>
      <w:pPr>
        <w:spacing w:after="60" w:before="0"/>
      </w:pPr>
      <w:r>
        <w:rPr>
          <w:rFonts w:ascii="Arial" w:cs="Arial" w:eastAsia="Arial" w:hAnsi="Arial"/>
          <w:b/>
          <w:bCs/>
          <w:color w:val="1F3864"/>
          <w:sz w:val="28"/>
          <w:szCs w:val="28"/>
        </w:rPr>
        <w:t xml:space="preserve">US-027  ·  Purchase Request flows into PR→PO→GR→journal chain</w:t>
      </w:r>
    </w:p>
    <w:p>
      <w:pPr>
        <w:spacing w:after="100"/>
      </w:pPr>
      <w:r>
        <w:rPr>
          <w:rFonts w:ascii="Arial" w:cs="Arial" w:eastAsia="Arial" w:hAnsi="Arial"/>
          <w:color w:val="777777"/>
          <w:sz w:val="18"/>
          <w:szCs w:val="18"/>
        </w:rPr>
        <w:t xml:space="preserve">OD-012  ·  Core story</w:t>
      </w:r>
    </w:p>
    <w:p>
      <w:pPr>
        <w:spacing w:after="20"/>
        <w:ind w:left="200"/>
      </w:pPr>
      <w:r>
        <w:rPr>
          <w:rFonts w:ascii="Arial" w:cs="Arial" w:eastAsia="Arial" w:hAnsi="Arial"/>
          <w:i/>
          <w:iCs/>
          <w:sz w:val="22"/>
          <w:szCs w:val="22"/>
        </w:rPr>
        <w:t xml:space="preserve">As a </w:t>
      </w:r>
      <w:r>
        <w:rPr>
          <w:rFonts w:ascii="Arial" w:cs="Arial" w:eastAsia="Arial" w:hAnsi="Arial"/>
          <w:b/>
          <w:bCs/>
          <w:i/>
          <w:iCs/>
          <w:sz w:val="22"/>
          <w:szCs w:val="22"/>
        </w:rPr>
        <w:t xml:space="preserve">Finance Controller</w:t>
      </w:r>
      <w:r>
        <w:rPr>
          <w:rFonts w:ascii="Arial" w:cs="Arial" w:eastAsia="Arial" w:hAnsi="Arial"/>
          <w:i/>
          <w:iCs/>
          <w:sz w:val="22"/>
          <w:szCs w:val="22"/>
        </w:rPr>
        <w:t xml:space="preserve">,</w:t>
      </w:r>
    </w:p>
    <w:p>
      <w:pPr>
        <w:spacing w:after="20"/>
        <w:ind w:left="200"/>
      </w:pPr>
      <w:r>
        <w:rPr>
          <w:rFonts w:ascii="Arial" w:cs="Arial" w:eastAsia="Arial" w:hAnsi="Arial"/>
          <w:i/>
          <w:iCs/>
          <w:sz w:val="22"/>
          <w:szCs w:val="22"/>
        </w:rPr>
        <w:t xml:space="preserve">I want to a replenishment Purchase Request to become a standard Jurnal PO (once purchasing converts it) that posts through goods receipt to journals,</w:t>
      </w:r>
    </w:p>
    <w:p>
      <w:pPr>
        <w:spacing w:after="20"/>
        <w:ind w:left="200"/>
      </w:pPr>
      <w:r>
        <w:rPr>
          <w:rFonts w:ascii="Arial" w:cs="Arial" w:eastAsia="Arial" w:hAnsi="Arial"/>
          <w:i/>
          <w:iCs/>
          <w:sz w:val="22"/>
          <w:szCs w:val="22"/>
        </w:rPr>
        <w:t xml:space="preserve">So that replenishment is accounting-native end to end — the moat competitors can’t copy (decision D7).</w:t>
      </w:r>
    </w:p>
    <w:p>
      <w:pPr>
        <w:spacing w:after="120"/>
        <w:ind w:left="200"/>
      </w:pPr>
      <w:r>
        <w:rPr>
          <w:rFonts w:ascii="Arial" w:cs="Arial" w:eastAsia="Arial" w:hAnsi="Arial"/>
          <w:b/>
          <w:bCs/>
          <w:color w:val="555555"/>
          <w:sz w:val="18"/>
          <w:szCs w:val="18"/>
        </w:rPr>
        <w:t xml:space="preserve">Outcome link: </w:t>
      </w:r>
      <w:r>
        <w:rPr>
          <w:rFonts w:ascii="Arial" w:cs="Arial" w:eastAsia="Arial" w:hAnsi="Arial"/>
          <w:color w:val="555555"/>
          <w:sz w:val="18"/>
          <w:szCs w:val="18"/>
        </w:rPr>
        <w:t xml:space="preserve">Minimize the effort to turn a decision into a correctly-booked purchase (12.5)</w:t>
      </w:r>
    </w:p>
    <w:tbl>
      <w:tblPr>
        <w:tblW w:type="dxa" w:w="9360"/>
        <w:tblBorders>
          <w:top w:val="none"/>
          <w:left w:val="single" w:color="0F6E56"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0F6E56"/>
                <w:sz w:val="23"/>
                <w:szCs w:val="23"/>
              </w:rPr>
              <w:t xml:space="preserve">Acceptance Criteria</w:t>
            </w:r>
          </w:p>
        </w:tc>
      </w:tr>
    </w:tbl>
    <w:p>
      <w:pPr>
        <w:spacing w:after="10" w:before="60"/>
        <w:ind w:left="260"/>
      </w:pPr>
      <w:r>
        <w:rPr>
          <w:rFonts w:ascii="Arial" w:cs="Arial" w:eastAsia="Arial" w:hAnsi="Arial"/>
          <w:b/>
          <w:bCs/>
          <w:sz w:val="19"/>
          <w:szCs w:val="19"/>
        </w:rPr>
        <w:t xml:space="preserve">AC-01 </w:t>
      </w:r>
      <w:r>
        <w:rPr>
          <w:rFonts w:ascii="Arial" w:cs="Arial" w:eastAsia="Arial" w:hAnsi="Arial"/>
          <w:b/>
          <w:bCs/>
          <w:color w:val="2E7D32"/>
          <w:sz w:val="18"/>
          <w:szCs w:val="18"/>
        </w:rPr>
        <w:t xml:space="preserve">(Happy path)</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purchasing converts a replenishment PR to a PO, and goods are received</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the postings run</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the standard PR→PO→GR→invoice→journal chain fires exactly as a manually-created PR, with no parallel accounting path</w:t>
      </w:r>
    </w:p>
    <w:p>
      <w:pPr>
        <w:spacing w:after="10" w:before="60"/>
        <w:ind w:left="260"/>
      </w:pPr>
      <w:r>
        <w:rPr>
          <w:rFonts w:ascii="Arial" w:cs="Arial" w:eastAsia="Arial" w:hAnsi="Arial"/>
          <w:b/>
          <w:bCs/>
          <w:sz w:val="19"/>
          <w:szCs w:val="19"/>
        </w:rPr>
        <w:t xml:space="preserve">AC-02 </w:t>
      </w:r>
      <w:r>
        <w:rPr>
          <w:rFonts w:ascii="Arial" w:cs="Arial" w:eastAsia="Arial" w:hAnsi="Arial"/>
          <w:b/>
          <w:bCs/>
          <w:color w:val="2E7D32"/>
          <w:sz w:val="18"/>
          <w:szCs w:val="18"/>
        </w:rPr>
        <w:t xml:space="preserve">(Happy path)</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I trace a posted journal</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I open its source</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it links back through PO → the originating Purchase Request → the worklist run that raised it</w:t>
      </w:r>
    </w:p>
    <w:p>
      <w:pPr>
        <w:spacing w:after="10" w:before="60"/>
        <w:ind w:left="260"/>
      </w:pPr>
      <w:r>
        <w:rPr>
          <w:rFonts w:ascii="Arial" w:cs="Arial" w:eastAsia="Arial" w:hAnsi="Arial"/>
          <w:b/>
          <w:bCs/>
          <w:sz w:val="19"/>
          <w:szCs w:val="19"/>
        </w:rPr>
        <w:t xml:space="preserve">AC-03 </w:t>
      </w:r>
      <w:r>
        <w:rPr>
          <w:rFonts w:ascii="Arial" w:cs="Arial" w:eastAsia="Arial" w:hAnsi="Arial"/>
          <w:b/>
          <w:bCs/>
          <w:color w:val="854F0B"/>
          <w:sz w:val="18"/>
          <w:szCs w:val="18"/>
        </w:rPr>
        <w:t xml:space="preserve">(Edge case — regulatory)</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the PO carries PPN (VAT)</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GR/invoice posts</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tax is handled by the existing e-Faktur/PPN flow, unchanged by replenishment origin</w:t>
      </w:r>
    </w:p>
    <w:tbl>
      <w:tblPr>
        <w:tblW w:type="dxa" w:w="9360"/>
        <w:tblBorders>
          <w:top w:val="none"/>
          <w:left w:val="single" w:color="185FA5"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185FA5"/>
                <w:sz w:val="23"/>
                <w:szCs w:val="23"/>
              </w:rPr>
              <w:t xml:space="preserve">Validation Rules</w:t>
            </w:r>
          </w:p>
        </w:tc>
      </w:tr>
    </w:tbl>
    <w:p>
      <w:pPr>
        <w:spacing w:after="30"/>
        <w:ind w:left="260"/>
      </w:pPr>
      <w:r>
        <w:rPr>
          <w:rFonts w:ascii="Arial" w:cs="Arial" w:eastAsia="Arial" w:hAnsi="Arial"/>
          <w:b/>
          <w:bCs/>
          <w:sz w:val="19"/>
          <w:szCs w:val="19"/>
        </w:rPr>
        <w:t xml:space="preserve">VR-01: </w:t>
      </w:r>
      <w:r>
        <w:rPr>
          <w:rFonts w:ascii="Arial" w:cs="Arial" w:eastAsia="Arial" w:hAnsi="Arial"/>
          <w:sz w:val="19"/>
          <w:szCs w:val="19"/>
        </w:rPr>
        <w:t xml:space="preserve">Reuse — must use the existing PO object &amp; posting rules, not a parallel path. </w:t>
      </w:r>
      <w:r>
        <w:rPr>
          <w:rFonts w:ascii="Arial" w:cs="Arial" w:eastAsia="Arial" w:hAnsi="Arial"/>
          <w:i/>
          <w:iCs/>
          <w:color w:val="555555"/>
          <w:sz w:val="19"/>
          <w:szCs w:val="19"/>
        </w:rPr>
        <w:t xml:space="preserve">If violated: no duplicate accounting logic</w:t>
      </w:r>
    </w:p>
    <w:p>
      <w:pPr>
        <w:spacing w:after="30"/>
        <w:ind w:left="260"/>
      </w:pPr>
      <w:r>
        <w:rPr>
          <w:rFonts w:ascii="Arial" w:cs="Arial" w:eastAsia="Arial" w:hAnsi="Arial"/>
          <w:b/>
          <w:bCs/>
          <w:sz w:val="19"/>
          <w:szCs w:val="19"/>
        </w:rPr>
        <w:t xml:space="preserve">VR-02: </w:t>
      </w:r>
      <w:r>
        <w:rPr>
          <w:rFonts w:ascii="Arial" w:cs="Arial" w:eastAsia="Arial" w:hAnsi="Arial"/>
          <w:sz w:val="19"/>
          <w:szCs w:val="19"/>
        </w:rPr>
        <w:t xml:space="preserve">Traceability — journal → PO → replenishment run link retained. </w:t>
      </w:r>
      <w:r>
        <w:rPr>
          <w:rFonts w:ascii="Arial" w:cs="Arial" w:eastAsia="Arial" w:hAnsi="Arial"/>
          <w:i/>
          <w:iCs/>
          <w:color w:val="555555"/>
          <w:sz w:val="19"/>
          <w:szCs w:val="19"/>
        </w:rPr>
        <w:t xml:space="preserve">If violated: —</w:t>
      </w:r>
    </w:p>
    <w:tbl>
      <w:tblPr>
        <w:tblW w:type="dxa" w:w="9360"/>
        <w:tblBorders>
          <w:top w:val="none"/>
          <w:left w:val="single" w:color="854F0B"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854F0B"/>
                <w:sz w:val="23"/>
                <w:szCs w:val="23"/>
              </w:rPr>
              <w:t xml:space="preserve">Error &amp; Failure Handling</w:t>
            </w:r>
          </w:p>
        </w:tc>
      </w:tr>
    </w:tbl>
    <w:p>
      <w:pPr>
        <w:spacing w:after="40"/>
        <w:ind w:left="260"/>
      </w:pPr>
      <w:r>
        <w:rPr>
          <w:rFonts w:ascii="Arial" w:cs="Arial" w:eastAsia="Arial" w:hAnsi="Arial"/>
          <w:b/>
          <w:bCs/>
          <w:sz w:val="19"/>
          <w:szCs w:val="19"/>
        </w:rPr>
        <w:t xml:space="preserve">EH-01: </w:t>
      </w:r>
      <w:r>
        <w:rPr>
          <w:rFonts w:ascii="Arial" w:cs="Arial" w:eastAsia="Arial" w:hAnsi="Arial"/>
          <w:sz w:val="19"/>
          <w:szCs w:val="19"/>
        </w:rPr>
        <w:t xml:space="preserve">If Journal posting fails at GR → PO/GR saved; posting queued &amp; retried; flagged. </w:t>
      </w:r>
      <w:r>
        <w:rPr>
          <w:rFonts w:ascii="Arial" w:cs="Arial" w:eastAsia="Arial" w:hAnsi="Arial"/>
          <w:color w:val="555555"/>
          <w:sz w:val="19"/>
          <w:szCs w:val="19"/>
        </w:rPr>
        <w:t xml:space="preserve">User sees: “"Receipt saved; accounting will post shortly."”. </w:t>
      </w:r>
      <w:r>
        <w:rPr>
          <w:rFonts w:ascii="Arial" w:cs="Arial" w:eastAsia="Arial" w:hAnsi="Arial"/>
          <w:i/>
          <w:iCs/>
          <w:color w:val="777777"/>
          <w:sz w:val="18"/>
          <w:szCs w:val="18"/>
        </w:rPr>
        <w:t xml:space="preserve">Data: no data loss. Recovery: finance/ops notified.</w:t>
      </w:r>
    </w:p>
    <w:p>
      <w:pPr>
        <w:spacing w:after="40"/>
        <w:ind w:left="260"/>
      </w:pPr>
      <w:r>
        <w:rPr>
          <w:rFonts w:ascii="Arial" w:cs="Arial" w:eastAsia="Arial" w:hAnsi="Arial"/>
          <w:b/>
          <w:bCs/>
          <w:sz w:val="19"/>
          <w:szCs w:val="19"/>
        </w:rPr>
        <w:t xml:space="preserve">EH-02: </w:t>
      </w:r>
      <w:r>
        <w:rPr>
          <w:rFonts w:ascii="Arial" w:cs="Arial" w:eastAsia="Arial" w:hAnsi="Arial"/>
          <w:sz w:val="19"/>
          <w:szCs w:val="19"/>
        </w:rPr>
        <w:t xml:space="preserve">If Fiscal period closed for the PO/GR date (PSAK/DJP) → Posting blocked to the closed period. </w:t>
      </w:r>
      <w:r>
        <w:rPr>
          <w:rFonts w:ascii="Arial" w:cs="Arial" w:eastAsia="Arial" w:hAnsi="Arial"/>
          <w:color w:val="555555"/>
          <w:sz w:val="19"/>
          <w:szCs w:val="19"/>
        </w:rPr>
        <w:t xml:space="preserve">User sees: “"Period is closed — post to current period or reopen."”. </w:t>
      </w:r>
      <w:r>
        <w:rPr>
          <w:rFonts w:ascii="Arial" w:cs="Arial" w:eastAsia="Arial" w:hAnsi="Arial"/>
          <w:i/>
          <w:iCs/>
          <w:color w:val="777777"/>
          <w:sz w:val="18"/>
          <w:szCs w:val="18"/>
        </w:rPr>
        <w:t xml:space="preserve">Data: GR preserved. Recovery: finance chooses period.</w:t>
      </w:r>
    </w:p>
    <w:tbl>
      <w:tblPr>
        <w:tblW w:type="dxa" w:w="9360"/>
        <w:tblBorders>
          <w:top w:val="none"/>
          <w:left w:val="single" w:color="D85A30"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D85A30"/>
                <w:sz w:val="23"/>
                <w:szCs w:val="23"/>
              </w:rPr>
              <w:t xml:space="preserve">Dependencies &amp; Constraints</w:t>
            </w:r>
          </w:p>
        </w:tc>
      </w:tr>
    </w:tbl>
    <w:p>
      <w:pPr>
        <w:spacing w:after="30"/>
        <w:ind w:left="260"/>
      </w:pPr>
      <w:r>
        <w:rPr>
          <w:rFonts w:ascii="Arial" w:cs="Arial" w:eastAsia="Arial" w:hAnsi="Arial"/>
          <w:b/>
          <w:bCs/>
          <w:sz w:val="19"/>
          <w:szCs w:val="19"/>
        </w:rPr>
        <w:t xml:space="preserve">DEP-01: </w:t>
      </w:r>
      <w:r>
        <w:rPr>
          <w:rFonts w:ascii="Arial" w:cs="Arial" w:eastAsia="Arial" w:hAnsi="Arial"/>
          <w:sz w:val="19"/>
          <w:szCs w:val="19"/>
        </w:rPr>
        <w:t xml:space="preserve">TS-004 PO, TS-005 GR, Accounting module. </w:t>
      </w:r>
      <w:r>
        <w:rPr>
          <w:rFonts w:ascii="Arial" w:cs="Arial" w:eastAsia="Arial" w:hAnsi="Arial"/>
          <w:i/>
          <w:iCs/>
          <w:color w:val="777777"/>
          <w:sz w:val="18"/>
          <w:szCs w:val="18"/>
        </w:rPr>
        <w:t xml:space="preserve"/>
      </w:r>
    </w:p>
    <w:p>
      <w:pPr>
        <w:spacing w:after="30"/>
        <w:ind w:left="260"/>
      </w:pPr>
      <w:r>
        <w:rPr>
          <w:rFonts w:ascii="Arial" w:cs="Arial" w:eastAsia="Arial" w:hAnsi="Arial"/>
          <w:b/>
          <w:bCs/>
          <w:sz w:val="19"/>
          <w:szCs w:val="19"/>
        </w:rPr>
        <w:t xml:space="preserve">CON-02: </w:t>
      </w:r>
      <w:r>
        <w:rPr>
          <w:rFonts w:ascii="Arial" w:cs="Arial" w:eastAsia="Arial" w:hAnsi="Arial"/>
          <w:sz w:val="19"/>
          <w:szCs w:val="19"/>
        </w:rPr>
        <w:t xml:space="preserve">PSAK 14 inventory valuation &amp; DJP e-Faktur handled by existing flows. </w:t>
      </w:r>
      <w:r>
        <w:rPr>
          <w:rFonts w:ascii="Arial" w:cs="Arial" w:eastAsia="Arial" w:hAnsi="Arial"/>
          <w:i/>
          <w:iCs/>
          <w:color w:val="777777"/>
          <w:sz w:val="18"/>
          <w:szCs w:val="18"/>
        </w:rPr>
        <w:t xml:space="preserve"/>
      </w:r>
    </w:p>
    <w:tbl>
      <w:tblPr>
        <w:tblW w:type="dxa" w:w="9360"/>
        <w:tblBorders>
          <w:top w:val="none"/>
          <w:left w:val="single" w:color="534AB7"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534AB7"/>
                <w:sz w:val="23"/>
                <w:szCs w:val="23"/>
              </w:rPr>
              <w:t xml:space="preserve">Observability</w:t>
            </w:r>
          </w:p>
        </w:tc>
      </w:tr>
    </w:tbl>
    <w:p>
      <w:pPr>
        <w:spacing w:after="30"/>
        <w:ind w:left="260"/>
      </w:pPr>
      <w:r>
        <w:rPr>
          <w:rFonts w:ascii="Arial" w:cs="Arial" w:eastAsia="Arial" w:hAnsi="Arial"/>
          <w:b/>
          <w:bCs/>
          <w:sz w:val="19"/>
          <w:szCs w:val="19"/>
        </w:rPr>
        <w:t xml:space="preserve">OBS-01 </w:t>
      </w:r>
      <w:r>
        <w:rPr>
          <w:rFonts w:ascii="Arial" w:cs="Arial" w:eastAsia="Arial" w:hAnsi="Arial"/>
          <w:b/>
          <w:bCs/>
          <w:color w:val="534AB7"/>
          <w:sz w:val="19"/>
          <w:szCs w:val="19"/>
        </w:rPr>
        <w:t xml:space="preserve">Log: </w:t>
      </w:r>
      <w:r>
        <w:rPr>
          <w:rFonts w:ascii="Arial" w:cs="Arial" w:eastAsia="Arial" w:hAnsi="Arial"/>
          <w:sz w:val="19"/>
          <w:szCs w:val="19"/>
        </w:rPr>
        <w:t xml:space="preserve">po_origin=replenishment tag through to journal. </w:t>
      </w:r>
      <w:r>
        <w:rPr>
          <w:rFonts w:ascii="Arial" w:cs="Arial" w:eastAsia="Arial" w:hAnsi="Arial"/>
          <w:i/>
          <w:iCs/>
          <w:color w:val="777777"/>
          <w:sz w:val="18"/>
          <w:szCs w:val="18"/>
        </w:rPr>
        <w:t xml:space="preserve">(Audit/compliance)</w:t>
      </w:r>
    </w:p>
    <w:p>
      <w:pPr>
        <w:spacing w:after="30"/>
        <w:ind w:left="260"/>
      </w:pPr>
      <w:r>
        <w:rPr>
          <w:rFonts w:ascii="Arial" w:cs="Arial" w:eastAsia="Arial" w:hAnsi="Arial"/>
          <w:b/>
          <w:bCs/>
          <w:sz w:val="19"/>
          <w:szCs w:val="19"/>
        </w:rPr>
        <w:t xml:space="preserve">OBS-02 </w:t>
      </w:r>
      <w:r>
        <w:rPr>
          <w:rFonts w:ascii="Arial" w:cs="Arial" w:eastAsia="Arial" w:hAnsi="Arial"/>
          <w:b/>
          <w:bCs/>
          <w:color w:val="534AB7"/>
          <w:sz w:val="19"/>
          <w:szCs w:val="19"/>
        </w:rPr>
        <w:t xml:space="preserve">Metric: </w:t>
      </w:r>
      <w:r>
        <w:rPr>
          <w:rFonts w:ascii="Arial" w:cs="Arial" w:eastAsia="Arial" w:hAnsi="Arial"/>
          <w:sz w:val="19"/>
          <w:szCs w:val="19"/>
        </w:rPr>
        <w:t xml:space="preserve">% replenishment POs posting cleanly to journals (target ~100%). </w:t>
      </w:r>
      <w:r>
        <w:rPr>
          <w:rFonts w:ascii="Arial" w:cs="Arial" w:eastAsia="Arial" w:hAnsi="Arial"/>
          <w:i/>
          <w:iCs/>
          <w:color w:val="777777"/>
          <w:sz w:val="18"/>
          <w:szCs w:val="18"/>
        </w:rPr>
        <w:t xml:space="preserve">(Alert on posting failures)</w:t>
      </w:r>
    </w:p>
    <w:p>
      <w:r>
        <w:br w:type="page"/>
      </w:r>
    </w:p>
    <w:p>
      <w:pPr>
        <w:spacing w:after="60" w:before="0"/>
      </w:pPr>
      <w:r>
        <w:rPr>
          <w:rFonts w:ascii="Arial" w:cs="Arial" w:eastAsia="Arial" w:hAnsi="Arial"/>
          <w:b/>
          <w:bCs/>
          <w:color w:val="1F3864"/>
          <w:sz w:val="28"/>
          <w:szCs w:val="28"/>
        </w:rPr>
        <w:t xml:space="preserve">US-028  ·  Costing method reflected on receipt</w:t>
      </w:r>
    </w:p>
    <w:p>
      <w:pPr>
        <w:spacing w:after="100"/>
      </w:pPr>
      <w:r>
        <w:rPr>
          <w:rFonts w:ascii="Arial" w:cs="Arial" w:eastAsia="Arial" w:hAnsi="Arial"/>
          <w:color w:val="777777"/>
          <w:sz w:val="18"/>
          <w:szCs w:val="18"/>
        </w:rPr>
        <w:t xml:space="preserve">OD-012  ·  Edge story</w:t>
      </w:r>
    </w:p>
    <w:p>
      <w:pPr>
        <w:spacing w:after="20"/>
        <w:ind w:left="200"/>
      </w:pPr>
      <w:r>
        <w:rPr>
          <w:rFonts w:ascii="Arial" w:cs="Arial" w:eastAsia="Arial" w:hAnsi="Arial"/>
          <w:i/>
          <w:iCs/>
          <w:sz w:val="22"/>
          <w:szCs w:val="22"/>
        </w:rPr>
        <w:t xml:space="preserve">As a </w:t>
      </w:r>
      <w:r>
        <w:rPr>
          <w:rFonts w:ascii="Arial" w:cs="Arial" w:eastAsia="Arial" w:hAnsi="Arial"/>
          <w:b/>
          <w:bCs/>
          <w:i/>
          <w:iCs/>
          <w:sz w:val="22"/>
          <w:szCs w:val="22"/>
        </w:rPr>
        <w:t xml:space="preserve">Finance Controller</w:t>
      </w:r>
      <w:r>
        <w:rPr>
          <w:rFonts w:ascii="Arial" w:cs="Arial" w:eastAsia="Arial" w:hAnsi="Arial"/>
          <w:i/>
          <w:iCs/>
          <w:sz w:val="22"/>
          <w:szCs w:val="22"/>
        </w:rPr>
        <w:t xml:space="preserve">,</w:t>
      </w:r>
    </w:p>
    <w:p>
      <w:pPr>
        <w:spacing w:after="20"/>
        <w:ind w:left="200"/>
      </w:pPr>
      <w:r>
        <w:rPr>
          <w:rFonts w:ascii="Arial" w:cs="Arial" w:eastAsia="Arial" w:hAnsi="Arial"/>
          <w:i/>
          <w:iCs/>
          <w:sz w:val="22"/>
          <w:szCs w:val="22"/>
        </w:rPr>
        <w:t xml:space="preserve">I want to received replenishment stock to value correctly under our costing method,</w:t>
      </w:r>
    </w:p>
    <w:p>
      <w:pPr>
        <w:spacing w:after="20"/>
        <w:ind w:left="200"/>
      </w:pPr>
      <w:r>
        <w:rPr>
          <w:rFonts w:ascii="Arial" w:cs="Arial" w:eastAsia="Arial" w:hAnsi="Arial"/>
          <w:i/>
          <w:iCs/>
          <w:sz w:val="22"/>
          <w:szCs w:val="22"/>
        </w:rPr>
        <w:t xml:space="preserve">So that inventory valuation and COGS stay accurate after replenishment.</w:t>
      </w:r>
    </w:p>
    <w:p>
      <w:pPr>
        <w:spacing w:after="120"/>
        <w:ind w:left="200"/>
      </w:pPr>
      <w:r>
        <w:rPr>
          <w:rFonts w:ascii="Arial" w:cs="Arial" w:eastAsia="Arial" w:hAnsi="Arial"/>
          <w:i/>
          <w:iCs/>
          <w:color w:val="999999"/>
          <w:sz w:val="18"/>
          <w:szCs w:val="18"/>
        </w:rPr>
        <w:t xml:space="preserve">(Table-stakes / enabler — no direct ODI outcome)</w:t>
      </w:r>
    </w:p>
    <w:tbl>
      <w:tblPr>
        <w:tblW w:type="dxa" w:w="9360"/>
        <w:tblBorders>
          <w:top w:val="none"/>
          <w:left w:val="single" w:color="0F6E56"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0F6E56"/>
                <w:sz w:val="23"/>
                <w:szCs w:val="23"/>
              </w:rPr>
              <w:t xml:space="preserve">Acceptance Criteria</w:t>
            </w:r>
          </w:p>
        </w:tc>
      </w:tr>
    </w:tbl>
    <w:p>
      <w:pPr>
        <w:spacing w:after="10" w:before="60"/>
        <w:ind w:left="260"/>
      </w:pPr>
      <w:r>
        <w:rPr>
          <w:rFonts w:ascii="Arial" w:cs="Arial" w:eastAsia="Arial" w:hAnsi="Arial"/>
          <w:b/>
          <w:bCs/>
          <w:sz w:val="19"/>
          <w:szCs w:val="19"/>
        </w:rPr>
        <w:t xml:space="preserve">AC-01 </w:t>
      </w:r>
      <w:r>
        <w:rPr>
          <w:rFonts w:ascii="Arial" w:cs="Arial" w:eastAsia="Arial" w:hAnsi="Arial"/>
          <w:b/>
          <w:bCs/>
          <w:color w:val="2E7D32"/>
          <w:sz w:val="18"/>
          <w:szCs w:val="18"/>
        </w:rPr>
        <w:t xml:space="preserve">(Happy path)</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tenant uses moving average</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a replenishment GR posts</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unit cost &amp; inventory value update per moving-average, consistent per warehouse</w:t>
      </w:r>
    </w:p>
    <w:p>
      <w:pPr>
        <w:spacing w:after="10" w:before="60"/>
        <w:ind w:left="260"/>
      </w:pPr>
      <w:r>
        <w:rPr>
          <w:rFonts w:ascii="Arial" w:cs="Arial" w:eastAsia="Arial" w:hAnsi="Arial"/>
          <w:b/>
          <w:bCs/>
          <w:sz w:val="19"/>
          <w:szCs w:val="19"/>
        </w:rPr>
        <w:t xml:space="preserve">AC-02 </w:t>
      </w:r>
      <w:r>
        <w:rPr>
          <w:rFonts w:ascii="Arial" w:cs="Arial" w:eastAsia="Arial" w:hAnsi="Arial"/>
          <w:b/>
          <w:bCs/>
          <w:color w:val="2E7D32"/>
          <w:sz w:val="18"/>
          <w:szCs w:val="18"/>
        </w:rPr>
        <w:t xml:space="preserve">(Happy path)</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tenant uses FIFO</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a replenishment GR posts</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the received layer is added and consumed FIFO on future issues</w:t>
      </w:r>
    </w:p>
    <w:p>
      <w:pPr>
        <w:spacing w:after="10" w:before="60"/>
        <w:ind w:left="260"/>
      </w:pPr>
      <w:r>
        <w:rPr>
          <w:rFonts w:ascii="Arial" w:cs="Arial" w:eastAsia="Arial" w:hAnsi="Arial"/>
          <w:b/>
          <w:bCs/>
          <w:sz w:val="19"/>
          <w:szCs w:val="19"/>
        </w:rPr>
        <w:t xml:space="preserve">AC-03 </w:t>
      </w:r>
      <w:r>
        <w:rPr>
          <w:rFonts w:ascii="Arial" w:cs="Arial" w:eastAsia="Arial" w:hAnsi="Arial"/>
          <w:b/>
          <w:bCs/>
          <w:color w:val="854F0B"/>
          <w:sz w:val="18"/>
          <w:szCs w:val="18"/>
        </w:rPr>
        <w:t xml:space="preserve">(Edge case)</w:t>
      </w:r>
    </w:p>
    <w:p>
      <w:pPr>
        <w:spacing w:after="40"/>
        <w:ind w:left="260"/>
      </w:pPr>
      <w:r>
        <w:rPr>
          <w:rFonts w:ascii="Arial" w:cs="Arial" w:eastAsia="Arial" w:hAnsi="Arial"/>
          <w:b/>
          <w:bCs/>
          <w:sz w:val="19"/>
          <w:szCs w:val="19"/>
        </w:rPr>
        <w:t xml:space="preserve">Given </w:t>
      </w:r>
      <w:r>
        <w:rPr>
          <w:rFonts w:ascii="Arial" w:cs="Arial" w:eastAsia="Arial" w:hAnsi="Arial"/>
          <w:sz w:val="19"/>
          <w:szCs w:val="19"/>
        </w:rPr>
        <w:t xml:space="preserve">the same SKU is valued per warehouse</w:t>
      </w:r>
    </w:p>
    <w:p>
      <w:pPr>
        <w:spacing w:after="40"/>
        <w:ind w:left="260"/>
      </w:pPr>
      <w:r>
        <w:rPr>
          <w:rFonts w:ascii="Arial" w:cs="Arial" w:eastAsia="Arial" w:hAnsi="Arial"/>
          <w:b/>
          <w:bCs/>
          <w:sz w:val="19"/>
          <w:szCs w:val="19"/>
        </w:rPr>
        <w:t xml:space="preserve">When </w:t>
      </w:r>
      <w:r>
        <w:rPr>
          <w:rFonts w:ascii="Arial" w:cs="Arial" w:eastAsia="Arial" w:hAnsi="Arial"/>
          <w:sz w:val="19"/>
          <w:szCs w:val="19"/>
        </w:rPr>
        <w:t xml:space="preserve">GR posts to warehouse A</w:t>
      </w:r>
    </w:p>
    <w:p>
      <w:pPr>
        <w:spacing w:after="40"/>
        <w:ind w:left="260"/>
      </w:pPr>
      <w:r>
        <w:rPr>
          <w:rFonts w:ascii="Arial" w:cs="Arial" w:eastAsia="Arial" w:hAnsi="Arial"/>
          <w:b/>
          <w:bCs/>
          <w:sz w:val="19"/>
          <w:szCs w:val="19"/>
        </w:rPr>
        <w:t xml:space="preserve">Then </w:t>
      </w:r>
      <w:r>
        <w:rPr>
          <w:rFonts w:ascii="Arial" w:cs="Arial" w:eastAsia="Arial" w:hAnsi="Arial"/>
          <w:sz w:val="19"/>
          <w:szCs w:val="19"/>
        </w:rPr>
        <w:t xml:space="preserve">only A’s valuation updates</w:t>
      </w:r>
    </w:p>
    <w:tbl>
      <w:tblPr>
        <w:tblW w:type="dxa" w:w="9360"/>
        <w:tblBorders>
          <w:top w:val="none"/>
          <w:left w:val="single" w:color="185FA5"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185FA5"/>
                <w:sz w:val="23"/>
                <w:szCs w:val="23"/>
              </w:rPr>
              <w:t xml:space="preserve">Validation Rules</w:t>
            </w:r>
          </w:p>
        </w:tc>
      </w:tr>
    </w:tbl>
    <w:p>
      <w:pPr>
        <w:spacing w:after="30"/>
        <w:ind w:left="260"/>
      </w:pPr>
      <w:r>
        <w:rPr>
          <w:rFonts w:ascii="Arial" w:cs="Arial" w:eastAsia="Arial" w:hAnsi="Arial"/>
          <w:b/>
          <w:bCs/>
          <w:sz w:val="19"/>
          <w:szCs w:val="19"/>
        </w:rPr>
        <w:t xml:space="preserve">VR-01: </w:t>
      </w:r>
      <w:r>
        <w:rPr>
          <w:rFonts w:ascii="Arial" w:cs="Arial" w:eastAsia="Arial" w:hAnsi="Arial"/>
          <w:sz w:val="19"/>
          <w:szCs w:val="19"/>
        </w:rPr>
        <w:t xml:space="preserve">Costing — use the tenant’s configured method (FIFO / moving average), per warehouse. </w:t>
      </w:r>
      <w:r>
        <w:rPr>
          <w:rFonts w:ascii="Arial" w:cs="Arial" w:eastAsia="Arial" w:hAnsi="Arial"/>
          <w:i/>
          <w:iCs/>
          <w:color w:val="555555"/>
          <w:sz w:val="19"/>
          <w:szCs w:val="19"/>
        </w:rPr>
        <w:t xml:space="preserve">If violated: —</w:t>
      </w:r>
    </w:p>
    <w:tbl>
      <w:tblPr>
        <w:tblW w:type="dxa" w:w="9360"/>
        <w:tblBorders>
          <w:top w:val="none"/>
          <w:left w:val="single" w:color="854F0B"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854F0B"/>
                <w:sz w:val="23"/>
                <w:szCs w:val="23"/>
              </w:rPr>
              <w:t xml:space="preserve">Error &amp; Failure Handling</w:t>
            </w:r>
          </w:p>
        </w:tc>
      </w:tr>
    </w:tbl>
    <w:p>
      <w:pPr>
        <w:spacing w:after="40"/>
        <w:ind w:left="260"/>
      </w:pPr>
      <w:r>
        <w:rPr>
          <w:rFonts w:ascii="Arial" w:cs="Arial" w:eastAsia="Arial" w:hAnsi="Arial"/>
          <w:b/>
          <w:bCs/>
          <w:sz w:val="19"/>
          <w:szCs w:val="19"/>
        </w:rPr>
        <w:t xml:space="preserve">EH-01: </w:t>
      </w:r>
      <w:r>
        <w:rPr>
          <w:rFonts w:ascii="Arial" w:cs="Arial" w:eastAsia="Arial" w:hAnsi="Arial"/>
          <w:sz w:val="19"/>
          <w:szCs w:val="19"/>
        </w:rPr>
        <w:t xml:space="preserve">If Costing service disagreement / rounding → Post with system rounding rules; flag variance for review. </w:t>
      </w:r>
      <w:r>
        <w:rPr>
          <w:rFonts w:ascii="Arial" w:cs="Arial" w:eastAsia="Arial" w:hAnsi="Arial"/>
          <w:color w:val="555555"/>
          <w:sz w:val="19"/>
          <w:szCs w:val="19"/>
        </w:rPr>
        <w:t xml:space="preserve">User sees: “n/a”. </w:t>
      </w:r>
      <w:r>
        <w:rPr>
          <w:rFonts w:ascii="Arial" w:cs="Arial" w:eastAsia="Arial" w:hAnsi="Arial"/>
          <w:i/>
          <w:iCs/>
          <w:color w:val="777777"/>
          <w:sz w:val="18"/>
          <w:szCs w:val="18"/>
        </w:rPr>
        <w:t xml:space="preserve">Data: consistent books. Recovery: finance reviews variance.</w:t>
      </w:r>
    </w:p>
    <w:tbl>
      <w:tblPr>
        <w:tblW w:type="dxa" w:w="9360"/>
        <w:tblBorders>
          <w:top w:val="none"/>
          <w:left w:val="single" w:color="D85A30"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D85A30"/>
                <w:sz w:val="23"/>
                <w:szCs w:val="23"/>
              </w:rPr>
              <w:t xml:space="preserve">Dependencies &amp; Constraints</w:t>
            </w:r>
          </w:p>
        </w:tc>
      </w:tr>
    </w:tbl>
    <w:p>
      <w:pPr>
        <w:spacing w:after="30"/>
        <w:ind w:left="260"/>
      </w:pPr>
      <w:r>
        <w:rPr>
          <w:rFonts w:ascii="Arial" w:cs="Arial" w:eastAsia="Arial" w:hAnsi="Arial"/>
          <w:b/>
          <w:bCs/>
          <w:sz w:val="19"/>
          <w:szCs w:val="19"/>
        </w:rPr>
        <w:t xml:space="preserve">DEP-01: </w:t>
      </w:r>
      <w:r>
        <w:rPr>
          <w:rFonts w:ascii="Arial" w:cs="Arial" w:eastAsia="Arial" w:hAnsi="Arial"/>
          <w:sz w:val="19"/>
          <w:szCs w:val="19"/>
        </w:rPr>
        <w:t xml:space="preserve">US-027 posting chain, Product &amp; Inventory costing. </w:t>
      </w:r>
      <w:r>
        <w:rPr>
          <w:rFonts w:ascii="Arial" w:cs="Arial" w:eastAsia="Arial" w:hAnsi="Arial"/>
          <w:i/>
          <w:iCs/>
          <w:color w:val="777777"/>
          <w:sz w:val="18"/>
          <w:szCs w:val="18"/>
        </w:rPr>
        <w:t xml:space="preserve"/>
      </w:r>
    </w:p>
    <w:p>
      <w:pPr>
        <w:spacing w:after="30"/>
        <w:ind w:left="260"/>
      </w:pPr>
      <w:r>
        <w:rPr>
          <w:rFonts w:ascii="Arial" w:cs="Arial" w:eastAsia="Arial" w:hAnsi="Arial"/>
          <w:b/>
          <w:bCs/>
          <w:sz w:val="19"/>
          <w:szCs w:val="19"/>
        </w:rPr>
        <w:t xml:space="preserve">CON-02: </w:t>
      </w:r>
      <w:r>
        <w:rPr>
          <w:rFonts w:ascii="Arial" w:cs="Arial" w:eastAsia="Arial" w:hAnsi="Arial"/>
          <w:sz w:val="19"/>
          <w:szCs w:val="19"/>
        </w:rPr>
        <w:t xml:space="preserve">valuation grain = per warehouse. </w:t>
      </w:r>
      <w:r>
        <w:rPr>
          <w:rFonts w:ascii="Arial" w:cs="Arial" w:eastAsia="Arial" w:hAnsi="Arial"/>
          <w:i/>
          <w:iCs/>
          <w:color w:val="777777"/>
          <w:sz w:val="18"/>
          <w:szCs w:val="18"/>
        </w:rPr>
        <w:t xml:space="preserve"/>
      </w:r>
    </w:p>
    <w:tbl>
      <w:tblPr>
        <w:tblW w:type="dxa" w:w="9360"/>
        <w:tblBorders>
          <w:top w:val="none"/>
          <w:left w:val="single" w:color="534AB7" w:sz="24"/>
          <w:bottom w:val="none"/>
          <w:right w:val="none"/>
          <w:insideH w:val="none"/>
          <w:insideV w:val="none"/>
        </w:tblBorders>
      </w:tblPr>
      <w:tblGrid>
        <w:gridCol w:w="9360"/>
      </w:tblGrid>
      <w:tr>
        <w:tc>
          <w:tcPr>
            <w:shd w:fill="F2F5F9" w:color="auto" w:val="clear"/>
            <w:tcMar>
              <w:top w:type="dxa" w:w="40"/>
              <w:left w:type="dxa" w:w="120"/>
              <w:bottom w:type="dxa" w:w="40"/>
            </w:tcMar>
          </w:tcPr>
          <w:p>
            <w:r>
              <w:rPr>
                <w:rFonts w:ascii="Arial" w:cs="Arial" w:eastAsia="Arial" w:hAnsi="Arial"/>
                <w:b/>
                <w:bCs/>
                <w:color w:val="534AB7"/>
                <w:sz w:val="23"/>
                <w:szCs w:val="23"/>
              </w:rPr>
              <w:t xml:space="preserve">Observability</w:t>
            </w:r>
          </w:p>
        </w:tc>
      </w:tr>
    </w:tbl>
    <w:p>
      <w:pPr>
        <w:spacing w:after="30"/>
        <w:ind w:left="260"/>
      </w:pPr>
      <w:r>
        <w:rPr>
          <w:rFonts w:ascii="Arial" w:cs="Arial" w:eastAsia="Arial" w:hAnsi="Arial"/>
          <w:b/>
          <w:bCs/>
          <w:sz w:val="19"/>
          <w:szCs w:val="19"/>
        </w:rPr>
        <w:t xml:space="preserve">OBS-01 </w:t>
      </w:r>
      <w:r>
        <w:rPr>
          <w:rFonts w:ascii="Arial" w:cs="Arial" w:eastAsia="Arial" w:hAnsi="Arial"/>
          <w:b/>
          <w:bCs/>
          <w:color w:val="534AB7"/>
          <w:sz w:val="19"/>
          <w:szCs w:val="19"/>
        </w:rPr>
        <w:t xml:space="preserve">Log: </w:t>
      </w:r>
      <w:r>
        <w:rPr>
          <w:rFonts w:ascii="Arial" w:cs="Arial" w:eastAsia="Arial" w:hAnsi="Arial"/>
          <w:sz w:val="19"/>
          <w:szCs w:val="19"/>
        </w:rPr>
        <w:t xml:space="preserve">inventory_valuation_update on replenishment GR. </w:t>
      </w:r>
      <w:r>
        <w:rPr>
          <w:rFonts w:ascii="Arial" w:cs="Arial" w:eastAsia="Arial" w:hAnsi="Arial"/>
          <w:i/>
          <w:iCs/>
          <w:color w:val="777777"/>
          <w:sz w:val="18"/>
          <w:szCs w:val="18"/>
        </w:rPr>
        <w:t xml:space="preserve">(Audit)</w:t>
      </w:r>
    </w:p>
    <w:p>
      <w:pPr>
        <w:spacing w:after="30"/>
        <w:ind w:left="260"/>
      </w:pPr>
      <w:r>
        <w:rPr>
          <w:rFonts w:ascii="Arial" w:cs="Arial" w:eastAsia="Arial" w:hAnsi="Arial"/>
          <w:b/>
          <w:bCs/>
          <w:sz w:val="19"/>
          <w:szCs w:val="19"/>
        </w:rPr>
        <w:t xml:space="preserve">OBS-02 </w:t>
      </w:r>
      <w:r>
        <w:rPr>
          <w:rFonts w:ascii="Arial" w:cs="Arial" w:eastAsia="Arial" w:hAnsi="Arial"/>
          <w:b/>
          <w:bCs/>
          <w:color w:val="534AB7"/>
          <w:sz w:val="19"/>
          <w:szCs w:val="19"/>
        </w:rPr>
        <w:t xml:space="preserve">Metric: </w:t>
      </w:r>
      <w:r>
        <w:rPr>
          <w:rFonts w:ascii="Arial" w:cs="Arial" w:eastAsia="Arial" w:hAnsi="Arial"/>
          <w:sz w:val="19"/>
          <w:szCs w:val="19"/>
        </w:rPr>
        <w:t xml:space="preserve">valuation variance flags (target ~0). </w:t>
      </w:r>
      <w:r>
        <w:rPr>
          <w:rFonts w:ascii="Arial" w:cs="Arial" w:eastAsia="Arial" w:hAnsi="Arial"/>
          <w:i/>
          <w:iCs/>
          <w:color w:val="777777"/>
          <w:sz w:val="18"/>
          <w:szCs w:val="18"/>
        </w:rPr>
        <w:t xml:space="preserve">(Alert on spike)</w:t>
      </w:r>
    </w:p>
    <w:p>
      <w:r>
        <w:br w:type="page"/>
      </w:r>
    </w:p>
    <w:p>
      <w:pPr>
        <w:pStyle w:val="Heading1"/>
        <w:spacing w:after="110" w:before="220"/>
      </w:pPr>
      <w:r>
        <w:rPr>
          <w:rFonts w:ascii="Arial" w:cs="Arial" w:eastAsia="Arial" w:hAnsi="Arial"/>
          <w:b/>
          <w:bCs/>
          <w:color w:val="1F3864"/>
          <w:sz w:val="32"/>
          <w:szCs w:val="32"/>
        </w:rPr>
        <w:t xml:space="preserve">5. Story Coverage (feature → stories)</w:t>
      </w:r>
    </w:p>
    <w:tbl>
      <w:tblPr>
        <w:tblW w:type="dxa" w:w="9360"/>
        <w:tblBorders>
          <w:top w:val="single" w:color="AAB4C4" w:sz="2"/>
          <w:left w:val="single" w:color="AAB4C4" w:sz="2"/>
          <w:bottom w:val="single" w:color="AAB4C4" w:sz="2"/>
          <w:right w:val="single" w:color="AAB4C4" w:sz="2"/>
          <w:insideH w:val="single" w:color="C7D1DE" w:sz="1"/>
          <w:insideV w:val="single" w:color="C7D1DE" w:sz="1"/>
        </w:tblBorders>
      </w:tblPr>
      <w:tblGrid>
        <w:gridCol w:w="1500"/>
        <w:gridCol w:w="7860"/>
      </w:tblGrid>
      <w:tr>
        <w:trPr>
          <w:tblHeader/>
        </w:trPr>
        <w:tc>
          <w:tcPr>
            <w:tcW w:type="dxa" w:w="1500"/>
            <w:shd w:fill="1F3864" w:color="auto" w:val="clear"/>
            <w:tcMar>
              <w:top w:type="dxa" w:w="40"/>
              <w:left w:type="dxa" w:w="70"/>
              <w:bottom w:type="dxa" w:w="40"/>
              <w:right w:type="dxa" w:w="70"/>
            </w:tcMar>
          </w:tcPr>
          <w:p>
            <w:r>
              <w:rPr>
                <w:rFonts w:ascii="Arial" w:cs="Arial" w:eastAsia="Arial" w:hAnsi="Arial"/>
                <w:b/>
                <w:bCs/>
                <w:color w:val="FFFFFF"/>
                <w:sz w:val="18"/>
                <w:szCs w:val="18"/>
              </w:rPr>
              <w:t xml:space="preserve">Feature</w:t>
            </w:r>
          </w:p>
        </w:tc>
        <w:tc>
          <w:tcPr>
            <w:tcW w:type="dxa" w:w="7860"/>
            <w:shd w:fill="1F3864" w:color="auto" w:val="clear"/>
            <w:tcMar>
              <w:top w:type="dxa" w:w="40"/>
              <w:left w:type="dxa" w:w="70"/>
              <w:bottom w:type="dxa" w:w="40"/>
              <w:right w:type="dxa" w:w="70"/>
            </w:tcMar>
          </w:tcPr>
          <w:p>
            <w:r>
              <w:rPr>
                <w:rFonts w:ascii="Arial" w:cs="Arial" w:eastAsia="Arial" w:hAnsi="Arial"/>
                <w:b/>
                <w:bCs/>
                <w:color w:val="FFFFFF"/>
                <w:sz w:val="18"/>
                <w:szCs w:val="18"/>
              </w:rPr>
              <w:t xml:space="preserve">Stories</w:t>
            </w:r>
          </w:p>
        </w:tc>
      </w:tr>
      <w:tr>
        <w:tc>
          <w:tcPr>
            <w:tcW w:type="dxa" w:w="1500"/>
            <w:shd w:fill="FFFFFF" w:color="auto" w:val="clear"/>
            <w:tcMar>
              <w:top w:type="dxa" w:w="40"/>
              <w:left w:type="dxa" w:w="70"/>
              <w:bottom w:type="dxa" w:w="40"/>
              <w:right w:type="dxa" w:w="70"/>
            </w:tcMar>
          </w:tcPr>
          <w:p>
            <w:r>
              <w:rPr>
                <w:rFonts w:ascii="Arial" w:cs="Arial" w:eastAsia="Arial" w:hAnsi="Arial"/>
                <w:b/>
                <w:bCs/>
                <w:color w:val="1F3864"/>
                <w:sz w:val="19"/>
                <w:szCs w:val="19"/>
              </w:rPr>
              <w:t xml:space="preserve">OD-001 Suggested qty</w:t>
            </w:r>
          </w:p>
        </w:tc>
        <w:tc>
          <w:tcPr>
            <w:tcW w:type="dxa" w:w="7860"/>
            <w:shd w:fill="FFFFFF" w:color="auto" w:val="clear"/>
            <w:tcMar>
              <w:top w:type="dxa" w:w="40"/>
              <w:left w:type="dxa" w:w="70"/>
              <w:bottom w:type="dxa" w:w="40"/>
              <w:right w:type="dxa" w:w="70"/>
            </w:tcMar>
          </w:tcPr>
          <w:p>
            <w:r>
              <w:rPr>
                <w:rFonts w:ascii="Arial" w:cs="Arial" w:eastAsia="Arial" w:hAnsi="Arial"/>
                <w:b w:val="false"/>
                <w:bCs w:val="false"/>
                <w:color w:val="333333"/>
                <w:sz w:val="19"/>
                <w:szCs w:val="19"/>
              </w:rPr>
              <w:t xml:space="preserve">US-008, US-009, US-010, US-011</w:t>
            </w:r>
          </w:p>
        </w:tc>
      </w:tr>
      <w:tr>
        <w:tc>
          <w:tcPr>
            <w:tcW w:type="dxa" w:w="1500"/>
            <w:shd w:fill="D6E4F0" w:color="auto" w:val="clear"/>
            <w:tcMar>
              <w:top w:type="dxa" w:w="40"/>
              <w:left w:type="dxa" w:w="70"/>
              <w:bottom w:type="dxa" w:w="40"/>
              <w:right w:type="dxa" w:w="70"/>
            </w:tcMar>
          </w:tcPr>
          <w:p>
            <w:r>
              <w:rPr>
                <w:rFonts w:ascii="Arial" w:cs="Arial" w:eastAsia="Arial" w:hAnsi="Arial"/>
                <w:b/>
                <w:bCs/>
                <w:color w:val="1F3864"/>
                <w:sz w:val="19"/>
                <w:szCs w:val="19"/>
              </w:rPr>
              <w:t xml:space="preserve">OD-002 Lead-time/demand</w:t>
            </w:r>
          </w:p>
        </w:tc>
        <w:tc>
          <w:tcPr>
            <w:tcW w:type="dxa" w:w="7860"/>
            <w:shd w:fill="D6E4F0" w:color="auto" w:val="clear"/>
            <w:tcMar>
              <w:top w:type="dxa" w:w="40"/>
              <w:left w:type="dxa" w:w="70"/>
              <w:bottom w:type="dxa" w:w="40"/>
              <w:right w:type="dxa" w:w="70"/>
            </w:tcMar>
          </w:tcPr>
          <w:p>
            <w:r>
              <w:rPr>
                <w:rFonts w:ascii="Arial" w:cs="Arial" w:eastAsia="Arial" w:hAnsi="Arial"/>
                <w:b w:val="false"/>
                <w:bCs w:val="false"/>
                <w:color w:val="333333"/>
                <w:sz w:val="19"/>
                <w:szCs w:val="19"/>
              </w:rPr>
              <w:t xml:space="preserve">US-001, US-002, US-003, US-004</w:t>
            </w:r>
          </w:p>
        </w:tc>
      </w:tr>
      <w:tr>
        <w:tc>
          <w:tcPr>
            <w:tcW w:type="dxa" w:w="1500"/>
            <w:shd w:fill="FFFFFF" w:color="auto" w:val="clear"/>
            <w:tcMar>
              <w:top w:type="dxa" w:w="40"/>
              <w:left w:type="dxa" w:w="70"/>
              <w:bottom w:type="dxa" w:w="40"/>
              <w:right w:type="dxa" w:w="70"/>
            </w:tcMar>
          </w:tcPr>
          <w:p>
            <w:r>
              <w:rPr>
                <w:rFonts w:ascii="Arial" w:cs="Arial" w:eastAsia="Arial" w:hAnsi="Arial"/>
                <w:b/>
                <w:bCs/>
                <w:color w:val="1F3864"/>
                <w:sz w:val="19"/>
                <w:szCs w:val="19"/>
              </w:rPr>
              <w:t xml:space="preserve">OD-003 Days-of-cover</w:t>
            </w:r>
          </w:p>
        </w:tc>
        <w:tc>
          <w:tcPr>
            <w:tcW w:type="dxa" w:w="7860"/>
            <w:shd w:fill="FFFFFF" w:color="auto" w:val="clear"/>
            <w:tcMar>
              <w:top w:type="dxa" w:w="40"/>
              <w:left w:type="dxa" w:w="70"/>
              <w:bottom w:type="dxa" w:w="40"/>
              <w:right w:type="dxa" w:w="70"/>
            </w:tcMar>
          </w:tcPr>
          <w:p>
            <w:r>
              <w:rPr>
                <w:rFonts w:ascii="Arial" w:cs="Arial" w:eastAsia="Arial" w:hAnsi="Arial"/>
                <w:b w:val="false"/>
                <w:bCs w:val="false"/>
                <w:color w:val="333333"/>
                <w:sz w:val="19"/>
                <w:szCs w:val="19"/>
              </w:rPr>
              <w:t xml:space="preserve">US-019</w:t>
            </w:r>
          </w:p>
        </w:tc>
      </w:tr>
      <w:tr>
        <w:tc>
          <w:tcPr>
            <w:tcW w:type="dxa" w:w="1500"/>
            <w:shd w:fill="D6E4F0" w:color="auto" w:val="clear"/>
            <w:tcMar>
              <w:top w:type="dxa" w:w="40"/>
              <w:left w:type="dxa" w:w="70"/>
              <w:bottom w:type="dxa" w:w="40"/>
              <w:right w:type="dxa" w:w="70"/>
            </w:tcMar>
          </w:tcPr>
          <w:p>
            <w:r>
              <w:rPr>
                <w:rFonts w:ascii="Arial" w:cs="Arial" w:eastAsia="Arial" w:hAnsi="Arial"/>
                <w:b/>
                <w:bCs/>
                <w:color w:val="1F3864"/>
                <w:sz w:val="19"/>
                <w:szCs w:val="19"/>
              </w:rPr>
              <w:t xml:space="preserve">OD-004 Worklist</w:t>
            </w:r>
          </w:p>
        </w:tc>
        <w:tc>
          <w:tcPr>
            <w:tcW w:type="dxa" w:w="7860"/>
            <w:shd w:fill="D6E4F0" w:color="auto" w:val="clear"/>
            <w:tcMar>
              <w:top w:type="dxa" w:w="40"/>
              <w:left w:type="dxa" w:w="70"/>
              <w:bottom w:type="dxa" w:w="40"/>
              <w:right w:type="dxa" w:w="70"/>
            </w:tcMar>
          </w:tcPr>
          <w:p>
            <w:r>
              <w:rPr>
                <w:rFonts w:ascii="Arial" w:cs="Arial" w:eastAsia="Arial" w:hAnsi="Arial"/>
                <w:b w:val="false"/>
                <w:bCs w:val="false"/>
                <w:color w:val="333333"/>
                <w:sz w:val="19"/>
                <w:szCs w:val="19"/>
              </w:rPr>
              <w:t xml:space="preserve">US-016, US-017, US-018</w:t>
            </w:r>
          </w:p>
        </w:tc>
      </w:tr>
      <w:tr>
        <w:tc>
          <w:tcPr>
            <w:tcW w:type="dxa" w:w="1500"/>
            <w:shd w:fill="FFFFFF" w:color="auto" w:val="clear"/>
            <w:tcMar>
              <w:top w:type="dxa" w:w="40"/>
              <w:left w:type="dxa" w:w="70"/>
              <w:bottom w:type="dxa" w:w="40"/>
              <w:right w:type="dxa" w:w="70"/>
            </w:tcMar>
          </w:tcPr>
          <w:p>
            <w:r>
              <w:rPr>
                <w:rFonts w:ascii="Arial" w:cs="Arial" w:eastAsia="Arial" w:hAnsi="Arial"/>
                <w:b/>
                <w:bCs/>
                <w:color w:val="1F3864"/>
                <w:sz w:val="19"/>
                <w:szCs w:val="19"/>
              </w:rPr>
              <w:t xml:space="preserve">OD-005 ATP netting</w:t>
            </w:r>
          </w:p>
        </w:tc>
        <w:tc>
          <w:tcPr>
            <w:tcW w:type="dxa" w:w="7860"/>
            <w:shd w:fill="FFFFFF" w:color="auto" w:val="clear"/>
            <w:tcMar>
              <w:top w:type="dxa" w:w="40"/>
              <w:left w:type="dxa" w:w="70"/>
              <w:bottom w:type="dxa" w:w="40"/>
              <w:right w:type="dxa" w:w="70"/>
            </w:tcMar>
          </w:tcPr>
          <w:p>
            <w:r>
              <w:rPr>
                <w:rFonts w:ascii="Arial" w:cs="Arial" w:eastAsia="Arial" w:hAnsi="Arial"/>
                <w:b w:val="false"/>
                <w:bCs w:val="false"/>
                <w:color w:val="333333"/>
                <w:sz w:val="19"/>
                <w:szCs w:val="19"/>
              </w:rPr>
              <w:t xml:space="preserve">US-005, US-006, US-007</w:t>
            </w:r>
          </w:p>
        </w:tc>
      </w:tr>
      <w:tr>
        <w:tc>
          <w:tcPr>
            <w:tcW w:type="dxa" w:w="1500"/>
            <w:shd w:fill="D6E4F0" w:color="auto" w:val="clear"/>
            <w:tcMar>
              <w:top w:type="dxa" w:w="40"/>
              <w:left w:type="dxa" w:w="70"/>
              <w:bottom w:type="dxa" w:w="40"/>
              <w:right w:type="dxa" w:w="70"/>
            </w:tcMar>
          </w:tcPr>
          <w:p>
            <w:r>
              <w:rPr>
                <w:rFonts w:ascii="Arial" w:cs="Arial" w:eastAsia="Arial" w:hAnsi="Arial"/>
                <w:b/>
                <w:bCs/>
                <w:color w:val="1F3864"/>
                <w:sz w:val="19"/>
                <w:szCs w:val="19"/>
              </w:rPr>
              <w:t xml:space="preserve">OD-006 FSN + toggle</w:t>
            </w:r>
          </w:p>
        </w:tc>
        <w:tc>
          <w:tcPr>
            <w:tcW w:type="dxa" w:w="7860"/>
            <w:shd w:fill="D6E4F0" w:color="auto" w:val="clear"/>
            <w:tcMar>
              <w:top w:type="dxa" w:w="40"/>
              <w:left w:type="dxa" w:w="70"/>
              <w:bottom w:type="dxa" w:w="40"/>
              <w:right w:type="dxa" w:w="70"/>
            </w:tcMar>
          </w:tcPr>
          <w:p>
            <w:r>
              <w:rPr>
                <w:rFonts w:ascii="Arial" w:cs="Arial" w:eastAsia="Arial" w:hAnsi="Arial"/>
                <w:b w:val="false"/>
                <w:bCs w:val="false"/>
                <w:color w:val="333333"/>
                <w:sz w:val="19"/>
                <w:szCs w:val="19"/>
              </w:rPr>
              <w:t xml:space="preserve">US-012, US-013, US-014, US-015</w:t>
            </w:r>
          </w:p>
        </w:tc>
      </w:tr>
      <w:tr>
        <w:tc>
          <w:tcPr>
            <w:tcW w:type="dxa" w:w="1500"/>
            <w:shd w:fill="FFFFFF" w:color="auto" w:val="clear"/>
            <w:tcMar>
              <w:top w:type="dxa" w:w="40"/>
              <w:left w:type="dxa" w:w="70"/>
              <w:bottom w:type="dxa" w:w="40"/>
              <w:right w:type="dxa" w:w="70"/>
            </w:tcMar>
          </w:tcPr>
          <w:p>
            <w:r>
              <w:rPr>
                <w:rFonts w:ascii="Arial" w:cs="Arial" w:eastAsia="Arial" w:hAnsi="Arial"/>
                <w:b/>
                <w:bCs/>
                <w:color w:val="1F3864"/>
                <w:sz w:val="19"/>
                <w:szCs w:val="19"/>
              </w:rPr>
              <w:t xml:space="preserve">OD-007 Purchase Request</w:t>
            </w:r>
          </w:p>
        </w:tc>
        <w:tc>
          <w:tcPr>
            <w:tcW w:type="dxa" w:w="7860"/>
            <w:shd w:fill="FFFFFF" w:color="auto" w:val="clear"/>
            <w:tcMar>
              <w:top w:type="dxa" w:w="40"/>
              <w:left w:type="dxa" w:w="70"/>
              <w:bottom w:type="dxa" w:w="40"/>
              <w:right w:type="dxa" w:w="70"/>
            </w:tcMar>
          </w:tcPr>
          <w:p>
            <w:r>
              <w:rPr>
                <w:rFonts w:ascii="Arial" w:cs="Arial" w:eastAsia="Arial" w:hAnsi="Arial"/>
                <w:b w:val="false"/>
                <w:bCs w:val="false"/>
                <w:color w:val="333333"/>
                <w:sz w:val="19"/>
                <w:szCs w:val="19"/>
              </w:rPr>
              <w:t xml:space="preserve">US-020, US-021, US-022, US-023</w:t>
            </w:r>
          </w:p>
        </w:tc>
      </w:tr>
      <w:tr>
        <w:tc>
          <w:tcPr>
            <w:tcW w:type="dxa" w:w="1500"/>
            <w:shd w:fill="D6E4F0" w:color="auto" w:val="clear"/>
            <w:tcMar>
              <w:top w:type="dxa" w:w="40"/>
              <w:left w:type="dxa" w:w="70"/>
              <w:bottom w:type="dxa" w:w="40"/>
              <w:right w:type="dxa" w:w="70"/>
            </w:tcMar>
          </w:tcPr>
          <w:p>
            <w:r>
              <w:rPr>
                <w:rFonts w:ascii="Arial" w:cs="Arial" w:eastAsia="Arial" w:hAnsi="Arial"/>
                <w:b/>
                <w:bCs/>
                <w:color w:val="1F3864"/>
                <w:sz w:val="19"/>
                <w:szCs w:val="19"/>
              </w:rPr>
              <w:t xml:space="preserve">OD-008 Multi-warehouse</w:t>
            </w:r>
          </w:p>
        </w:tc>
        <w:tc>
          <w:tcPr>
            <w:tcW w:type="dxa" w:w="7860"/>
            <w:shd w:fill="D6E4F0" w:color="auto" w:val="clear"/>
            <w:tcMar>
              <w:top w:type="dxa" w:w="40"/>
              <w:left w:type="dxa" w:w="70"/>
              <w:bottom w:type="dxa" w:w="40"/>
              <w:right w:type="dxa" w:w="70"/>
            </w:tcMar>
          </w:tcPr>
          <w:p>
            <w:r>
              <w:rPr>
                <w:rFonts w:ascii="Arial" w:cs="Arial" w:eastAsia="Arial" w:hAnsi="Arial"/>
                <w:b w:val="false"/>
                <w:bCs w:val="false"/>
                <w:color w:val="333333"/>
                <w:sz w:val="19"/>
                <w:szCs w:val="19"/>
              </w:rPr>
              <w:t xml:space="preserve">US-024, US-025, US-026</w:t>
            </w:r>
          </w:p>
        </w:tc>
      </w:tr>
      <w:tr>
        <w:tc>
          <w:tcPr>
            <w:tcW w:type="dxa" w:w="1500"/>
            <w:shd w:fill="FFFFFF" w:color="auto" w:val="clear"/>
            <w:tcMar>
              <w:top w:type="dxa" w:w="40"/>
              <w:left w:type="dxa" w:w="70"/>
              <w:bottom w:type="dxa" w:w="40"/>
              <w:right w:type="dxa" w:w="70"/>
            </w:tcMar>
          </w:tcPr>
          <w:p>
            <w:r>
              <w:rPr>
                <w:rFonts w:ascii="Arial" w:cs="Arial" w:eastAsia="Arial" w:hAnsi="Arial"/>
                <w:b/>
                <w:bCs/>
                <w:color w:val="1F3864"/>
                <w:sz w:val="19"/>
                <w:szCs w:val="19"/>
              </w:rPr>
              <w:t xml:space="preserve">OD-012 Accounting-native</w:t>
            </w:r>
          </w:p>
        </w:tc>
        <w:tc>
          <w:tcPr>
            <w:tcW w:type="dxa" w:w="7860"/>
            <w:shd w:fill="FFFFFF" w:color="auto" w:val="clear"/>
            <w:tcMar>
              <w:top w:type="dxa" w:w="40"/>
              <w:left w:type="dxa" w:w="70"/>
              <w:bottom w:type="dxa" w:w="40"/>
              <w:right w:type="dxa" w:w="70"/>
            </w:tcMar>
          </w:tcPr>
          <w:p>
            <w:r>
              <w:rPr>
                <w:rFonts w:ascii="Arial" w:cs="Arial" w:eastAsia="Arial" w:hAnsi="Arial"/>
                <w:b w:val="false"/>
                <w:bCs w:val="false"/>
                <w:color w:val="333333"/>
                <w:sz w:val="19"/>
                <w:szCs w:val="19"/>
              </w:rPr>
              <w:t xml:space="preserve">US-027, US-028</w:t>
            </w:r>
          </w:p>
        </w:tc>
      </w:tr>
    </w:tbl>
    <w:p>
      <w:pPr>
        <w:spacing w:after="90"/>
      </w:pPr>
      <w:r>
        <w:rPr>
          <w:rFonts w:ascii="Arial" w:cs="Arial" w:eastAsia="Arial" w:hAnsi="Arial"/>
          <w:b/>
          <w:bCs/>
          <w:color w:val="2E7D32"/>
          <w:sz w:val="20"/>
          <w:szCs w:val="20"/>
        </w:rPr>
        <w:t xml:space="preserve">No gaps: </w:t>
      </w:r>
      <w:r>
        <w:rPr>
          <w:rFonts w:ascii="Arial" w:cs="Arial" w:eastAsia="Arial" w:hAnsi="Arial"/>
          <w:sz w:val="20"/>
          <w:szCs w:val="20"/>
        </w:rPr>
        <w:t xml:space="preserve">every MVP feature has ≥1 story; every edge/loophole (L1,L4,L5,L6,L7,L8,L2) has a dedicated edge/negative story.</w:t>
      </w:r>
    </w:p>
    <w:p>
      <w:pPr>
        <w:pStyle w:val="Heading1"/>
        <w:spacing w:after="110" w:before="220"/>
      </w:pPr>
      <w:r>
        <w:rPr>
          <w:rFonts w:ascii="Arial" w:cs="Arial" w:eastAsia="Arial" w:hAnsi="Arial"/>
          <w:b/>
          <w:bCs/>
          <w:color w:val="1F3864"/>
          <w:sz w:val="32"/>
          <w:szCs w:val="32"/>
        </w:rPr>
        <w:t xml:space="preserve">6. Build Sequence</w:t>
      </w:r>
    </w:p>
    <w:p>
      <w:pPr>
        <w:spacing w:after="90"/>
      </w:pPr>
      <w:r>
        <w:rPr>
          <w:rFonts w:ascii="Arial" w:cs="Arial" w:eastAsia="Arial" w:hAnsi="Arial"/>
          <w:sz w:val="22"/>
          <w:szCs w:val="22"/>
        </w:rPr>
        <w:t xml:space="preserve">Dependency-valid order (no cycles). Build data foundations first — nothing downstream is real without them (decision D5).</w:t>
      </w:r>
    </w:p>
    <w:p>
      <w:pPr>
        <w:spacing w:after="30"/>
      </w:pPr>
      <w:r>
        <w:rPr>
          <w:rFonts w:ascii="Arial" w:cs="Arial" w:eastAsia="Arial" w:hAnsi="Arial"/>
          <w:sz w:val="20"/>
          <w:szCs w:val="20"/>
        </w:rPr>
        <w:t xml:space="preserve">1. US-011 params (safety/lookback/coverage) → US-001 preferred vendor + derive lead time → US-002 lookback + avg daily demand → US-003 needs-setup fallback  (OD-002 foundation)</w:t>
      </w:r>
    </w:p>
    <w:p>
      <w:pPr>
        <w:spacing w:after="30"/>
      </w:pPr>
      <w:r>
        <w:rPr>
          <w:rFonts w:ascii="Arial" w:cs="Arial" w:eastAsia="Arial" w:hAnsi="Arial"/>
          <w:sz w:val="20"/>
          <w:szCs w:val="20"/>
        </w:rPr>
        <w:t xml:space="preserve">2. US-005 ATP → US-006 open-PO on-order → US-007 committed  (OD-005 correctness)</w:t>
      </w:r>
    </w:p>
    <w:p>
      <w:pPr>
        <w:spacing w:after="30"/>
      </w:pPr>
      <w:r>
        <w:rPr>
          <w:rFonts w:ascii="Arial" w:cs="Arial" w:eastAsia="Arial" w:hAnsi="Arial"/>
          <w:sz w:val="20"/>
          <w:szCs w:val="20"/>
        </w:rPr>
        <w:t xml:space="preserve">3. US-008 reorder point (min threshold) + suggested qty → US-009 MOQ/pack → US-010 overstock suppress  (OD-001)</w:t>
      </w:r>
    </w:p>
    <w:p>
      <w:pPr>
        <w:spacing w:after="30"/>
      </w:pPr>
      <w:r>
        <w:rPr>
          <w:rFonts w:ascii="Arial" w:cs="Arial" w:eastAsia="Arial" w:hAnsi="Arial"/>
          <w:sz w:val="20"/>
          <w:szCs w:val="20"/>
        </w:rPr>
        <w:t xml:space="preserve">4. US-013 track toggle (MVP-Critical scoping) → US-012 FSN classify → US-014 muted-alert → US-015 hysteresis  (OD-006; classifier is fast-follow)</w:t>
      </w:r>
    </w:p>
    <w:p>
      <w:pPr>
        <w:spacing w:after="30"/>
      </w:pPr>
      <w:r>
        <w:rPr>
          <w:rFonts w:ascii="Arial" w:cs="Arial" w:eastAsia="Arial" w:hAnsi="Arial"/>
          <w:sz w:val="20"/>
          <w:szCs w:val="20"/>
        </w:rPr>
        <w:t xml:space="preserve">5. US-019 days-of-cover → US-016 worklist → US-017 filters → US-018 scale  (OD-004/003)</w:t>
      </w:r>
    </w:p>
    <w:p>
      <w:pPr>
        <w:spacing w:after="30"/>
      </w:pPr>
      <w:r>
        <w:rPr>
          <w:rFonts w:ascii="Arial" w:cs="Arial" w:eastAsia="Arial" w:hAnsi="Arial"/>
          <w:sz w:val="20"/>
          <w:szCs w:val="20"/>
        </w:rPr>
        <w:t xml:space="preserve">6. US-020 single Purchase Request → US-021 bulk PR → US-022 change vendor + recompute qty → US-023 never creates a PO  (OD-007)</w:t>
      </w:r>
    </w:p>
    <w:p>
      <w:pPr>
        <w:spacing w:after="30"/>
      </w:pPr>
      <w:r>
        <w:rPr>
          <w:rFonts w:ascii="Arial" w:cs="Arial" w:eastAsia="Arial" w:hAnsi="Arial"/>
          <w:sz w:val="20"/>
          <w:szCs w:val="20"/>
        </w:rPr>
        <w:t xml:space="preserve">7. US-024 per-wh settings → US-025 worklist by wh → US-026 wh RBAC  (OD-008, interleave with 5)</w:t>
      </w:r>
    </w:p>
    <w:p>
      <w:pPr>
        <w:spacing w:after="30"/>
      </w:pPr>
      <w:r>
        <w:rPr>
          <w:rFonts w:ascii="Arial" w:cs="Arial" w:eastAsia="Arial" w:hAnsi="Arial"/>
          <w:sz w:val="20"/>
          <w:szCs w:val="20"/>
        </w:rPr>
        <w:t xml:space="preserve">8. US-027 PO→journal → US-028 costing  (OD-012, needs PO/GR live)</w:t>
      </w:r>
    </w:p>
    <w:p>
      <w:pPr>
        <w:pStyle w:val="Heading1"/>
        <w:spacing w:after="110" w:before="220"/>
      </w:pPr>
      <w:r>
        <w:rPr>
          <w:rFonts w:ascii="Arial" w:cs="Arial" w:eastAsia="Arial" w:hAnsi="Arial"/>
          <w:b/>
          <w:bCs/>
          <w:color w:val="1F3864"/>
          <w:sz w:val="32"/>
          <w:szCs w:val="32"/>
        </w:rPr>
        <w:t xml:space="preserve">7. Sprint Readiness (INVEST)</w:t>
      </w:r>
    </w:p>
    <w:p>
      <w:pPr>
        <w:spacing w:after="90"/>
      </w:pPr>
      <w:r>
        <w:rPr>
          <w:rFonts w:ascii="Arial" w:cs="Arial" w:eastAsia="Arial" w:hAnsi="Arial"/>
          <w:sz w:val="22"/>
          <w:szCs w:val="22"/>
        </w:rPr>
        <w:t xml:space="preserve">All 28 stories pass INVEST with two flagged dependencies to sequence carefully:</w:t>
      </w:r>
    </w:p>
    <w:p>
      <w:pPr>
        <w:pStyle w:val="ListParagraph"/>
        <w:numPr>
          <w:ilvl w:val="0"/>
          <w:numId w:val="1"/>
        </w:numPr>
        <w:spacing w:after="30"/>
      </w:pPr>
      <w:r>
        <w:rPr>
          <w:rFonts w:ascii="Arial" w:cs="Arial" w:eastAsia="Arial" w:hAnsi="Arial"/>
          <w:b/>
          <w:bCs/>
          <w:sz w:val="20"/>
          <w:szCs w:val="20"/>
        </w:rPr>
        <w:t xml:space="preserve">Independent: </w:t>
      </w:r>
      <w:r>
        <w:rPr>
          <w:rFonts w:ascii="Arial" w:cs="Arial" w:eastAsia="Arial" w:hAnsi="Arial"/>
          <w:sz w:val="20"/>
          <w:szCs w:val="20"/>
        </w:rPr>
        <w:t xml:space="preserve">mostly yes; US-008 (suggested qty) is gated by US-001/US-002/US-005 — build those first, don’t parallelise US-008 ahead of them.</w:t>
      </w:r>
    </w:p>
    <w:p>
      <w:pPr>
        <w:pStyle w:val="ListParagraph"/>
        <w:numPr>
          <w:ilvl w:val="0"/>
          <w:numId w:val="1"/>
        </w:numPr>
        <w:spacing w:after="30"/>
      </w:pPr>
      <w:r>
        <w:rPr>
          <w:rFonts w:ascii="Arial" w:cs="Arial" w:eastAsia="Arial" w:hAnsi="Arial"/>
          <w:b/>
          <w:bCs/>
          <w:sz w:val="20"/>
          <w:szCs w:val="20"/>
        </w:rPr>
        <w:t xml:space="preserve">Small: </w:t>
      </w:r>
      <w:r>
        <w:rPr>
          <w:rFonts w:ascii="Arial" w:cs="Arial" w:eastAsia="Arial" w:hAnsi="Arial"/>
          <w:sz w:val="20"/>
          <w:szCs w:val="20"/>
        </w:rPr>
        <w:t xml:space="preserve">all fit 1–5 days except US-002 (velocity job) and US-018 (scale) which are ~5 days each — acceptable, but candidates to split if a sprint is tight.</w:t>
      </w:r>
    </w:p>
    <w:p>
      <w:pPr>
        <w:pStyle w:val="ListParagraph"/>
        <w:numPr>
          <w:ilvl w:val="0"/>
          <w:numId w:val="1"/>
        </w:numPr>
        <w:spacing w:after="30"/>
      </w:pPr>
      <w:r>
        <w:rPr>
          <w:rFonts w:ascii="Arial" w:cs="Arial" w:eastAsia="Arial" w:hAnsi="Arial"/>
          <w:b/>
          <w:bCs/>
          <w:sz w:val="20"/>
          <w:szCs w:val="20"/>
        </w:rPr>
        <w:t xml:space="preserve">Testable: </w:t>
      </w:r>
      <w:r>
        <w:rPr>
          <w:rFonts w:ascii="Arial" w:cs="Arial" w:eastAsia="Arial" w:hAnsi="Arial"/>
          <w:sz w:val="20"/>
          <w:szCs w:val="20"/>
        </w:rPr>
        <w:t xml:space="preserve">every AC is GWT and tagged; QA can derive cases without clarification.</w:t>
      </w:r>
    </w:p>
    <w:p>
      <w:pPr>
        <w:pStyle w:val="ListParagraph"/>
        <w:numPr>
          <w:ilvl w:val="0"/>
          <w:numId w:val="1"/>
        </w:numPr>
        <w:spacing w:after="30"/>
      </w:pPr>
      <w:r>
        <w:rPr>
          <w:rFonts w:ascii="Arial" w:cs="Arial" w:eastAsia="Arial" w:hAnsi="Arial"/>
          <w:b/>
          <w:bCs/>
          <w:color w:val="C00000"/>
          <w:sz w:val="20"/>
          <w:szCs w:val="20"/>
        </w:rPr>
        <w:t xml:space="preserve">Flag: </w:t>
      </w:r>
      <w:r>
        <w:rPr>
          <w:rFonts w:ascii="Arial" w:cs="Arial" w:eastAsia="Arial" w:hAnsi="Arial"/>
          <w:sz w:val="20"/>
          <w:szCs w:val="20"/>
        </w:rPr>
        <w:t xml:space="preserve">US-006 and US-027 depend on backbone behaviour (open-PO on-order netting; PO→journal chain). Confirm the SCM/accounting backbone exposes these before committing the sprint (ties to decision D5/D7 and loophole L1).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Inventory Replenishment — User Stories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rial" w:cs="Arial" w:eastAsia="Arial" w:hAnsi="Arial"/>
      <w:b/>
      <w:bCs/>
      <w:color w:val="1F3864"/>
      <w:sz w:val="32"/>
      <w:szCs w:val="32"/>
    </w:rPr>
  </w:style>
  <w:style w:type="paragraph" w:styleId="Heading2">
    <w:name w:val="Heading 2"/>
    <w:basedOn w:val="Normal"/>
    <w:next w:val="Normal"/>
    <w:qFormat/>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 Replenishment — User Stories</dc:title>
  <dc:creator>Nia</dc:creator>
  <cp:lastModifiedBy>Un-named</cp:lastModifiedBy>
  <cp:revision>1</cp:revision>
  <dcterms:created xsi:type="dcterms:W3CDTF">2026-09-17T02:42:40.378Z</dcterms:created>
  <dcterms:modified xsi:type="dcterms:W3CDTF">2026-09-17T02:42:40.380Z</dcterms:modified>
</cp:coreProperties>
</file>

<file path=docProps/custom.xml><?xml version="1.0" encoding="utf-8"?>
<Properties xmlns="http://schemas.openxmlformats.org/officeDocument/2006/custom-properties" xmlns:vt="http://schemas.openxmlformats.org/officeDocument/2006/docPropsVTypes"/>
</file>