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4FB61E6" w14:textId="318DAE0D" w:rsidR="001545E0" w:rsidRDefault="00DB727D" w:rsidP="00997B27">
      <w:pPr>
        <w:ind w:left="-709" w:right="-852"/>
        <w:jc w:val="center"/>
        <w:rPr>
          <w:sz w:val="36"/>
          <w:szCs w:val="36"/>
          <w:lang w:val="ia-Latn-001"/>
        </w:rPr>
      </w:pPr>
      <w:r w:rsidRPr="00B93D49">
        <w:rPr>
          <w:sz w:val="36"/>
          <w:szCs w:val="36"/>
          <w:lang w:val="ia-Latn-001"/>
        </w:rPr>
      </w:r>
      <w:r w:rsidR="00192C9D">
        <w:rPr>
          <w:sz w:val="36"/>
          <w:szCs w:val="36"/>
          <w:lang w:val="ia-Latn-001"/>
        </w:rPr>
      </w:r>
      <w:r w:rsidR="009F3ECF">
        <w:rPr>
          <w:sz w:val="36"/>
          <w:szCs w:val="36"/>
          <w:lang w:val="ia-Latn-001"/>
        </w:rPr>
      </w:r>
      <w:r/>
      <w:r>
        <w:rPr>
          <w:sz w:val="36"/>
        </w:rPr>
        <w:t>Planilla Electrónica – 2024 - Abril</w:t>
      </w:r>
    </w:p>
    <w:p w14:paraId="4F846EB7" w14:textId="77777777" w:rsidR="00865550" w:rsidRDefault="00865550" w:rsidP="00997B27">
      <w:pPr>
        <w:ind w:left="-709" w:right="-852"/>
        <w:jc w:val="both"/>
        <w:rPr>
          <w:b/>
          <w:bCs/>
          <w:sz w:val="24"/>
          <w:szCs w:val="24"/>
          <w:lang w:val="ia-Latn-001"/>
        </w:rPr>
        <w:sectPr w:rsidR="00865550" w:rsidSect="009F38F0">
          <w:headerReference w:type="default" r:id="rId8"/>
          <w:type w:val="continuous"/>
          <w:pgSz w:w="11906" w:h="16838"/>
          <w:pgMar w:top="993" w:right="1701" w:bottom="568" w:left="1701" w:header="0" w:footer="708" w:gutter="0"/>
          <w:cols w:space="708"/>
          <w:docGrid w:linePitch="360"/>
        </w:sectPr>
      </w:pPr>
      <w:r/>
      <w:r/>
    </w:p>
    <w:p w14:paraId="18E2EF6F" w14:textId="748F8AB7" w:rsidR="00865550" w:rsidRDefault="00F73B14" w:rsidP="008406AF">
      <w:pPr>
        <w:ind w:left="-709" w:right="-852"/>
        <w:rPr>
          <w:lang w:val="ia-Latn-001"/>
        </w:rPr>
      </w:pPr>
      <w:r w:rsidRPr="00B93D49">
        <w:rPr>
          <w:b/>
          <w:bCs/>
          <w:sz w:val="24"/>
          <w:szCs w:val="24"/>
          <w:lang w:val="ia-Latn-001"/>
        </w:rPr>
      </w:r>
      <w:r w:rsidRPr="00B93D49">
        <w:rPr>
          <w:b/>
          <w:bCs/>
          <w:lang w:val="ia-Latn-001"/>
        </w:rPr>
      </w:r>
      <w:r>
        <w:rPr>
          <w:lang w:val="ia-Latn-001"/>
        </w:rPr>
      </w:r>
      <w:r w:rsidR="00955756">
        <w:rPr>
          <w:lang w:val="ia-Latn-001"/>
        </w:rPr>
      </w:r>
      <w:r w:rsidR="009F3ECF">
        <w:rPr>
          <w:lang w:val="ia-Latn-001"/>
        </w:rPr>
      </w:r>
      <w:r/>
      <w:r>
        <w:rPr>
          <w:b/>
          <w:sz w:val="24"/>
        </w:rPr>
        <w:t>Empresa: 6UV9S7A9Q3E</w:t>
      </w:r>
    </w:p>
    <w:p w14:paraId="3A04AD76" w14:textId="6BE6C7BB" w:rsidR="00CF1691" w:rsidRDefault="00B93D49" w:rsidP="008406AF">
      <w:pPr>
        <w:ind w:left="-709" w:right="-852"/>
        <w:rPr>
          <w:lang w:val="ia-Latn-001"/>
        </w:rPr>
      </w:pPr>
      <w:r w:rsidRPr="00B93D49">
        <w:rPr>
          <w:b/>
          <w:bCs/>
          <w:sz w:val="24"/>
          <w:szCs w:val="24"/>
          <w:lang w:val="ia-Latn-001"/>
        </w:rPr>
      </w:r>
      <w:r w:rsidRPr="00B93D49">
        <w:rPr>
          <w:b/>
          <w:bCs/>
          <w:lang w:val="ia-Latn-001"/>
        </w:rPr>
      </w:r>
      <w:r w:rsidR="008406AF">
        <w:rPr>
          <w:lang w:val="ia-Latn-001"/>
        </w:rPr>
      </w:r>
      <w:r w:rsidR="00955756">
        <w:rPr>
          <w:lang w:val="ia-Latn-001"/>
        </w:rPr>
      </w:r>
      <w:r w:rsidR="009F3ECF">
        <w:rPr>
          <w:lang w:val="ia-Latn-001"/>
        </w:rPr>
      </w:r>
      <w:r/>
      <w:r>
        <w:rPr>
          <w:b/>
          <w:sz w:val="24"/>
        </w:rPr>
        <w:t>Departamento: APURIMAC</w:t>
      </w:r>
    </w:p>
    <w:p w14:paraId="7D8E2D73" w14:textId="1FC43704" w:rsidR="00865550" w:rsidRDefault="00F73B14" w:rsidP="008406AF">
      <w:pPr>
        <w:ind w:left="-709" w:right="-852"/>
        <w:rPr>
          <w:lang w:val="ia-Latn-001"/>
        </w:rPr>
      </w:pPr>
      <w:r w:rsidRPr="00B93D49">
        <w:rPr>
          <w:b/>
          <w:bCs/>
          <w:sz w:val="24"/>
          <w:szCs w:val="24"/>
          <w:lang w:val="ia-Latn-001"/>
        </w:rPr>
      </w:r>
      <w:r w:rsidRPr="00B93D49">
        <w:rPr>
          <w:b/>
          <w:bCs/>
          <w:lang w:val="ia-Latn-001"/>
        </w:rPr>
      </w:r>
      <w:r>
        <w:rPr>
          <w:lang w:val="ia-Latn-001"/>
        </w:rPr>
      </w:r>
      <w:r w:rsidR="00955756">
        <w:rPr>
          <w:lang w:val="ia-Latn-001"/>
        </w:rPr>
      </w:r>
      <w:r w:rsidR="009F3ECF">
        <w:rPr>
          <w:lang w:val="ia-Latn-001"/>
        </w:rPr>
      </w:r>
      <w:r/>
      <w:r>
        <w:rPr>
          <w:b/>
          <w:sz w:val="24"/>
        </w:rPr>
        <w:t>Sector: Servicios</w:t>
      </w:r>
    </w:p>
    <w:p w14:paraId="7BE47AF2" w14:textId="41EB451F" w:rsidR="00DB727D" w:rsidRDefault="00FF0E26" w:rsidP="008406AF">
      <w:pPr>
        <w:ind w:left="-284" w:right="-615"/>
        <w:rPr>
          <w:lang w:val="ia-Latn-001"/>
        </w:rPr>
      </w:pPr>
      <w:r w:rsidRPr="00FF0E26">
        <w:rPr>
          <w:b/>
          <w:bCs/>
          <w:sz w:val="24"/>
          <w:szCs w:val="24"/>
          <w:lang w:val="ia-Latn-001"/>
        </w:rPr>
      </w:r>
      <w:r w:rsidRPr="00FF0E26">
        <w:rPr>
          <w:sz w:val="24"/>
          <w:szCs w:val="24"/>
          <w:lang w:val="ia-Latn-001"/>
        </w:rPr>
      </w:r>
      <w:r w:rsidR="00955756">
        <w:rPr>
          <w:lang w:val="ia-Latn-001"/>
        </w:rPr>
      </w:r>
      <w:r w:rsidR="009F3ECF">
        <w:rPr>
          <w:lang w:val="ia-Latn-001"/>
        </w:rPr>
      </w:r>
      <w:r/>
      <w:r>
        <w:rPr>
          <w:b/>
          <w:sz w:val="24"/>
        </w:rPr>
        <w:t>Años en el mercado: 15</w:t>
      </w:r>
    </w:p>
    <w:p w14:paraId="719DD86B" w14:textId="766BF893" w:rsidR="00865550" w:rsidRDefault="00FF0E26" w:rsidP="008406AF">
      <w:pPr>
        <w:ind w:left="-284" w:right="-615"/>
        <w:rPr>
          <w:lang w:val="ia-Latn-001"/>
        </w:rPr>
      </w:pPr>
      <w:r w:rsidRPr="009F38F0">
        <w:rPr>
          <w:b/>
          <w:bCs/>
          <w:sz w:val="24"/>
          <w:szCs w:val="24"/>
          <w:lang w:val="ia-Latn-001"/>
        </w:rPr>
      </w:r>
      <w:r w:rsidRPr="009F38F0">
        <w:rPr>
          <w:sz w:val="24"/>
          <w:szCs w:val="24"/>
          <w:lang w:val="ia-Latn-001"/>
        </w:rPr>
      </w:r>
      <w:r w:rsidR="00955756">
        <w:rPr>
          <w:lang w:val="ia-Latn-001"/>
        </w:rPr>
      </w:r>
      <w:r w:rsidR="009F3ECF">
        <w:rPr>
          <w:lang w:val="ia-Latn-001"/>
        </w:rPr>
      </w:r>
      <w:r/>
      <w:r>
        <w:rPr>
          <w:b/>
          <w:sz w:val="24"/>
        </w:rPr>
        <w:t>Nº de trabajadores: 79</w:t>
      </w:r>
    </w:p>
    <w:p w14:paraId="3A6535E8" w14:textId="5FD9F0AE" w:rsidR="00DC0590" w:rsidRPr="00DC0590" w:rsidRDefault="00DC0590" w:rsidP="008406AF">
      <w:pPr>
        <w:ind w:left="-284" w:right="-615"/>
        <w:rPr>
          <w:lang w:val="ia-Latn-001"/>
        </w:rPr>
      </w:pPr>
      <w:r w:rsidRPr="00010F26">
        <w:rPr>
          <w:b/>
          <w:bCs/>
          <w:sz w:val="24"/>
          <w:szCs w:val="24"/>
          <w:lang w:val="ia-Latn-001"/>
        </w:rPr>
      </w:r>
      <w:r w:rsidR="00955756">
        <w:rPr>
          <w:lang w:val="ia-Latn-001"/>
        </w:rPr>
      </w:r>
      <w:r w:rsidR="009F3ECF">
        <w:rPr>
          <w:lang w:val="ia-Latn-001"/>
        </w:rPr>
      </w:r>
      <w:r/>
      <w:r>
        <w:rPr>
          <w:b/>
          <w:sz w:val="24"/>
        </w:rPr>
        <w:t>Costo Salarial: 118500</w:t>
      </w:r>
    </w:p>
    <w:p w14:paraId="12DD547B" w14:textId="4ADE7026" w:rsidR="0048468F" w:rsidRDefault="00FF0E26" w:rsidP="008406AF">
      <w:pPr>
        <w:ind w:left="426" w:right="94"/>
        <w:rPr>
          <w:lang w:val="ia-Latn-001"/>
        </w:rPr>
        <w:sectPr w:rsidR="0048468F" w:rsidSect="00865550">
          <w:type w:val="continuous"/>
          <w:pgSz w:w="11906" w:h="16838"/>
          <w:pgMar w:top="993" w:right="1701" w:bottom="568" w:left="1701" w:header="0" w:footer="708" w:gutter="0"/>
          <w:cols w:num="3" w:space="708"/>
          <w:docGrid w:linePitch="360"/>
        </w:sectPr>
      </w:pPr>
      <w:r w:rsidRPr="009F38F0">
        <w:rPr>
          <w:b/>
          <w:bCs/>
          <w:sz w:val="24"/>
          <w:szCs w:val="24"/>
          <w:lang w:val="ia-Latn-001"/>
        </w:rPr>
      </w:r>
      <w:r w:rsidR="009F38F0" w:rsidRPr="009F38F0">
        <w:rPr>
          <w:sz w:val="24"/>
          <w:szCs w:val="24"/>
          <w:lang w:val="ia-Latn-001"/>
        </w:rPr>
      </w:r>
      <w:r w:rsidR="00955756">
        <w:rPr>
          <w:lang w:val="ia-Latn-001"/>
        </w:rPr>
      </w:r>
      <w:r w:rsidR="009F3ECF">
        <w:rPr>
          <w:lang w:val="ia-Latn-001"/>
        </w:rPr>
      </w:r>
      <w:r/>
      <w:r>
        <w:rPr>
          <w:b/>
          <w:sz w:val="24"/>
        </w:rPr>
        <w:t>SST: 1</w:t>
      </w:r>
    </w:p>
    <w:p w14:paraId="1EA56543" w14:textId="3BFF0926" w:rsidR="00BB4D2A" w:rsidRPr="00010F26" w:rsidRDefault="00BB4D2A" w:rsidP="0048468F">
      <w:pPr>
        <w:spacing w:after="120"/>
        <w:ind w:left="-1134" w:right="-213"/>
        <w:jc w:val="center"/>
        <w:rPr>
          <w:b/>
          <w:bCs/>
          <w:sz w:val="24"/>
          <w:szCs w:val="24"/>
          <w:u w:val="single"/>
          <w:lang w:val="ia-Latn-001"/>
        </w:rPr>
      </w:pPr>
      <w:r/>
      <w:r/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3"/>
        <w:gridCol w:w="1275"/>
        <w:gridCol w:w="1134"/>
      </w:tblGrid>
      <w:tr w:rsidR="00EC564F" w14:paraId="4A8F1186" w14:textId="77777777" w:rsidTr="00EB2EA7">
        <w:tc>
          <w:tcPr>
            <w:tcW w:w="4962" w:type="dxa"/>
            <w:gridSpan w:val="3"/>
          </w:tcPr>
          <w:p w14:paraId="6D82B60D" w14:textId="73CFE71B" w:rsidR="00EC564F" w:rsidRPr="006A2E29" w:rsidRDefault="00EC564F" w:rsidP="00F965FB">
            <w:pPr>
              <w:spacing w:after="120"/>
              <w:ind w:left="-101" w:right="-108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</w:r>
            <w:r/>
            <w:r/>
            <w:r/>
            <w:r/>
            <w:r/>
            <w:r>
              <w:rPr>
                <w:b/>
                <w:sz w:val="22"/>
              </w:rPr>
              <w:t>Nº de trabajadores según Régimen Laboral</w:t>
            </w:r>
          </w:p>
        </w:tc>
      </w:tr>
      <w:tr w:rsidR="0048468F" w14:paraId="3B693F15" w14:textId="77777777" w:rsidTr="000D22E2">
        <w:tc>
          <w:tcPr>
            <w:tcW w:w="2553" w:type="dxa"/>
          </w:tcPr>
          <w:p w14:paraId="004EB543" w14:textId="7A9E9B58" w:rsidR="0048468F" w:rsidRPr="006D57C8" w:rsidRDefault="0048468F" w:rsidP="00A333ED">
            <w:pPr>
              <w:spacing w:after="120"/>
              <w:ind w:left="-109" w:right="-106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/>
            <w:r>
              <w:rPr>
                <w:b/>
                <w:sz w:val="22"/>
              </w:rPr>
              <w:t>Régimen Laboral</w:t>
            </w:r>
          </w:p>
        </w:tc>
        <w:tc>
          <w:tcPr>
            <w:tcW w:w="1275" w:type="dxa"/>
          </w:tcPr>
          <w:p w14:paraId="668C69C2" w14:textId="210C3BAE" w:rsidR="0048468F" w:rsidRPr="006D57C8" w:rsidRDefault="00A333ED" w:rsidP="00A333ED">
            <w:pPr>
              <w:spacing w:after="120"/>
              <w:ind w:left="-103" w:right="-107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/>
            <w:r>
              <w:rPr>
                <w:b/>
                <w:sz w:val="22"/>
              </w:rPr>
              <w:t>N° Trabj.</w:t>
            </w:r>
          </w:p>
        </w:tc>
        <w:tc>
          <w:tcPr>
            <w:tcW w:w="1134" w:type="dxa"/>
          </w:tcPr>
          <w:p w14:paraId="33C22DF1" w14:textId="5CCB209F" w:rsidR="0048468F" w:rsidRPr="006D57C8" w:rsidRDefault="00F965FB" w:rsidP="00F965FB">
            <w:pPr>
              <w:spacing w:after="120"/>
              <w:ind w:left="-101" w:right="-108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</w:r>
            <w:r w:rsidR="00D57E17">
              <w:rPr>
                <w:b/>
                <w:bCs/>
                <w:lang w:val="ia-Latn-001"/>
              </w:rPr>
            </w:r>
            <w:r w:rsidRPr="006D57C8">
              <w:rPr>
                <w:b/>
                <w:bCs/>
              </w:rPr>
            </w:r>
            <w:r/>
            <w:r>
              <w:rPr>
                <w:b/>
                <w:sz w:val="22"/>
              </w:rPr>
              <w:t>% Trabj.</w:t>
            </w:r>
          </w:p>
        </w:tc>
      </w:tr>
      <w:tr w:rsidR="0048468F" w14:paraId="2404D61A" w14:textId="77777777" w:rsidTr="000D22E2">
        <w:tc>
          <w:tcPr>
            <w:tcW w:w="2553" w:type="dxa"/>
          </w:tcPr>
          <w:p w14:paraId="4FA5DBE0" w14:textId="241D1FF5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General</w:t>
            </w:r>
          </w:p>
        </w:tc>
        <w:tc>
          <w:tcPr>
            <w:tcW w:w="1275" w:type="dxa"/>
          </w:tcPr>
          <w:p w14:paraId="28F0F2A6" w14:textId="62D4287E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/>
            <w:r>
              <w:t>70</w:t>
            </w:r>
          </w:p>
        </w:tc>
        <w:tc>
          <w:tcPr>
            <w:tcW w:w="1134" w:type="dxa"/>
          </w:tcPr>
          <w:p w14:paraId="3E998EB7" w14:textId="1A263229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/>
            <w:r>
              <w:t>88.61</w:t>
            </w:r>
          </w:p>
        </w:tc>
      </w:tr>
      <w:tr w:rsidR="0048468F" w14:paraId="3A0B5818" w14:textId="77777777" w:rsidTr="000D22E2">
        <w:tc>
          <w:tcPr>
            <w:tcW w:w="2553" w:type="dxa"/>
          </w:tcPr>
          <w:p w14:paraId="68967231" w14:textId="193CB90E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Pequeña Empresa</w:t>
            </w:r>
          </w:p>
        </w:tc>
        <w:tc>
          <w:tcPr>
            <w:tcW w:w="1275" w:type="dxa"/>
          </w:tcPr>
          <w:p w14:paraId="6EA7BE54" w14:textId="42AA549B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/>
            <w:r>
              <w:t>2</w:t>
            </w:r>
          </w:p>
        </w:tc>
        <w:tc>
          <w:tcPr>
            <w:tcW w:w="1134" w:type="dxa"/>
          </w:tcPr>
          <w:p w14:paraId="343D9860" w14:textId="47E4B16C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/>
            <w:r>
              <w:t>2.53</w:t>
            </w:r>
          </w:p>
        </w:tc>
      </w:tr>
      <w:tr w:rsidR="0048468F" w14:paraId="5602DA4B" w14:textId="77777777" w:rsidTr="000D22E2">
        <w:tc>
          <w:tcPr>
            <w:tcW w:w="2553" w:type="dxa"/>
          </w:tcPr>
          <w:p w14:paraId="603F538E" w14:textId="02139B4F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Micro Empresa</w:t>
            </w:r>
          </w:p>
        </w:tc>
        <w:tc>
          <w:tcPr>
            <w:tcW w:w="1275" w:type="dxa"/>
          </w:tcPr>
          <w:p w14:paraId="78754952" w14:textId="154D70B8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/>
            <w:r>
              <w:t>6</w:t>
            </w:r>
          </w:p>
        </w:tc>
        <w:tc>
          <w:tcPr>
            <w:tcW w:w="1134" w:type="dxa"/>
          </w:tcPr>
          <w:p w14:paraId="468ACDB8" w14:textId="1CA6A325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/>
            <w:r>
              <w:t>7.59</w:t>
            </w:r>
          </w:p>
        </w:tc>
      </w:tr>
      <w:tr w:rsidR="0048468F" w14:paraId="08FB5B7C" w14:textId="77777777" w:rsidTr="000D22E2">
        <w:tc>
          <w:tcPr>
            <w:tcW w:w="2553" w:type="dxa"/>
          </w:tcPr>
          <w:p w14:paraId="467D4FE7" w14:textId="4E1B3321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Agrario</w:t>
            </w:r>
          </w:p>
        </w:tc>
        <w:tc>
          <w:tcPr>
            <w:tcW w:w="1275" w:type="dxa"/>
          </w:tcPr>
          <w:p w14:paraId="506F36E5" w14:textId="6BCEB49A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/>
            <w:r>
              <w:t>0</w:t>
            </w:r>
          </w:p>
        </w:tc>
        <w:tc>
          <w:tcPr>
            <w:tcW w:w="1134" w:type="dxa"/>
          </w:tcPr>
          <w:p w14:paraId="5599D132" w14:textId="4AEEEA7D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/>
            <w:r>
              <w:t>0.0</w:t>
            </w:r>
          </w:p>
        </w:tc>
      </w:tr>
      <w:tr w:rsidR="0048468F" w14:paraId="0B576E37" w14:textId="77777777" w:rsidTr="000D22E2">
        <w:tc>
          <w:tcPr>
            <w:tcW w:w="2553" w:type="dxa"/>
          </w:tcPr>
          <w:p w14:paraId="2DF1623D" w14:textId="0DECF83A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Otros</w:t>
            </w:r>
          </w:p>
        </w:tc>
        <w:tc>
          <w:tcPr>
            <w:tcW w:w="1275" w:type="dxa"/>
          </w:tcPr>
          <w:p w14:paraId="20528EDC" w14:textId="5ABA6524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/>
            <w:r>
              <w:t>0</w:t>
            </w:r>
          </w:p>
        </w:tc>
        <w:tc>
          <w:tcPr>
            <w:tcW w:w="1134" w:type="dxa"/>
          </w:tcPr>
          <w:p w14:paraId="1A3F5974" w14:textId="72BD92AA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/>
            <w:r>
              <w:t>0.0</w:t>
            </w:r>
          </w:p>
        </w:tc>
      </w:tr>
      <w:tr w:rsidR="0048468F" w14:paraId="3F804D67" w14:textId="77777777" w:rsidTr="000D22E2">
        <w:tc>
          <w:tcPr>
            <w:tcW w:w="2553" w:type="dxa"/>
          </w:tcPr>
          <w:p w14:paraId="342BFADD" w14:textId="5FC2533B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No precisa</w:t>
            </w:r>
          </w:p>
        </w:tc>
        <w:tc>
          <w:tcPr>
            <w:tcW w:w="1275" w:type="dxa"/>
          </w:tcPr>
          <w:p w14:paraId="1643C3AF" w14:textId="58FD66E8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/>
            <w:r>
              <w:t>1</w:t>
            </w:r>
          </w:p>
        </w:tc>
        <w:tc>
          <w:tcPr>
            <w:tcW w:w="1134" w:type="dxa"/>
          </w:tcPr>
          <w:p w14:paraId="40B6CA6B" w14:textId="235C78D0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/>
            <w:r>
              <w:t>1.27</w:t>
            </w:r>
          </w:p>
        </w:tc>
      </w:tr>
    </w:tbl>
    <w:p w14:paraId="68DBA7D9" w14:textId="16C8F37B" w:rsidR="00B63F4E" w:rsidRDefault="00B63F4E" w:rsidP="00B63F4E">
      <w:pPr>
        <w:spacing w:after="120"/>
        <w:ind w:left="-1134" w:right="-213"/>
        <w:jc w:val="center"/>
        <w:rPr>
          <w:b/>
          <w:bCs/>
          <w:sz w:val="24"/>
          <w:szCs w:val="24"/>
          <w:u w:val="single"/>
          <w:lang w:val="ia-Latn-001"/>
        </w:rPr>
      </w:pPr>
      <w:r/>
      <w:r/>
    </w:p>
    <w:p w14:paraId="363168DC" w14:textId="77777777" w:rsidR="006A2E29" w:rsidRPr="00010F26" w:rsidRDefault="006A2E29" w:rsidP="00B63F4E">
      <w:pPr>
        <w:spacing w:after="120"/>
        <w:ind w:left="-1134" w:right="-213"/>
        <w:jc w:val="center"/>
        <w:rPr>
          <w:b/>
          <w:bCs/>
          <w:sz w:val="24"/>
          <w:szCs w:val="24"/>
          <w:u w:val="single"/>
          <w:lang w:val="ia-Latn-001"/>
        </w:rPr>
      </w:pPr>
      <w:r/>
      <w:r/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3"/>
        <w:gridCol w:w="1275"/>
        <w:gridCol w:w="1134"/>
      </w:tblGrid>
      <w:tr w:rsidR="00EC564F" w14:paraId="25BF5AB7" w14:textId="77777777" w:rsidTr="00F503E2">
        <w:tc>
          <w:tcPr>
            <w:tcW w:w="4962" w:type="dxa"/>
            <w:gridSpan w:val="3"/>
          </w:tcPr>
          <w:p w14:paraId="121AB5DB" w14:textId="5A9D0F78" w:rsidR="00EC564F" w:rsidRPr="006A2E29" w:rsidRDefault="00EC564F" w:rsidP="00D95594">
            <w:pPr>
              <w:spacing w:after="120"/>
              <w:ind w:left="-101" w:right="-108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</w:r>
            <w:r/>
            <w:r/>
            <w:r/>
            <w:r/>
            <w:r/>
            <w:r>
              <w:rPr>
                <w:b/>
                <w:sz w:val="22"/>
              </w:rPr>
              <w:t>Nº de trabajadores por Régimen Pensionario</w:t>
            </w:r>
          </w:p>
        </w:tc>
      </w:tr>
      <w:tr w:rsidR="00324884" w14:paraId="18B87FE8" w14:textId="77777777" w:rsidTr="000D22E2">
        <w:tc>
          <w:tcPr>
            <w:tcW w:w="2553" w:type="dxa"/>
          </w:tcPr>
          <w:p w14:paraId="4DC328B1" w14:textId="4857899B" w:rsidR="00B63F4E" w:rsidRPr="006D57C8" w:rsidRDefault="0088767B" w:rsidP="00D95594">
            <w:pPr>
              <w:spacing w:after="120"/>
              <w:ind w:left="-109" w:right="-106"/>
              <w:jc w:val="center"/>
              <w:rPr>
                <w:b/>
                <w:bCs/>
                <w:lang w:val="ia-Latn-001"/>
              </w:rPr>
            </w:pPr>
            <w:r w:rsidRPr="0088767B">
              <w:rPr>
                <w:b/>
                <w:bCs/>
                <w:lang w:val="ia-Latn-001"/>
              </w:rPr>
            </w:r>
            <w:r/>
            <w:r>
              <w:rPr>
                <w:b/>
                <w:sz w:val="22"/>
              </w:rPr>
              <w:t>Régimen Pensionario</w:t>
            </w:r>
          </w:p>
        </w:tc>
        <w:tc>
          <w:tcPr>
            <w:tcW w:w="1275" w:type="dxa"/>
          </w:tcPr>
          <w:p w14:paraId="52FCE79D" w14:textId="77777777" w:rsidR="00B63F4E" w:rsidRPr="006D57C8" w:rsidRDefault="00B63F4E" w:rsidP="00D95594">
            <w:pPr>
              <w:spacing w:after="120"/>
              <w:ind w:left="-103" w:right="-107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/>
            <w:r>
              <w:rPr>
                <w:b/>
                <w:sz w:val="22"/>
              </w:rPr>
              <w:t>N° Trabj.</w:t>
            </w:r>
          </w:p>
        </w:tc>
        <w:tc>
          <w:tcPr>
            <w:tcW w:w="1134" w:type="dxa"/>
          </w:tcPr>
          <w:p w14:paraId="4B4E5FA8" w14:textId="77777777" w:rsidR="00B63F4E" w:rsidRPr="006D57C8" w:rsidRDefault="00B63F4E" w:rsidP="00D95594">
            <w:pPr>
              <w:spacing w:after="120"/>
              <w:ind w:left="-101" w:right="-108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</w:r>
            <w:r w:rsidRPr="006D57C8">
              <w:rPr>
                <w:b/>
                <w:bCs/>
                <w:lang w:val="ia-Latn-001"/>
              </w:rPr>
            </w:r>
            <w:r w:rsidRPr="006D57C8">
              <w:rPr>
                <w:b/>
                <w:bCs/>
              </w:rPr>
            </w:r>
            <w:r/>
            <w:r>
              <w:rPr>
                <w:b/>
                <w:sz w:val="22"/>
              </w:rPr>
              <w:t>% Trabj.</w:t>
            </w:r>
          </w:p>
        </w:tc>
      </w:tr>
      <w:tr w:rsidR="00324884" w14:paraId="3045B2AE" w14:textId="77777777" w:rsidTr="000D22E2">
        <w:tc>
          <w:tcPr>
            <w:tcW w:w="2553" w:type="dxa"/>
          </w:tcPr>
          <w:p w14:paraId="790FB2E1" w14:textId="317201B6" w:rsidR="00B63F4E" w:rsidRDefault="00B63F4E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324884">
              <w:rPr>
                <w:lang w:val="ia-Latn-001"/>
              </w:rPr>
            </w:r>
            <w:r>
              <w:rPr>
                <w:lang w:val="ia-Latn-001"/>
              </w:rPr>
            </w:r>
            <w:r/>
            <w:r>
              <w:t>Sist. Priv. de Pensiones</w:t>
            </w:r>
          </w:p>
        </w:tc>
        <w:tc>
          <w:tcPr>
            <w:tcW w:w="1275" w:type="dxa"/>
          </w:tcPr>
          <w:p w14:paraId="6A4E6C81" w14:textId="57A15112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B63F4E">
              <w:rPr>
                <w:lang w:val="ia-Latn-001"/>
              </w:rPr>
            </w:r>
            <w:r/>
            <w:r>
              <w:t>71</w:t>
            </w:r>
          </w:p>
        </w:tc>
        <w:tc>
          <w:tcPr>
            <w:tcW w:w="1134" w:type="dxa"/>
          </w:tcPr>
          <w:p w14:paraId="5DA579FC" w14:textId="68682BD0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B63F4E">
              <w:rPr>
                <w:lang w:val="ia-Latn-001"/>
              </w:rPr>
            </w:r>
            <w:r/>
            <w:r>
              <w:t>89.87</w:t>
            </w:r>
          </w:p>
        </w:tc>
      </w:tr>
      <w:tr w:rsidR="00324884" w14:paraId="75B13E8E" w14:textId="77777777" w:rsidTr="000D22E2">
        <w:tc>
          <w:tcPr>
            <w:tcW w:w="2553" w:type="dxa"/>
          </w:tcPr>
          <w:p w14:paraId="7CE499E5" w14:textId="17C38A98" w:rsidR="00B63F4E" w:rsidRDefault="00324884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Sist. Nac. de Pensiones</w:t>
            </w:r>
          </w:p>
        </w:tc>
        <w:tc>
          <w:tcPr>
            <w:tcW w:w="1275" w:type="dxa"/>
          </w:tcPr>
          <w:p w14:paraId="68F0DA7A" w14:textId="1349B810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B63F4E">
              <w:rPr>
                <w:lang w:val="ia-Latn-001"/>
              </w:rPr>
            </w:r>
            <w:r/>
            <w:r>
              <w:t>6</w:t>
            </w:r>
          </w:p>
        </w:tc>
        <w:tc>
          <w:tcPr>
            <w:tcW w:w="1134" w:type="dxa"/>
          </w:tcPr>
          <w:p w14:paraId="7AFA76EC" w14:textId="057ECA57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B63F4E">
              <w:rPr>
                <w:lang w:val="ia-Latn-001"/>
              </w:rPr>
            </w:r>
            <w:r/>
            <w:r>
              <w:t>7.59</w:t>
            </w:r>
          </w:p>
        </w:tc>
      </w:tr>
      <w:tr w:rsidR="00324884" w14:paraId="580049D8" w14:textId="77777777" w:rsidTr="000D22E2">
        <w:tc>
          <w:tcPr>
            <w:tcW w:w="2553" w:type="dxa"/>
          </w:tcPr>
          <w:p w14:paraId="2BB9D37C" w14:textId="4F6A544D" w:rsidR="00B63F4E" w:rsidRDefault="00324884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Otros régim. pensionarios</w:t>
            </w:r>
          </w:p>
        </w:tc>
        <w:tc>
          <w:tcPr>
            <w:tcW w:w="1275" w:type="dxa"/>
          </w:tcPr>
          <w:p w14:paraId="12F3064E" w14:textId="059C25B9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B63F4E">
              <w:rPr>
                <w:lang w:val="ia-Latn-001"/>
              </w:rPr>
            </w:r>
            <w:r/>
            <w:r>
              <w:t>1</w:t>
            </w:r>
          </w:p>
        </w:tc>
        <w:tc>
          <w:tcPr>
            <w:tcW w:w="1134" w:type="dxa"/>
          </w:tcPr>
          <w:p w14:paraId="1045920A" w14:textId="5FF05F16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B63F4E">
              <w:rPr>
                <w:lang w:val="ia-Latn-001"/>
              </w:rPr>
            </w:r>
            <w:r/>
            <w:r>
              <w:t>1.27</w:t>
            </w:r>
          </w:p>
        </w:tc>
      </w:tr>
      <w:tr w:rsidR="00324884" w14:paraId="496B7B70" w14:textId="77777777" w:rsidTr="000D22E2">
        <w:tc>
          <w:tcPr>
            <w:tcW w:w="2553" w:type="dxa"/>
          </w:tcPr>
          <w:p w14:paraId="1E1DD6DC" w14:textId="5221D428" w:rsidR="00B63F4E" w:rsidRDefault="00324884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No precisa</w:t>
            </w:r>
          </w:p>
        </w:tc>
        <w:tc>
          <w:tcPr>
            <w:tcW w:w="1275" w:type="dxa"/>
          </w:tcPr>
          <w:p w14:paraId="79C88545" w14:textId="452C98B3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B63F4E">
              <w:rPr>
                <w:lang w:val="ia-Latn-001"/>
              </w:rPr>
            </w:r>
            <w:r/>
            <w:r>
              <w:t>1</w:t>
            </w:r>
          </w:p>
        </w:tc>
        <w:tc>
          <w:tcPr>
            <w:tcW w:w="1134" w:type="dxa"/>
          </w:tcPr>
          <w:p w14:paraId="1CAD8F9F" w14:textId="00F90336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B63F4E">
              <w:rPr>
                <w:lang w:val="ia-Latn-001"/>
              </w:rPr>
            </w:r>
            <w:r/>
            <w:r>
              <w:t>1.27</w:t>
            </w:r>
          </w:p>
        </w:tc>
      </w:tr>
    </w:tbl>
    <w:p w14:paraId="1DADF58A" w14:textId="35B17FD5" w:rsidR="006E5F45" w:rsidRDefault="006E5F45" w:rsidP="00997B27">
      <w:pPr>
        <w:ind w:left="-709" w:right="-852"/>
        <w:jc w:val="both"/>
        <w:rPr>
          <w:lang w:val="ia-Latn-001"/>
        </w:rPr>
      </w:pPr>
      <w:r/>
      <w:r/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EC564F" w14:paraId="25763530" w14:textId="77777777" w:rsidTr="00DF7DFD">
        <w:tc>
          <w:tcPr>
            <w:tcW w:w="4962" w:type="dxa"/>
            <w:gridSpan w:val="3"/>
          </w:tcPr>
          <w:p w14:paraId="0DBCF7AC" w14:textId="1F880B21" w:rsidR="00EC564F" w:rsidRPr="006A2E29" w:rsidRDefault="00EC564F" w:rsidP="006A2E29">
            <w:pPr>
              <w:spacing w:after="120"/>
              <w:ind w:left="-110" w:right="-11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</w:r>
            <w:r/>
            <w:r/>
            <w:r/>
            <w:r/>
            <w:r/>
            <w:r>
              <w:rPr>
                <w:b/>
                <w:sz w:val="22"/>
              </w:rPr>
              <w:t>Nº de trabajadores según Afiliación Sindical</w:t>
            </w:r>
          </w:p>
        </w:tc>
      </w:tr>
      <w:tr w:rsidR="00014395" w14:paraId="2D186D97" w14:textId="77777777" w:rsidTr="000D22E2">
        <w:tc>
          <w:tcPr>
            <w:tcW w:w="2552" w:type="dxa"/>
          </w:tcPr>
          <w:p w14:paraId="0EE938DB" w14:textId="77777777" w:rsidR="00014395" w:rsidRPr="006D57C8" w:rsidRDefault="00014395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/>
            <w:r>
              <w:rPr>
                <w:b/>
                <w:sz w:val="22"/>
              </w:rPr>
              <w:t>Afiliación Sindical</w:t>
            </w:r>
          </w:p>
        </w:tc>
        <w:tc>
          <w:tcPr>
            <w:tcW w:w="1276" w:type="dxa"/>
          </w:tcPr>
          <w:p w14:paraId="2436EF18" w14:textId="77777777" w:rsidR="00014395" w:rsidRPr="006D57C8" w:rsidRDefault="00014395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/>
            <w:r>
              <w:rPr>
                <w:b/>
                <w:sz w:val="22"/>
              </w:rPr>
              <w:t>N° Trabj.</w:t>
            </w:r>
          </w:p>
        </w:tc>
        <w:tc>
          <w:tcPr>
            <w:tcW w:w="1134" w:type="dxa"/>
          </w:tcPr>
          <w:p w14:paraId="6A7F34C6" w14:textId="77AF4C40" w:rsidR="00014395" w:rsidRPr="006D57C8" w:rsidRDefault="00014395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</w:r>
            <w:r w:rsidR="00D57E17">
              <w:rPr>
                <w:b/>
                <w:bCs/>
                <w:lang w:val="ia-Latn-001"/>
              </w:rPr>
            </w:r>
            <w:r w:rsidRPr="006D57C8">
              <w:rPr>
                <w:b/>
                <w:bCs/>
              </w:rPr>
            </w:r>
            <w:r/>
            <w:r>
              <w:rPr>
                <w:b/>
                <w:sz w:val="22"/>
              </w:rPr>
              <w:t>% Trabj.</w:t>
            </w:r>
          </w:p>
        </w:tc>
      </w:tr>
      <w:tr w:rsidR="000D22E2" w14:paraId="28FBD36D" w14:textId="77777777" w:rsidTr="000D22E2">
        <w:tc>
          <w:tcPr>
            <w:tcW w:w="2552" w:type="dxa"/>
          </w:tcPr>
          <w:p w14:paraId="1D3115A5" w14:textId="77777777" w:rsidR="00014395" w:rsidRDefault="00014395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Sindicalizados</w:t>
            </w:r>
          </w:p>
        </w:tc>
        <w:tc>
          <w:tcPr>
            <w:tcW w:w="1276" w:type="dxa"/>
          </w:tcPr>
          <w:p w14:paraId="7F1821F8" w14:textId="77777777" w:rsidR="00014395" w:rsidRDefault="00014395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76</w:t>
            </w:r>
          </w:p>
        </w:tc>
        <w:tc>
          <w:tcPr>
            <w:tcW w:w="1134" w:type="dxa"/>
          </w:tcPr>
          <w:p w14:paraId="5BDC2ECA" w14:textId="77777777" w:rsidR="00014395" w:rsidRDefault="00014395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96.2</w:t>
            </w:r>
          </w:p>
        </w:tc>
      </w:tr>
      <w:tr w:rsidR="000D22E2" w14:paraId="65432060" w14:textId="77777777" w:rsidTr="000D22E2">
        <w:tc>
          <w:tcPr>
            <w:tcW w:w="2552" w:type="dxa"/>
          </w:tcPr>
          <w:p w14:paraId="5FEAC07B" w14:textId="77777777" w:rsidR="00014395" w:rsidRDefault="00014395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No sindicalizados</w:t>
            </w:r>
          </w:p>
        </w:tc>
        <w:tc>
          <w:tcPr>
            <w:tcW w:w="1276" w:type="dxa"/>
          </w:tcPr>
          <w:p w14:paraId="4BE71E40" w14:textId="77777777" w:rsidR="00014395" w:rsidRDefault="00014395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3</w:t>
            </w:r>
          </w:p>
        </w:tc>
        <w:tc>
          <w:tcPr>
            <w:tcW w:w="1134" w:type="dxa"/>
          </w:tcPr>
          <w:p w14:paraId="7C8068D8" w14:textId="77777777" w:rsidR="00014395" w:rsidRDefault="00014395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3.8</w:t>
            </w:r>
          </w:p>
        </w:tc>
      </w:tr>
    </w:tbl>
    <w:p w14:paraId="0C73871D" w14:textId="5DCF888C" w:rsidR="00014395" w:rsidRDefault="00014395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  <w:r/>
      <w:r/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EC564F" w14:paraId="166FF129" w14:textId="77777777" w:rsidTr="00531F17">
        <w:tc>
          <w:tcPr>
            <w:tcW w:w="4962" w:type="dxa"/>
            <w:gridSpan w:val="3"/>
          </w:tcPr>
          <w:p w14:paraId="3BBB2B11" w14:textId="5AC4B44D" w:rsidR="00EC564F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</w:r>
            <w:r/>
            <w:r/>
            <w:r/>
            <w:r/>
            <w:r/>
            <w:r>
              <w:rPr>
                <w:b/>
                <w:sz w:val="22"/>
              </w:rPr>
              <w:t>Nº de trabajadores según Rango de Edades</w:t>
            </w:r>
          </w:p>
        </w:tc>
      </w:tr>
      <w:tr w:rsidR="000D22E2" w14:paraId="62FCF30C" w14:textId="77777777" w:rsidTr="000D22E2">
        <w:tc>
          <w:tcPr>
            <w:tcW w:w="2552" w:type="dxa"/>
          </w:tcPr>
          <w:p w14:paraId="4E8D59EE" w14:textId="77777777" w:rsidR="000D22E2" w:rsidRPr="006D57C8" w:rsidRDefault="000D22E2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/>
            <w:r>
              <w:rPr>
                <w:b/>
                <w:sz w:val="22"/>
              </w:rPr>
              <w:t>Rango de Edades</w:t>
            </w:r>
          </w:p>
        </w:tc>
        <w:tc>
          <w:tcPr>
            <w:tcW w:w="1276" w:type="dxa"/>
          </w:tcPr>
          <w:p w14:paraId="1FBFD6C1" w14:textId="77777777" w:rsidR="000D22E2" w:rsidRPr="006D57C8" w:rsidRDefault="000D22E2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/>
            <w:r>
              <w:rPr>
                <w:b/>
                <w:sz w:val="22"/>
              </w:rPr>
              <w:t>N° Trabj.</w:t>
            </w:r>
          </w:p>
        </w:tc>
        <w:tc>
          <w:tcPr>
            <w:tcW w:w="1134" w:type="dxa"/>
          </w:tcPr>
          <w:p w14:paraId="1D9E750B" w14:textId="13CA6BF6" w:rsidR="000D22E2" w:rsidRPr="006D57C8" w:rsidRDefault="000D22E2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</w:r>
            <w:r w:rsidR="00D57E17">
              <w:rPr>
                <w:b/>
                <w:bCs/>
                <w:lang w:val="ia-Latn-001"/>
              </w:rPr>
            </w:r>
            <w:r w:rsidRPr="006D57C8">
              <w:rPr>
                <w:b/>
                <w:bCs/>
              </w:rPr>
            </w:r>
            <w:r/>
            <w:r>
              <w:rPr>
                <w:b/>
                <w:sz w:val="22"/>
              </w:rPr>
              <w:t>% Trabj.</w:t>
            </w:r>
          </w:p>
        </w:tc>
      </w:tr>
      <w:tr w:rsidR="000D22E2" w14:paraId="0E5D4B84" w14:textId="77777777" w:rsidTr="000D22E2">
        <w:tc>
          <w:tcPr>
            <w:tcW w:w="2552" w:type="dxa"/>
          </w:tcPr>
          <w:p w14:paraId="1D04FB36" w14:textId="77777777" w:rsidR="000D22E2" w:rsidRDefault="000D22E2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De 18 a más</w:t>
            </w:r>
          </w:p>
        </w:tc>
        <w:tc>
          <w:tcPr>
            <w:tcW w:w="1276" w:type="dxa"/>
          </w:tcPr>
          <w:p w14:paraId="63261703" w14:textId="77777777" w:rsidR="000D22E2" w:rsidRDefault="000D22E2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75</w:t>
            </w:r>
          </w:p>
        </w:tc>
        <w:tc>
          <w:tcPr>
            <w:tcW w:w="1134" w:type="dxa"/>
          </w:tcPr>
          <w:p w14:paraId="474DCA78" w14:textId="77777777" w:rsidR="000D22E2" w:rsidRDefault="000D22E2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94.94</w:t>
            </w:r>
          </w:p>
        </w:tc>
      </w:tr>
      <w:tr w:rsidR="000D22E2" w14:paraId="597DB035" w14:textId="77777777" w:rsidTr="000D22E2">
        <w:tc>
          <w:tcPr>
            <w:tcW w:w="2552" w:type="dxa"/>
          </w:tcPr>
          <w:p w14:paraId="2C26CC57" w14:textId="77777777" w:rsidR="000D22E2" w:rsidRDefault="000D22E2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Menores de 18 años</w:t>
            </w:r>
          </w:p>
        </w:tc>
        <w:tc>
          <w:tcPr>
            <w:tcW w:w="1276" w:type="dxa"/>
          </w:tcPr>
          <w:p w14:paraId="6779E0B9" w14:textId="77777777" w:rsidR="000D22E2" w:rsidRDefault="000D22E2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3</w:t>
            </w:r>
          </w:p>
        </w:tc>
        <w:tc>
          <w:tcPr>
            <w:tcW w:w="1134" w:type="dxa"/>
          </w:tcPr>
          <w:p w14:paraId="49AEFF1C" w14:textId="77777777" w:rsidR="000D22E2" w:rsidRDefault="000D22E2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3.8</w:t>
            </w:r>
          </w:p>
        </w:tc>
      </w:tr>
      <w:tr w:rsidR="000D22E2" w14:paraId="5547DB0D" w14:textId="77777777" w:rsidTr="000D22E2">
        <w:tc>
          <w:tcPr>
            <w:tcW w:w="2552" w:type="dxa"/>
          </w:tcPr>
          <w:p w14:paraId="45DDD5B1" w14:textId="77777777" w:rsidR="000D22E2" w:rsidRDefault="000D22E2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No precisa</w:t>
            </w:r>
          </w:p>
        </w:tc>
        <w:tc>
          <w:tcPr>
            <w:tcW w:w="1276" w:type="dxa"/>
          </w:tcPr>
          <w:p w14:paraId="6A5BCB7A" w14:textId="77777777" w:rsidR="000D22E2" w:rsidRDefault="000D22E2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1</w:t>
            </w:r>
          </w:p>
        </w:tc>
        <w:tc>
          <w:tcPr>
            <w:tcW w:w="1134" w:type="dxa"/>
          </w:tcPr>
          <w:p w14:paraId="5E9A01E7" w14:textId="77777777" w:rsidR="000D22E2" w:rsidRDefault="000D22E2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1.27</w:t>
            </w:r>
          </w:p>
        </w:tc>
      </w:tr>
    </w:tbl>
    <w:p w14:paraId="403618FB" w14:textId="7DBEBBE3" w:rsidR="00014395" w:rsidRDefault="00014395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  <w:r/>
      <w:r/>
    </w:p>
    <w:p w14:paraId="5B6A0298" w14:textId="0CF2749D" w:rsidR="005E5B99" w:rsidRDefault="005E5B99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  <w:r/>
      <w:r/>
    </w:p>
    <w:p w14:paraId="4C705405" w14:textId="0C542B5F" w:rsidR="005E5B99" w:rsidRDefault="005E5B99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  <w:r/>
      <w:r/>
    </w:p>
    <w:p w14:paraId="1410900A" w14:textId="5A728FC5" w:rsidR="005E5B99" w:rsidRDefault="005E5B99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  <w:r/>
      <w:r/>
    </w:p>
    <w:p w14:paraId="2363D6E9" w14:textId="7F052CA6" w:rsidR="00014395" w:rsidRPr="00010F26" w:rsidRDefault="00014395" w:rsidP="005E5B99">
      <w:pPr>
        <w:spacing w:after="120"/>
        <w:ind w:right="-1064"/>
        <w:jc w:val="center"/>
        <w:rPr>
          <w:b/>
          <w:bCs/>
          <w:sz w:val="24"/>
          <w:szCs w:val="24"/>
          <w:u w:val="single"/>
          <w:lang w:val="ia-Latn-001"/>
        </w:rPr>
      </w:pPr>
      <w:r/>
      <w:r/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23054A21" w14:textId="77777777" w:rsidTr="00E53A93">
        <w:tc>
          <w:tcPr>
            <w:tcW w:w="4962" w:type="dxa"/>
            <w:gridSpan w:val="3"/>
          </w:tcPr>
          <w:p w14:paraId="1D42B422" w14:textId="1C4786A5" w:rsidR="006A2E29" w:rsidRPr="006A2E29" w:rsidRDefault="006A2E29" w:rsidP="00D95594">
            <w:pPr>
              <w:spacing w:after="120"/>
              <w:ind w:left="-101" w:right="-108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</w:r>
            <w:r/>
            <w:r/>
            <w:r/>
            <w:r/>
            <w:r/>
            <w:r>
              <w:rPr>
                <w:b/>
                <w:sz w:val="22"/>
              </w:rPr>
              <w:t>Nº de trabajadores por Tipo de Contrato</w:t>
            </w:r>
          </w:p>
        </w:tc>
      </w:tr>
      <w:tr w:rsidR="00014395" w14:paraId="6EAF0C5E" w14:textId="77777777" w:rsidTr="005E5B99">
        <w:tc>
          <w:tcPr>
            <w:tcW w:w="2552" w:type="dxa"/>
          </w:tcPr>
          <w:p w14:paraId="4838609E" w14:textId="77777777" w:rsidR="00014395" w:rsidRPr="006D57C8" w:rsidRDefault="00014395" w:rsidP="00D95594">
            <w:pPr>
              <w:spacing w:after="120"/>
              <w:ind w:left="-109" w:right="-106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/>
            <w:r>
              <w:rPr>
                <w:b/>
                <w:sz w:val="22"/>
              </w:rPr>
              <w:t>Tipo de Contrato</w:t>
            </w:r>
          </w:p>
        </w:tc>
        <w:tc>
          <w:tcPr>
            <w:tcW w:w="1276" w:type="dxa"/>
          </w:tcPr>
          <w:p w14:paraId="35DF5B2D" w14:textId="77777777" w:rsidR="00014395" w:rsidRPr="006D57C8" w:rsidRDefault="00014395" w:rsidP="00D95594">
            <w:pPr>
              <w:spacing w:after="120"/>
              <w:ind w:left="-103" w:right="-107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/>
            <w:r>
              <w:rPr>
                <w:b/>
                <w:sz w:val="22"/>
              </w:rPr>
              <w:t>N° Trabj.</w:t>
            </w:r>
          </w:p>
        </w:tc>
        <w:tc>
          <w:tcPr>
            <w:tcW w:w="1134" w:type="dxa"/>
          </w:tcPr>
          <w:p w14:paraId="54B995A7" w14:textId="77777777" w:rsidR="00014395" w:rsidRPr="006D57C8" w:rsidRDefault="00014395" w:rsidP="00D95594">
            <w:pPr>
              <w:spacing w:after="120"/>
              <w:ind w:left="-101" w:right="-108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</w:r>
            <w:r w:rsidRPr="006D57C8">
              <w:rPr>
                <w:b/>
                <w:bCs/>
                <w:lang w:val="ia-Latn-001"/>
              </w:rPr>
            </w:r>
            <w:r w:rsidRPr="006D57C8">
              <w:rPr>
                <w:b/>
                <w:bCs/>
              </w:rPr>
            </w:r>
            <w:r/>
            <w:r>
              <w:rPr>
                <w:b/>
                <w:sz w:val="22"/>
              </w:rPr>
              <w:t>% Trabj.</w:t>
            </w:r>
          </w:p>
        </w:tc>
      </w:tr>
      <w:tr w:rsidR="00014395" w14:paraId="37703E3A" w14:textId="77777777" w:rsidTr="005E5B99">
        <w:tc>
          <w:tcPr>
            <w:tcW w:w="2552" w:type="dxa"/>
          </w:tcPr>
          <w:p w14:paraId="4C7A7725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A plazo indeterminado</w:t>
            </w:r>
          </w:p>
        </w:tc>
        <w:tc>
          <w:tcPr>
            <w:tcW w:w="1276" w:type="dxa"/>
          </w:tcPr>
          <w:p w14:paraId="1139B02B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65</w:t>
            </w:r>
          </w:p>
        </w:tc>
        <w:tc>
          <w:tcPr>
            <w:tcW w:w="1134" w:type="dxa"/>
          </w:tcPr>
          <w:p w14:paraId="6D282069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82.28</w:t>
            </w:r>
          </w:p>
        </w:tc>
      </w:tr>
      <w:tr w:rsidR="00014395" w14:paraId="4291A03A" w14:textId="77777777" w:rsidTr="005E5B99">
        <w:tc>
          <w:tcPr>
            <w:tcW w:w="2552" w:type="dxa"/>
          </w:tcPr>
          <w:p w14:paraId="68100811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De naturaleza temporal</w:t>
            </w:r>
          </w:p>
        </w:tc>
        <w:tc>
          <w:tcPr>
            <w:tcW w:w="1276" w:type="dxa"/>
          </w:tcPr>
          <w:p w14:paraId="4A125B94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8</w:t>
            </w:r>
          </w:p>
        </w:tc>
        <w:tc>
          <w:tcPr>
            <w:tcW w:w="1134" w:type="dxa"/>
          </w:tcPr>
          <w:p w14:paraId="3D5009B8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10.13</w:t>
            </w:r>
          </w:p>
        </w:tc>
      </w:tr>
      <w:tr w:rsidR="00014395" w14:paraId="04BFC299" w14:textId="77777777" w:rsidTr="005E5B99">
        <w:tc>
          <w:tcPr>
            <w:tcW w:w="2552" w:type="dxa"/>
          </w:tcPr>
          <w:p w14:paraId="67BC9660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De naturaleza accidental</w:t>
            </w:r>
          </w:p>
        </w:tc>
        <w:tc>
          <w:tcPr>
            <w:tcW w:w="1276" w:type="dxa"/>
          </w:tcPr>
          <w:p w14:paraId="48E1E1C0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0</w:t>
            </w:r>
          </w:p>
        </w:tc>
        <w:tc>
          <w:tcPr>
            <w:tcW w:w="1134" w:type="dxa"/>
          </w:tcPr>
          <w:p w14:paraId="1C9E6CC7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0.0</w:t>
            </w:r>
          </w:p>
        </w:tc>
      </w:tr>
      <w:tr w:rsidR="00014395" w14:paraId="03E10498" w14:textId="77777777" w:rsidTr="005E5B99">
        <w:tc>
          <w:tcPr>
            <w:tcW w:w="2552" w:type="dxa"/>
          </w:tcPr>
          <w:p w14:paraId="4B9912D1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Contrato de obra</w:t>
            </w:r>
          </w:p>
        </w:tc>
        <w:tc>
          <w:tcPr>
            <w:tcW w:w="1276" w:type="dxa"/>
          </w:tcPr>
          <w:p w14:paraId="4A73AE59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1</w:t>
            </w:r>
          </w:p>
        </w:tc>
        <w:tc>
          <w:tcPr>
            <w:tcW w:w="1134" w:type="dxa"/>
          </w:tcPr>
          <w:p w14:paraId="52F45EAD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1.27</w:t>
            </w:r>
          </w:p>
        </w:tc>
      </w:tr>
      <w:tr w:rsidR="00014395" w14:paraId="7A9CB917" w14:textId="77777777" w:rsidTr="005E5B99">
        <w:tc>
          <w:tcPr>
            <w:tcW w:w="2552" w:type="dxa"/>
          </w:tcPr>
          <w:p w14:paraId="6A79E45A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Contrato a tiempo parcial</w:t>
            </w:r>
          </w:p>
        </w:tc>
        <w:tc>
          <w:tcPr>
            <w:tcW w:w="1276" w:type="dxa"/>
          </w:tcPr>
          <w:p w14:paraId="613A462E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2</w:t>
            </w:r>
          </w:p>
        </w:tc>
        <w:tc>
          <w:tcPr>
            <w:tcW w:w="1134" w:type="dxa"/>
          </w:tcPr>
          <w:p w14:paraId="13A34BB9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2.53</w:t>
            </w:r>
          </w:p>
        </w:tc>
      </w:tr>
      <w:tr w:rsidR="00014395" w14:paraId="096CE283" w14:textId="77777777" w:rsidTr="005E5B99">
        <w:tc>
          <w:tcPr>
            <w:tcW w:w="2552" w:type="dxa"/>
          </w:tcPr>
          <w:p w14:paraId="6975B318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Otros tipos de contrato</w:t>
            </w:r>
          </w:p>
        </w:tc>
        <w:tc>
          <w:tcPr>
            <w:tcW w:w="1276" w:type="dxa"/>
          </w:tcPr>
          <w:p w14:paraId="636496C7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3</w:t>
            </w:r>
          </w:p>
        </w:tc>
        <w:tc>
          <w:tcPr>
            <w:tcW w:w="1134" w:type="dxa"/>
          </w:tcPr>
          <w:p w14:paraId="24F94230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3.8</w:t>
            </w:r>
          </w:p>
        </w:tc>
      </w:tr>
      <w:tr w:rsidR="00014395" w14:paraId="204ED373" w14:textId="77777777" w:rsidTr="005E5B99">
        <w:tc>
          <w:tcPr>
            <w:tcW w:w="2552" w:type="dxa"/>
          </w:tcPr>
          <w:p w14:paraId="313A8279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No precisa</w:t>
            </w:r>
          </w:p>
        </w:tc>
        <w:tc>
          <w:tcPr>
            <w:tcW w:w="1276" w:type="dxa"/>
          </w:tcPr>
          <w:p w14:paraId="2CAC2F5B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3</w:t>
            </w:r>
          </w:p>
        </w:tc>
        <w:tc>
          <w:tcPr>
            <w:tcW w:w="1134" w:type="dxa"/>
          </w:tcPr>
          <w:p w14:paraId="64A16FE7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3.8</w:t>
            </w:r>
          </w:p>
        </w:tc>
      </w:tr>
    </w:tbl>
    <w:p w14:paraId="44773046" w14:textId="77777777" w:rsidR="005E5B99" w:rsidRDefault="005E5B99" w:rsidP="006A2E29">
      <w:pPr>
        <w:spacing w:after="120"/>
        <w:ind w:left="-1134" w:right="-213"/>
        <w:jc w:val="center"/>
        <w:rPr>
          <w:lang w:val="ia-Latn-001"/>
        </w:rPr>
      </w:pPr>
      <w:r/>
      <w:r/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30F00C40" w14:textId="77777777" w:rsidTr="0092165B">
        <w:tc>
          <w:tcPr>
            <w:tcW w:w="4962" w:type="dxa"/>
            <w:gridSpan w:val="3"/>
          </w:tcPr>
          <w:p w14:paraId="617DC4B4" w14:textId="79C8C74D" w:rsidR="006A2E29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</w:r>
            <w:r/>
            <w:r/>
            <w:r/>
            <w:r/>
            <w:r/>
            <w:r>
              <w:rPr>
                <w:b/>
                <w:sz w:val="22"/>
              </w:rPr>
              <w:t>Nº de trabajadores según Régimen de Salud</w:t>
            </w:r>
          </w:p>
        </w:tc>
      </w:tr>
      <w:tr w:rsidR="005E5B99" w14:paraId="1505F9C1" w14:textId="77777777" w:rsidTr="00D95594">
        <w:tc>
          <w:tcPr>
            <w:tcW w:w="2552" w:type="dxa"/>
          </w:tcPr>
          <w:p w14:paraId="76A374B7" w14:textId="77777777" w:rsidR="005E5B99" w:rsidRPr="006D57C8" w:rsidRDefault="005E5B99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/>
            <w:r>
              <w:rPr>
                <w:b/>
                <w:sz w:val="22"/>
              </w:rPr>
              <w:t>Régimen de Salud</w:t>
            </w:r>
          </w:p>
        </w:tc>
        <w:tc>
          <w:tcPr>
            <w:tcW w:w="1276" w:type="dxa"/>
          </w:tcPr>
          <w:p w14:paraId="77C178ED" w14:textId="77777777" w:rsidR="005E5B99" w:rsidRPr="006D57C8" w:rsidRDefault="005E5B99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/>
            <w:r>
              <w:rPr>
                <w:b/>
                <w:sz w:val="22"/>
              </w:rPr>
              <w:t>N° Trabj.</w:t>
            </w:r>
          </w:p>
        </w:tc>
        <w:tc>
          <w:tcPr>
            <w:tcW w:w="1134" w:type="dxa"/>
          </w:tcPr>
          <w:p w14:paraId="54492464" w14:textId="1B0D20F3" w:rsidR="005E5B99" w:rsidRPr="006D57C8" w:rsidRDefault="005E5B99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</w:r>
            <w:r w:rsidR="00D57E17">
              <w:rPr>
                <w:b/>
                <w:bCs/>
                <w:lang w:val="ia-Latn-001"/>
              </w:rPr>
            </w:r>
            <w:r w:rsidRPr="006D57C8">
              <w:rPr>
                <w:b/>
                <w:bCs/>
              </w:rPr>
            </w:r>
            <w:r/>
            <w:r>
              <w:rPr>
                <w:b/>
                <w:sz w:val="22"/>
              </w:rPr>
              <w:t>% Trabj.</w:t>
            </w:r>
          </w:p>
        </w:tc>
      </w:tr>
      <w:tr w:rsidR="005E5B99" w14:paraId="70EEC58D" w14:textId="77777777" w:rsidTr="00D95594">
        <w:tc>
          <w:tcPr>
            <w:tcW w:w="2552" w:type="dxa"/>
          </w:tcPr>
          <w:p w14:paraId="214B2A65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ESSALUD</w:t>
            </w:r>
          </w:p>
        </w:tc>
        <w:tc>
          <w:tcPr>
            <w:tcW w:w="1276" w:type="dxa"/>
          </w:tcPr>
          <w:p w14:paraId="5BA630E4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72</w:t>
            </w:r>
          </w:p>
        </w:tc>
        <w:tc>
          <w:tcPr>
            <w:tcW w:w="1134" w:type="dxa"/>
          </w:tcPr>
          <w:p w14:paraId="11AE909E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91.14</w:t>
            </w:r>
          </w:p>
        </w:tc>
      </w:tr>
      <w:tr w:rsidR="005E5B99" w14:paraId="6A51DB58" w14:textId="77777777" w:rsidTr="00D95594">
        <w:tc>
          <w:tcPr>
            <w:tcW w:w="2552" w:type="dxa"/>
          </w:tcPr>
          <w:p w14:paraId="131DAF5B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ESSALUD Agrario</w:t>
            </w:r>
          </w:p>
        </w:tc>
        <w:tc>
          <w:tcPr>
            <w:tcW w:w="1276" w:type="dxa"/>
          </w:tcPr>
          <w:p w14:paraId="74DCF6B8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0</w:t>
            </w:r>
          </w:p>
        </w:tc>
        <w:tc>
          <w:tcPr>
            <w:tcW w:w="1134" w:type="dxa"/>
          </w:tcPr>
          <w:p w14:paraId="5BF1E7AE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0.0</w:t>
            </w:r>
          </w:p>
        </w:tc>
      </w:tr>
      <w:tr w:rsidR="005E5B99" w14:paraId="3ED7F08C" w14:textId="77777777" w:rsidTr="00D95594">
        <w:tc>
          <w:tcPr>
            <w:tcW w:w="2552" w:type="dxa"/>
          </w:tcPr>
          <w:p w14:paraId="6158B6B4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SIS</w:t>
            </w:r>
          </w:p>
        </w:tc>
        <w:tc>
          <w:tcPr>
            <w:tcW w:w="1276" w:type="dxa"/>
          </w:tcPr>
          <w:p w14:paraId="2365FB46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5</w:t>
            </w:r>
          </w:p>
        </w:tc>
        <w:tc>
          <w:tcPr>
            <w:tcW w:w="1134" w:type="dxa"/>
          </w:tcPr>
          <w:p w14:paraId="1A6564C7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6.33</w:t>
            </w:r>
          </w:p>
        </w:tc>
      </w:tr>
      <w:tr w:rsidR="005E5B99" w14:paraId="394DFB93" w14:textId="77777777" w:rsidTr="00D95594">
        <w:tc>
          <w:tcPr>
            <w:tcW w:w="2552" w:type="dxa"/>
          </w:tcPr>
          <w:p w14:paraId="7D3404EB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No precisa</w:t>
            </w:r>
          </w:p>
        </w:tc>
        <w:tc>
          <w:tcPr>
            <w:tcW w:w="1276" w:type="dxa"/>
          </w:tcPr>
          <w:p w14:paraId="4FADB850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2</w:t>
            </w:r>
          </w:p>
        </w:tc>
        <w:tc>
          <w:tcPr>
            <w:tcW w:w="1134" w:type="dxa"/>
          </w:tcPr>
          <w:p w14:paraId="5684A22A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2.53</w:t>
            </w:r>
          </w:p>
        </w:tc>
      </w:tr>
    </w:tbl>
    <w:p w14:paraId="79CB4F62" w14:textId="77777777" w:rsidR="00891046" w:rsidRPr="00E910B5" w:rsidRDefault="00891046" w:rsidP="00891046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  <w:r/>
      <w:r/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44F01EA6" w14:textId="77777777" w:rsidTr="006D7DDA">
        <w:tc>
          <w:tcPr>
            <w:tcW w:w="4962" w:type="dxa"/>
            <w:gridSpan w:val="3"/>
          </w:tcPr>
          <w:p w14:paraId="318E8E26" w14:textId="13265ED5" w:rsidR="006A2E29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</w:r>
            <w:r/>
            <w:r/>
            <w:r/>
            <w:r/>
            <w:r/>
            <w:r>
              <w:rPr>
                <w:b/>
                <w:sz w:val="22"/>
              </w:rPr>
              <w:t>Nº de trabajadores según Género</w:t>
            </w:r>
          </w:p>
        </w:tc>
      </w:tr>
      <w:tr w:rsidR="00891046" w14:paraId="14FB84D1" w14:textId="77777777" w:rsidTr="00D95594">
        <w:tc>
          <w:tcPr>
            <w:tcW w:w="2552" w:type="dxa"/>
          </w:tcPr>
          <w:p w14:paraId="3C1F7F76" w14:textId="524947A0" w:rsidR="00891046" w:rsidRPr="006D57C8" w:rsidRDefault="00891046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/>
            <w:r>
              <w:rPr>
                <w:b/>
                <w:sz w:val="22"/>
              </w:rPr>
              <w:t>Género</w:t>
            </w:r>
          </w:p>
        </w:tc>
        <w:tc>
          <w:tcPr>
            <w:tcW w:w="1276" w:type="dxa"/>
          </w:tcPr>
          <w:p w14:paraId="1F69A916" w14:textId="77777777" w:rsidR="00891046" w:rsidRPr="006D57C8" w:rsidRDefault="00891046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/>
            <w:r>
              <w:rPr>
                <w:b/>
                <w:sz w:val="22"/>
              </w:rPr>
              <w:t>N° Trabj.</w:t>
            </w:r>
          </w:p>
        </w:tc>
        <w:tc>
          <w:tcPr>
            <w:tcW w:w="1134" w:type="dxa"/>
          </w:tcPr>
          <w:p w14:paraId="338874F4" w14:textId="61B5BAC1" w:rsidR="00891046" w:rsidRPr="006D57C8" w:rsidRDefault="00891046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</w:r>
            <w:r w:rsidR="00D57E17">
              <w:rPr>
                <w:b/>
                <w:bCs/>
                <w:lang w:val="ia-Latn-001"/>
              </w:rPr>
            </w:r>
            <w:r w:rsidRPr="006D57C8">
              <w:rPr>
                <w:b/>
                <w:bCs/>
              </w:rPr>
            </w:r>
            <w:r/>
            <w:r>
              <w:rPr>
                <w:b/>
                <w:sz w:val="22"/>
              </w:rPr>
              <w:t>% Trabj.</w:t>
            </w:r>
          </w:p>
        </w:tc>
      </w:tr>
      <w:tr w:rsidR="00891046" w14:paraId="35DA9784" w14:textId="77777777" w:rsidTr="00D95594">
        <w:tc>
          <w:tcPr>
            <w:tcW w:w="2552" w:type="dxa"/>
          </w:tcPr>
          <w:p w14:paraId="1023070B" w14:textId="4CECD7D1" w:rsidR="00891046" w:rsidRDefault="0089104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Femenino</w:t>
            </w:r>
          </w:p>
        </w:tc>
        <w:tc>
          <w:tcPr>
            <w:tcW w:w="1276" w:type="dxa"/>
          </w:tcPr>
          <w:p w14:paraId="2AD1DE8E" w14:textId="7F76AAC2" w:rsidR="00891046" w:rsidRDefault="0089104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19</w:t>
            </w:r>
          </w:p>
        </w:tc>
        <w:tc>
          <w:tcPr>
            <w:tcW w:w="1134" w:type="dxa"/>
          </w:tcPr>
          <w:p w14:paraId="5053B1D8" w14:textId="102AE1DD" w:rsidR="00891046" w:rsidRDefault="00891046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24.05</w:t>
            </w:r>
          </w:p>
        </w:tc>
      </w:tr>
      <w:tr w:rsidR="00891046" w14:paraId="076A5BDD" w14:textId="77777777" w:rsidTr="00D95594">
        <w:tc>
          <w:tcPr>
            <w:tcW w:w="2552" w:type="dxa"/>
          </w:tcPr>
          <w:p w14:paraId="1DF379F3" w14:textId="60EA4A80" w:rsidR="00891046" w:rsidRDefault="0089104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Masculina</w:t>
            </w:r>
          </w:p>
        </w:tc>
        <w:tc>
          <w:tcPr>
            <w:tcW w:w="1276" w:type="dxa"/>
          </w:tcPr>
          <w:p w14:paraId="209A0E56" w14:textId="3F2D58EC" w:rsidR="00891046" w:rsidRDefault="0089104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59</w:t>
            </w:r>
          </w:p>
        </w:tc>
        <w:tc>
          <w:tcPr>
            <w:tcW w:w="1134" w:type="dxa"/>
          </w:tcPr>
          <w:p w14:paraId="5124AF6A" w14:textId="7EE4D44C" w:rsidR="00891046" w:rsidRDefault="00891046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74.68</w:t>
            </w:r>
          </w:p>
        </w:tc>
      </w:tr>
      <w:tr w:rsidR="00891046" w14:paraId="369863FB" w14:textId="77777777" w:rsidTr="00D95594">
        <w:tc>
          <w:tcPr>
            <w:tcW w:w="2552" w:type="dxa"/>
          </w:tcPr>
          <w:p w14:paraId="1652E569" w14:textId="77777777" w:rsidR="00891046" w:rsidRDefault="0089104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No precisa</w:t>
            </w:r>
          </w:p>
        </w:tc>
        <w:tc>
          <w:tcPr>
            <w:tcW w:w="1276" w:type="dxa"/>
          </w:tcPr>
          <w:p w14:paraId="0537A27F" w14:textId="5F859608" w:rsidR="00891046" w:rsidRDefault="0089104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1</w:t>
            </w:r>
          </w:p>
        </w:tc>
        <w:tc>
          <w:tcPr>
            <w:tcW w:w="1134" w:type="dxa"/>
          </w:tcPr>
          <w:p w14:paraId="4261A233" w14:textId="4C986E63" w:rsidR="00891046" w:rsidRDefault="00891046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1.27</w:t>
            </w:r>
          </w:p>
        </w:tc>
      </w:tr>
    </w:tbl>
    <w:p w14:paraId="250FDCFC" w14:textId="77777777" w:rsidR="008406AF" w:rsidRPr="00E910B5" w:rsidRDefault="008406AF" w:rsidP="008406AF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  <w:r/>
      <w:r/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52C6A627" w14:textId="77777777" w:rsidTr="002C7027">
        <w:tc>
          <w:tcPr>
            <w:tcW w:w="4962" w:type="dxa"/>
            <w:gridSpan w:val="3"/>
          </w:tcPr>
          <w:p w14:paraId="1D22954E" w14:textId="52814921" w:rsidR="006A2E29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  <w:lang w:val="ia-Latn-001"/>
              </w:rPr>
            </w:pPr>
            <w:r w:rsidRPr="006A2E29">
              <w:rPr>
                <w:b/>
                <w:bCs/>
                <w:sz w:val="24"/>
                <w:szCs w:val="24"/>
                <w:lang w:val="ia-Latn-001"/>
              </w:rPr>
            </w:r>
            <w:r/>
            <w:r/>
            <w:r/>
            <w:r/>
            <w:r/>
            <w:r>
              <w:rPr>
                <w:b/>
                <w:sz w:val="22"/>
              </w:rPr>
              <w:t>Nº de trabajadores según Afiliación al SCTR</w:t>
            </w:r>
          </w:p>
        </w:tc>
      </w:tr>
      <w:tr w:rsidR="008406AF" w14:paraId="257BD39D" w14:textId="77777777" w:rsidTr="00D95594">
        <w:tc>
          <w:tcPr>
            <w:tcW w:w="2552" w:type="dxa"/>
          </w:tcPr>
          <w:p w14:paraId="70E36132" w14:textId="2413CCB8" w:rsidR="008406AF" w:rsidRPr="006A2E29" w:rsidRDefault="00955756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A2E29">
              <w:rPr>
                <w:b/>
                <w:bCs/>
                <w:lang w:val="ia-Latn-001"/>
              </w:rPr>
            </w:r>
            <w:r/>
            <w:r>
              <w:rPr>
                <w:b/>
                <w:sz w:val="22"/>
              </w:rPr>
              <w:t>Afiliación al SCTR</w:t>
            </w:r>
          </w:p>
        </w:tc>
        <w:tc>
          <w:tcPr>
            <w:tcW w:w="1276" w:type="dxa"/>
          </w:tcPr>
          <w:p w14:paraId="5E14BE10" w14:textId="77777777" w:rsidR="008406AF" w:rsidRPr="006A2E29" w:rsidRDefault="008406AF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A2E29">
              <w:rPr>
                <w:b/>
                <w:bCs/>
                <w:lang w:val="ia-Latn-001"/>
              </w:rPr>
            </w:r>
            <w:r/>
            <w:r>
              <w:rPr>
                <w:b/>
                <w:sz w:val="22"/>
              </w:rPr>
              <w:t>N° Trabj.</w:t>
            </w:r>
          </w:p>
        </w:tc>
        <w:tc>
          <w:tcPr>
            <w:tcW w:w="1134" w:type="dxa"/>
          </w:tcPr>
          <w:p w14:paraId="5CCC523D" w14:textId="579C7AC8" w:rsidR="008406AF" w:rsidRPr="006A2E29" w:rsidRDefault="008406AF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A2E29">
              <w:rPr>
                <w:b/>
                <w:bCs/>
              </w:rPr>
            </w:r>
            <w:r w:rsidR="00D57E17">
              <w:rPr>
                <w:b/>
                <w:bCs/>
                <w:lang w:val="ia-Latn-001"/>
              </w:rPr>
            </w:r>
            <w:r w:rsidRPr="006A2E29">
              <w:rPr>
                <w:b/>
                <w:bCs/>
              </w:rPr>
            </w:r>
            <w:r/>
            <w:r>
              <w:rPr>
                <w:b/>
                <w:sz w:val="22"/>
              </w:rPr>
              <w:t>% Trabj.</w:t>
            </w:r>
          </w:p>
        </w:tc>
      </w:tr>
      <w:tr w:rsidR="008406AF" w14:paraId="0B3CFCE5" w14:textId="77777777" w:rsidTr="00D95594">
        <w:tc>
          <w:tcPr>
            <w:tcW w:w="2552" w:type="dxa"/>
          </w:tcPr>
          <w:p w14:paraId="1A7205A1" w14:textId="4FB5A626" w:rsidR="008406AF" w:rsidRDefault="0095575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Con SCTR</w:t>
            </w:r>
          </w:p>
        </w:tc>
        <w:tc>
          <w:tcPr>
            <w:tcW w:w="1276" w:type="dxa"/>
          </w:tcPr>
          <w:p w14:paraId="234EB1EE" w14:textId="2B5C8138" w:rsidR="008406AF" w:rsidRDefault="0095575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8406AF">
              <w:rPr>
                <w:lang w:val="ia-Latn-001"/>
              </w:rPr>
            </w:r>
            <w:r/>
            <w:r>
              <w:t>67</w:t>
            </w:r>
          </w:p>
        </w:tc>
        <w:tc>
          <w:tcPr>
            <w:tcW w:w="1134" w:type="dxa"/>
          </w:tcPr>
          <w:p w14:paraId="1D0CB308" w14:textId="296EFBA9" w:rsidR="008406AF" w:rsidRDefault="00622B01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8406AF">
              <w:rPr>
                <w:lang w:val="ia-Latn-001"/>
              </w:rPr>
            </w:r>
            <w:r/>
            <w:r>
              <w:t>88.16</w:t>
            </w:r>
          </w:p>
        </w:tc>
      </w:tr>
      <w:tr w:rsidR="008406AF" w14:paraId="39E2AF17" w14:textId="77777777" w:rsidTr="00D95594">
        <w:tc>
          <w:tcPr>
            <w:tcW w:w="2552" w:type="dxa"/>
          </w:tcPr>
          <w:p w14:paraId="3DBE9F81" w14:textId="083C4042" w:rsidR="008406AF" w:rsidRDefault="0095575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Sin SCTR</w:t>
            </w:r>
          </w:p>
        </w:tc>
        <w:tc>
          <w:tcPr>
            <w:tcW w:w="1276" w:type="dxa"/>
          </w:tcPr>
          <w:p w14:paraId="54F9E82F" w14:textId="2DE676DF" w:rsidR="008406AF" w:rsidRDefault="0095575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8406AF">
              <w:rPr>
                <w:lang w:val="ia-Latn-001"/>
              </w:rPr>
            </w:r>
            <w:r/>
            <w:r>
              <w:t>8</w:t>
            </w:r>
          </w:p>
        </w:tc>
        <w:tc>
          <w:tcPr>
            <w:tcW w:w="1134" w:type="dxa"/>
          </w:tcPr>
          <w:p w14:paraId="124D487D" w14:textId="5BD860B7" w:rsidR="008406AF" w:rsidRDefault="00622B01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8406AF">
              <w:rPr>
                <w:lang w:val="ia-Latn-001"/>
              </w:rPr>
            </w:r>
            <w:r/>
            <w:r>
              <w:t>10.53</w:t>
            </w:r>
          </w:p>
        </w:tc>
      </w:tr>
      <w:tr w:rsidR="00622B01" w14:paraId="79163095" w14:textId="77777777" w:rsidTr="00D95594">
        <w:tc>
          <w:tcPr>
            <w:tcW w:w="2552" w:type="dxa"/>
          </w:tcPr>
          <w:p w14:paraId="2F6F2393" w14:textId="3700242B" w:rsidR="00622B01" w:rsidRDefault="00622B01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No precisa</w:t>
            </w:r>
          </w:p>
        </w:tc>
        <w:tc>
          <w:tcPr>
            <w:tcW w:w="1276" w:type="dxa"/>
          </w:tcPr>
          <w:p w14:paraId="55B47D7E" w14:textId="7038AE79" w:rsidR="00622B01" w:rsidRDefault="00622B01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1</w:t>
            </w:r>
          </w:p>
        </w:tc>
        <w:tc>
          <w:tcPr>
            <w:tcW w:w="1134" w:type="dxa"/>
          </w:tcPr>
          <w:p w14:paraId="083F225E" w14:textId="596545A9" w:rsidR="00622B01" w:rsidRDefault="00622B01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/>
            <w:r>
              <w:t>1.32</w:t>
            </w:r>
          </w:p>
        </w:tc>
      </w:tr>
    </w:tbl>
    <w:p w14:paraId="0F406BC7" w14:textId="77777777" w:rsidR="00891046" w:rsidRDefault="00891046" w:rsidP="00891046">
      <w:pPr>
        <w:spacing w:after="120"/>
        <w:ind w:left="-1276" w:right="-851"/>
        <w:jc w:val="center"/>
        <w:rPr>
          <w:lang w:val="ia-Latn-001"/>
        </w:rPr>
      </w:pPr>
      <w:r/>
      <w:r/>
    </w:p>
    <w:p w14:paraId="0E1BF188" w14:textId="46582D77" w:rsidR="00324884" w:rsidRDefault="00324884" w:rsidP="00324884">
      <w:pPr>
        <w:ind w:left="-142" w:right="-852"/>
        <w:jc w:val="both"/>
        <w:rPr>
          <w:lang w:val="ia-Latn-001"/>
        </w:rPr>
      </w:pPr>
      <w:r/>
      <w:r/>
    </w:p>
    <w:p w14:paraId="3FD50AFE" w14:textId="6B13872A" w:rsidR="00CF49BF" w:rsidRDefault="00CF49BF" w:rsidP="00324884">
      <w:pPr>
        <w:ind w:left="-142" w:right="-852"/>
        <w:jc w:val="both"/>
        <w:rPr>
          <w:lang w:val="ia-Latn-001"/>
        </w:rPr>
      </w:pPr>
      <w:r/>
      <w:r/>
    </w:p>
    <w:p w14:paraId="67503725" w14:textId="77777777" w:rsidR="00D17096" w:rsidRDefault="00D17096" w:rsidP="00324884">
      <w:pPr>
        <w:ind w:left="-142" w:right="-852"/>
        <w:jc w:val="both"/>
        <w:rPr>
          <w:sz w:val="28"/>
          <w:szCs w:val="28"/>
          <w:lang w:val="ia-Latn-001"/>
        </w:rPr>
      </w:pPr>
      <w:r/>
      <w:r/>
    </w:p>
    <w:p w14:paraId="692DF2C1" w14:textId="77777777" w:rsidR="007643A9" w:rsidRDefault="007643A9" w:rsidP="00324884">
      <w:pPr>
        <w:ind w:left="-142" w:right="-852"/>
        <w:jc w:val="both"/>
        <w:rPr>
          <w:sz w:val="28"/>
          <w:szCs w:val="28"/>
          <w:lang w:val="ia-Latn-001"/>
        </w:rPr>
        <w:sectPr w:rsidR="007643A9" w:rsidSect="00541FB5">
          <w:type w:val="continuous"/>
          <w:pgSz w:w="11906" w:h="16838"/>
          <w:pgMar w:top="1276" w:right="1701" w:bottom="1702" w:left="1701" w:header="0" w:footer="976" w:gutter="0"/>
          <w:cols w:num="2" w:space="708"/>
          <w:docGrid w:linePitch="360"/>
        </w:sectPr>
      </w:pPr>
      <w:r/>
      <w:r/>
    </w:p>
    <w:p w14:paraId="67354EBE" w14:textId="0B60854C" w:rsidR="00CF49BF" w:rsidRPr="00C21A7E" w:rsidRDefault="00CF49BF" w:rsidP="00324884">
      <w:pPr>
        <w:ind w:left="-142" w:right="-852"/>
        <w:jc w:val="both"/>
        <w:rPr>
          <w:sz w:val="28"/>
          <w:szCs w:val="28"/>
          <w:lang w:val="ia-Latn-001"/>
        </w:rPr>
      </w:pPr>
      <w:r w:rsidRPr="00C21A7E">
        <w:rPr>
          <w:sz w:val="28"/>
          <w:szCs w:val="28"/>
          <w:lang w:val="ia-Latn-001"/>
        </w:rPr>
      </w:r>
      <w:r/>
      <w:r>
        <w:rPr>
          <w:b/>
          <w:sz w:val="32"/>
        </w:rPr>
        <w:t>Observaciones:</w:t>
      </w:r>
    </w:p>
    <w:p w14:paraId="10E67BF2" w14:textId="303B9DBE" w:rsidR="00D17096" w:rsidRPr="000A7739" w:rsidRDefault="00D17096" w:rsidP="000A7739">
      <w:pPr>
        <w:ind w:left="-142" w:right="-852"/>
        <w:rPr>
          <w:sz w:val="24"/>
          <w:szCs w:val="24"/>
          <w:u w:val="single"/>
          <w:lang w:val="ia-Latn-001"/>
        </w:rPr>
      </w:pPr>
      <w:r w:rsidRPr="000A7739">
        <w:rPr>
          <w:sz w:val="24"/>
          <w:szCs w:val="24"/>
          <w:lang w:val="ia-Latn-001"/>
        </w:rPr>
      </w:r>
      <w:r/>
      <w:r>
        <w:t>• Se ha detectado una discrepancia en el número de trabajadores registrados: 79, respecto al total esperado para SCTR (76). Se recomienda revisar y ajustar este valor a la mayor brevedad.</w:t>
        <w:br/>
      </w:r>
    </w:p>
    <w:p w14:paraId="7A1F4F7F" w14:textId="1B988EB7" w:rsidR="00D17096" w:rsidRPr="000A7739" w:rsidRDefault="00D17096" w:rsidP="000A7739">
      <w:pPr>
        <w:ind w:left="-142" w:right="-852"/>
        <w:rPr>
          <w:sz w:val="24"/>
          <w:szCs w:val="24"/>
          <w:u w:val="single"/>
          <w:lang w:val="ia-Latn-001"/>
        </w:rPr>
      </w:pPr>
      <w:r w:rsidRPr="000A7739">
        <w:rPr>
          <w:sz w:val="24"/>
          <w:szCs w:val="24"/>
          <w:lang w:val="ia-Latn-001"/>
        </w:rPr>
      </w:r>
      <w:r/>
      <w:r>
        <w:t>• El uso predominante de contratos indefinidos sugiere estabilidad laboral. Sin embargo, la presencia de contratos temporales y a tiempo parcial indica flexibilidad en ciertos roles.</w:t>
        <w:br/>
        <w:br/>
        <w:t>• El alto porcentaje en el régimen privado sugiere un enfoque en posiciones formales y estables.</w:t>
        <w:br/>
        <w:br/>
        <w:t>• La preferencia por el SPP puede indicar flexibilidad para los trabajadores en la planificación de su jubilación.</w:t>
        <w:br/>
        <w:br/>
        <w:t>• Alta cobertura de EsSalud, con algunos usuarios de SIS, lo que podría indicar roles de menor salario o temporales con cobertura limitada.</w:t>
        <w:br/>
        <w:br/>
        <w:t>• Predominan los adultos, con una mínima presencia de menores. Se requiere revisión para asegurar el cumplimiento en las condiciones de empleo de menores.</w:t>
        <w:br/>
        <w:br/>
        <w:t>• Fuerza laboral predominantemente masculina, con potencial para mejoras en igualdad de género.</w:t>
        <w:br/>
        <w:br/>
        <w:t>• Fuerte presencia sindical sugiere una representación laboral bien establecida, probablemente influenciada por la alta antigüedad promedio.</w:t>
        <w:br/>
        <w:br/>
        <w:t>• La mayoría de los trabajadores están cubiertos por SCTR, aunque algunos carecen de cobertura, lo que podría mejorarse.</w:t>
        <w:br/>
        <w:br/>
        <w:t>• Los altos costos salariales se alinean con una antigüedad promedio elevada, sugiriendo una fuerza laboral estable y experimentada.</w:t>
      </w:r>
    </w:p>
    <w:sectPr w:rsidR="00D17096" w:rsidRPr="000A7739" w:rsidSect="007643A9">
      <w:type w:val="continuous"/>
      <w:pgSz w:w="11906" w:h="16838"/>
      <w:pgMar w:top="1276" w:right="1701" w:bottom="1702" w:left="1701" w:header="0" w:footer="9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C3165" w14:textId="77777777" w:rsidR="009C2ED8" w:rsidRDefault="009C2ED8" w:rsidP="00782FFA">
      <w:pPr>
        <w:spacing w:after="0" w:line="240" w:lineRule="auto"/>
      </w:pPr>
      <w:r>
        <w:separator/>
      </w:r>
    </w:p>
  </w:endnote>
  <w:endnote w:type="continuationSeparator" w:id="0">
    <w:p w14:paraId="21543B3E" w14:textId="77777777" w:rsidR="009C2ED8" w:rsidRDefault="009C2ED8" w:rsidP="0078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339E2" w14:textId="77777777" w:rsidR="009C2ED8" w:rsidRDefault="009C2ED8" w:rsidP="00782FFA">
      <w:pPr>
        <w:spacing w:after="0" w:line="240" w:lineRule="auto"/>
      </w:pPr>
      <w:r>
        <w:separator/>
      </w:r>
    </w:p>
  </w:footnote>
  <w:footnote w:type="continuationSeparator" w:id="0">
    <w:p w14:paraId="74AE4E82" w14:textId="77777777" w:rsidR="009C2ED8" w:rsidRDefault="009C2ED8" w:rsidP="00782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3BAD1" w14:textId="74EF39E3" w:rsidR="00004E2D" w:rsidRDefault="00004E2D" w:rsidP="00004E2D">
    <w:pPr>
      <w:pStyle w:val="NormalWeb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3BC9AC" wp14:editId="5F6664DE">
          <wp:simplePos x="0" y="0"/>
          <wp:positionH relativeFrom="column">
            <wp:posOffset>-676730</wp:posOffset>
          </wp:positionH>
          <wp:positionV relativeFrom="paragraph">
            <wp:posOffset>195017</wp:posOffset>
          </wp:positionV>
          <wp:extent cx="1571625" cy="289967"/>
          <wp:effectExtent l="0" t="0" r="0" b="0"/>
          <wp:wrapNone/>
          <wp:docPr id="1" name="Imagen 1" descr="Dan por concluida designación de miembro del Consejo Directivo de l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n por concluida designación de miembro del Consejo Directivo de l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289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AAA835" wp14:editId="4267B36E">
          <wp:simplePos x="0" y="0"/>
          <wp:positionH relativeFrom="column">
            <wp:posOffset>4493093</wp:posOffset>
          </wp:positionH>
          <wp:positionV relativeFrom="paragraph">
            <wp:posOffset>245110</wp:posOffset>
          </wp:positionV>
          <wp:extent cx="1673524" cy="245151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524" cy="245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BEF4D40" w14:textId="232F9EE3" w:rsidR="00CF49BF" w:rsidRDefault="00CF49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C2BBD"/>
    <w:multiLevelType w:val="hybridMultilevel"/>
    <w:tmpl w:val="C4A47E30"/>
    <w:lvl w:ilvl="0" w:tplc="BE08AF18">
      <w:numFmt w:val="bullet"/>
      <w:lvlText w:val=""/>
      <w:lvlJc w:val="left"/>
      <w:pPr>
        <w:ind w:left="21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 w16cid:durableId="74418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FFA"/>
    <w:rsid w:val="00004E2D"/>
    <w:rsid w:val="00010F26"/>
    <w:rsid w:val="00014395"/>
    <w:rsid w:val="00017CCA"/>
    <w:rsid w:val="00043E84"/>
    <w:rsid w:val="000462C9"/>
    <w:rsid w:val="000A7739"/>
    <w:rsid w:val="000B11C4"/>
    <w:rsid w:val="000D22E2"/>
    <w:rsid w:val="001545E0"/>
    <w:rsid w:val="00187806"/>
    <w:rsid w:val="00192C9D"/>
    <w:rsid w:val="0028537E"/>
    <w:rsid w:val="002A70E6"/>
    <w:rsid w:val="002F76B8"/>
    <w:rsid w:val="0030665D"/>
    <w:rsid w:val="00324884"/>
    <w:rsid w:val="00330606"/>
    <w:rsid w:val="003408FA"/>
    <w:rsid w:val="00361499"/>
    <w:rsid w:val="003622E9"/>
    <w:rsid w:val="00381017"/>
    <w:rsid w:val="003A2D36"/>
    <w:rsid w:val="003A5CEE"/>
    <w:rsid w:val="003B7C14"/>
    <w:rsid w:val="003D0CE3"/>
    <w:rsid w:val="003D63DE"/>
    <w:rsid w:val="003E6D98"/>
    <w:rsid w:val="004206D2"/>
    <w:rsid w:val="00444B41"/>
    <w:rsid w:val="004717F2"/>
    <w:rsid w:val="0048468F"/>
    <w:rsid w:val="00495C1D"/>
    <w:rsid w:val="004B1BC3"/>
    <w:rsid w:val="00541FB5"/>
    <w:rsid w:val="005544C3"/>
    <w:rsid w:val="005577EE"/>
    <w:rsid w:val="00575C7D"/>
    <w:rsid w:val="005950ED"/>
    <w:rsid w:val="005A2FB2"/>
    <w:rsid w:val="005E5B99"/>
    <w:rsid w:val="00622B01"/>
    <w:rsid w:val="0065608F"/>
    <w:rsid w:val="00665344"/>
    <w:rsid w:val="006819A7"/>
    <w:rsid w:val="006A2E29"/>
    <w:rsid w:val="006D57C8"/>
    <w:rsid w:val="006E56D6"/>
    <w:rsid w:val="006E5F45"/>
    <w:rsid w:val="00712BDF"/>
    <w:rsid w:val="00723235"/>
    <w:rsid w:val="00746B71"/>
    <w:rsid w:val="007473CB"/>
    <w:rsid w:val="007643A9"/>
    <w:rsid w:val="00782FFA"/>
    <w:rsid w:val="00783CF5"/>
    <w:rsid w:val="007A3BE2"/>
    <w:rsid w:val="007B1612"/>
    <w:rsid w:val="007B5D2B"/>
    <w:rsid w:val="007C30FC"/>
    <w:rsid w:val="007F6E10"/>
    <w:rsid w:val="008406AF"/>
    <w:rsid w:val="00865550"/>
    <w:rsid w:val="00885F19"/>
    <w:rsid w:val="0088767B"/>
    <w:rsid w:val="00891046"/>
    <w:rsid w:val="008A4AF3"/>
    <w:rsid w:val="008D6A2E"/>
    <w:rsid w:val="00930706"/>
    <w:rsid w:val="00933B6B"/>
    <w:rsid w:val="00950675"/>
    <w:rsid w:val="00955756"/>
    <w:rsid w:val="009563CE"/>
    <w:rsid w:val="00997B27"/>
    <w:rsid w:val="009A701F"/>
    <w:rsid w:val="009C2ED8"/>
    <w:rsid w:val="009C4887"/>
    <w:rsid w:val="009E04E3"/>
    <w:rsid w:val="009E10CB"/>
    <w:rsid w:val="009F38F0"/>
    <w:rsid w:val="009F3ECF"/>
    <w:rsid w:val="00A00913"/>
    <w:rsid w:val="00A064E1"/>
    <w:rsid w:val="00A25F1F"/>
    <w:rsid w:val="00A333ED"/>
    <w:rsid w:val="00A64A5D"/>
    <w:rsid w:val="00B63F4E"/>
    <w:rsid w:val="00B90C32"/>
    <w:rsid w:val="00B93D49"/>
    <w:rsid w:val="00BB4D2A"/>
    <w:rsid w:val="00C21A7E"/>
    <w:rsid w:val="00C44D17"/>
    <w:rsid w:val="00CA273C"/>
    <w:rsid w:val="00CC3061"/>
    <w:rsid w:val="00CF1691"/>
    <w:rsid w:val="00CF49BF"/>
    <w:rsid w:val="00D05911"/>
    <w:rsid w:val="00D14632"/>
    <w:rsid w:val="00D17096"/>
    <w:rsid w:val="00D21AD3"/>
    <w:rsid w:val="00D413AF"/>
    <w:rsid w:val="00D4765D"/>
    <w:rsid w:val="00D57E17"/>
    <w:rsid w:val="00D76F9A"/>
    <w:rsid w:val="00D86A27"/>
    <w:rsid w:val="00D93E37"/>
    <w:rsid w:val="00DB2A09"/>
    <w:rsid w:val="00DB727D"/>
    <w:rsid w:val="00DC0590"/>
    <w:rsid w:val="00DD2630"/>
    <w:rsid w:val="00DF289A"/>
    <w:rsid w:val="00E56CD7"/>
    <w:rsid w:val="00E6364F"/>
    <w:rsid w:val="00E910B5"/>
    <w:rsid w:val="00EA56B9"/>
    <w:rsid w:val="00EB6B3C"/>
    <w:rsid w:val="00EC564F"/>
    <w:rsid w:val="00F51F72"/>
    <w:rsid w:val="00F73B14"/>
    <w:rsid w:val="00F965FB"/>
    <w:rsid w:val="00FA227A"/>
    <w:rsid w:val="00FE4847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84A561"/>
  <w15:docId w15:val="{0E1B752E-A26E-440A-A5C8-56EBC135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FFA"/>
  </w:style>
  <w:style w:type="paragraph" w:styleId="Piedepgina">
    <w:name w:val="footer"/>
    <w:basedOn w:val="Normal"/>
    <w:link w:val="PiedepginaCar"/>
    <w:uiPriority w:val="99"/>
    <w:unhideWhenUsed/>
    <w:rsid w:val="0078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FFA"/>
  </w:style>
  <w:style w:type="paragraph" w:styleId="NormalWeb">
    <w:name w:val="Normal (Web)"/>
    <w:basedOn w:val="Normal"/>
    <w:uiPriority w:val="99"/>
    <w:semiHidden/>
    <w:unhideWhenUsed/>
    <w:rsid w:val="00782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484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3C0AA-EB6D-4ED9-B910-7323DEAA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Martín Eustaquio Amaya</dc:creator>
  <cp:keywords/>
  <dc:description/>
  <cp:lastModifiedBy>Harold Martín Eustaquio Amaya</cp:lastModifiedBy>
  <cp:revision>38</cp:revision>
  <dcterms:created xsi:type="dcterms:W3CDTF">2024-10-31T13:46:00Z</dcterms:created>
  <dcterms:modified xsi:type="dcterms:W3CDTF">2024-11-06T00:01:00Z</dcterms:modified>
</cp:coreProperties>
</file>