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6C03" w14:textId="6F59D65F" w:rsidR="004A40B8" w:rsidRDefault="004A40B8" w:rsidP="00605272">
      <w:pPr>
        <w:pStyle w:val="Heading1"/>
        <w:jc w:val="center"/>
      </w:pPr>
      <w:r>
        <w:t>Week 1</w:t>
      </w:r>
      <w:r w:rsidR="00944291">
        <w:t>3</w:t>
      </w:r>
      <w:r>
        <w:t xml:space="preserve"> Lab </w:t>
      </w:r>
      <w:r w:rsidR="00944291">
        <w:t>2</w:t>
      </w:r>
      <w:r>
        <w:t xml:space="preserve"> </w:t>
      </w:r>
      <w:r w:rsidR="00E1145E">
        <w:t xml:space="preserve">Practical </w:t>
      </w:r>
    </w:p>
    <w:p w14:paraId="03D190F3" w14:textId="77777777" w:rsidR="00605272" w:rsidRDefault="001B174C" w:rsidP="001B174C">
      <w:pPr>
        <w:pStyle w:val="Heading1"/>
        <w:jc w:val="center"/>
      </w:pPr>
      <w:r>
        <w:t>Duties of a DBA - Backup and Restore</w:t>
      </w:r>
    </w:p>
    <w:p w14:paraId="19B2764C" w14:textId="77777777"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</w:t>
      </w:r>
      <w:proofErr w:type="gramStart"/>
      <w:r w:rsidRPr="004A40B8">
        <w:rPr>
          <w:b/>
        </w:rPr>
        <w:t>checkpoint,</w:t>
      </w:r>
      <w:proofErr w:type="gramEnd"/>
      <w:r w:rsidRPr="004A40B8">
        <w:rPr>
          <w:b/>
        </w:rPr>
        <w:t xml:space="preserve"> you may work in pairs. </w:t>
      </w:r>
    </w:p>
    <w:p w14:paraId="6E71080A" w14:textId="77777777" w:rsidR="004A40B8" w:rsidRPr="004A40B8" w:rsidRDefault="004A40B8" w:rsidP="004A40B8">
      <w:pPr>
        <w:ind w:left="360"/>
        <w:rPr>
          <w:b/>
        </w:rPr>
      </w:pPr>
    </w:p>
    <w:p w14:paraId="014E5DF3" w14:textId="77777777"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14:paraId="3676DF90" w14:textId="77777777" w:rsidR="008208CB" w:rsidRDefault="008208CB" w:rsidP="008208CB">
      <w:pPr>
        <w:pStyle w:val="ListParagraph"/>
        <w:ind w:left="2160"/>
        <w:rPr>
          <w:highlight w:val="yellow"/>
        </w:rPr>
      </w:pPr>
    </w:p>
    <w:p w14:paraId="096B5835" w14:textId="4672B780" w:rsidR="004A40B8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Installation of software</w:t>
      </w:r>
    </w:p>
    <w:p w14:paraId="39F67E78" w14:textId="570F10A2" w:rsidR="004143B6" w:rsidRPr="004143B6" w:rsidRDefault="0031459C" w:rsidP="0031459C">
      <w:pPr>
        <w:ind w:left="1440"/>
      </w:pPr>
      <w:r>
        <w:t>Occasionally</w:t>
      </w:r>
    </w:p>
    <w:p w14:paraId="0861044B" w14:textId="485B27F3" w:rsidR="004143B6" w:rsidRPr="004143B6" w:rsidRDefault="00460D4C" w:rsidP="004143B6">
      <w:pPr>
        <w:pStyle w:val="ListParagraph"/>
        <w:numPr>
          <w:ilvl w:val="0"/>
          <w:numId w:val="2"/>
        </w:numPr>
      </w:pPr>
      <w:r w:rsidRPr="004143B6">
        <w:t>Database maintenance</w:t>
      </w:r>
    </w:p>
    <w:p w14:paraId="6C186A8B" w14:textId="3109B804" w:rsidR="004143B6" w:rsidRPr="004143B6" w:rsidRDefault="00C40732" w:rsidP="00C40732">
      <w:pPr>
        <w:ind w:left="1440"/>
      </w:pPr>
      <w:r>
        <w:t>All the time</w:t>
      </w:r>
    </w:p>
    <w:p w14:paraId="696AD0CB" w14:textId="7E867764" w:rsidR="00460D4C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Backup and recovery</w:t>
      </w:r>
    </w:p>
    <w:p w14:paraId="079F45FF" w14:textId="514CB4B5" w:rsidR="004143B6" w:rsidRPr="004143B6" w:rsidRDefault="00C40732" w:rsidP="00C40732">
      <w:pPr>
        <w:ind w:left="1440"/>
      </w:pPr>
      <w:r>
        <w:t>All the time</w:t>
      </w:r>
    </w:p>
    <w:p w14:paraId="738E8715" w14:textId="3FCF9BBA" w:rsidR="00460D4C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Handling of various data (types)</w:t>
      </w:r>
    </w:p>
    <w:p w14:paraId="1A95F6BB" w14:textId="0658E694" w:rsidR="004143B6" w:rsidRPr="004143B6" w:rsidRDefault="004143B6" w:rsidP="0031459C">
      <w:pPr>
        <w:ind w:left="720" w:firstLine="720"/>
      </w:pPr>
      <w:r>
        <w:t>All the time</w:t>
      </w:r>
    </w:p>
    <w:p w14:paraId="4DA16CF8" w14:textId="7279FE4C" w:rsidR="00460D4C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Database security</w:t>
      </w:r>
    </w:p>
    <w:p w14:paraId="4D1D9FFF" w14:textId="6894BF80" w:rsidR="004143B6" w:rsidRPr="004143B6" w:rsidRDefault="0031459C" w:rsidP="0031459C">
      <w:pPr>
        <w:ind w:left="1440"/>
      </w:pPr>
      <w:r>
        <w:t>All the time</w:t>
      </w:r>
    </w:p>
    <w:p w14:paraId="23C0CE8B" w14:textId="5873A3DC" w:rsidR="004143B6" w:rsidRPr="004143B6" w:rsidRDefault="00460D4C" w:rsidP="004143B6">
      <w:pPr>
        <w:pStyle w:val="ListParagraph"/>
        <w:numPr>
          <w:ilvl w:val="0"/>
          <w:numId w:val="2"/>
        </w:numPr>
      </w:pPr>
      <w:r w:rsidRPr="004143B6">
        <w:t>User authentication</w:t>
      </w:r>
    </w:p>
    <w:p w14:paraId="67622083" w14:textId="2E52FA1E" w:rsidR="004143B6" w:rsidRPr="004143B6" w:rsidRDefault="00C40732" w:rsidP="0031459C">
      <w:pPr>
        <w:ind w:left="1440"/>
      </w:pPr>
      <w:r>
        <w:t>Occasionally</w:t>
      </w:r>
    </w:p>
    <w:p w14:paraId="2F75E83B" w14:textId="1B768C34" w:rsidR="00460D4C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Performance monitoring</w:t>
      </w:r>
    </w:p>
    <w:p w14:paraId="2DED60E3" w14:textId="0E3FDBD5" w:rsidR="004143B6" w:rsidRPr="004143B6" w:rsidRDefault="0031459C" w:rsidP="0031459C">
      <w:pPr>
        <w:ind w:left="1440"/>
      </w:pPr>
      <w:r>
        <w:t>Occasionally</w:t>
      </w:r>
    </w:p>
    <w:p w14:paraId="5FC02254" w14:textId="4A29053B" w:rsidR="00460D4C" w:rsidRPr="004143B6" w:rsidRDefault="00460D4C" w:rsidP="00460D4C">
      <w:pPr>
        <w:pStyle w:val="ListParagraph"/>
        <w:numPr>
          <w:ilvl w:val="0"/>
          <w:numId w:val="2"/>
        </w:numPr>
      </w:pPr>
      <w:r w:rsidRPr="004143B6">
        <w:t>Maximizing efficiency</w:t>
      </w:r>
    </w:p>
    <w:p w14:paraId="7D86B427" w14:textId="77777777" w:rsidR="0031459C" w:rsidRPr="004143B6" w:rsidRDefault="0031459C" w:rsidP="0031459C">
      <w:pPr>
        <w:ind w:left="1080" w:firstLine="360"/>
      </w:pPr>
      <w:r>
        <w:t>Occasionally</w:t>
      </w:r>
    </w:p>
    <w:p w14:paraId="76238D5E" w14:textId="77777777" w:rsidR="004A40B8" w:rsidRPr="0031459C" w:rsidRDefault="004A40B8" w:rsidP="0031459C">
      <w:pPr>
        <w:ind w:left="1440"/>
        <w:rPr>
          <w:highlight w:val="yellow"/>
        </w:rPr>
      </w:pPr>
    </w:p>
    <w:p w14:paraId="4CF33E1E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2AA2DF30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4559098E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03D0739E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6EF01E81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0CCF3E37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0592877F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6164B980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702D3D56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12970448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468BF155" w14:textId="77777777"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14:paraId="01B6260B" w14:textId="77777777"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14:paraId="43DE3782" w14:textId="77777777" w:rsidR="004A40B8" w:rsidRDefault="004A40B8" w:rsidP="004A40B8">
      <w:pPr>
        <w:rPr>
          <w:b/>
        </w:rPr>
      </w:pPr>
    </w:p>
    <w:p w14:paraId="3F0442F5" w14:textId="636337E5" w:rsidR="004A40B8" w:rsidRPr="00C40732" w:rsidRDefault="00C40732" w:rsidP="000434C5">
      <w:pPr>
        <w:ind w:firstLine="360"/>
        <w:rPr>
          <w:bCs/>
        </w:rPr>
      </w:pPr>
      <w:r>
        <w:rPr>
          <w:b/>
        </w:rPr>
        <w:t xml:space="preserve">SSMS </w:t>
      </w:r>
      <w:r>
        <w:rPr>
          <w:bCs/>
        </w:rPr>
        <w:t>has a backup task you can automate in the maintenance plans section</w:t>
      </w:r>
    </w:p>
    <w:p w14:paraId="21897B7C" w14:textId="77777777" w:rsidR="004A40B8" w:rsidRDefault="004A40B8" w:rsidP="004A40B8">
      <w:pPr>
        <w:rPr>
          <w:b/>
        </w:rPr>
      </w:pPr>
    </w:p>
    <w:p w14:paraId="32530CA7" w14:textId="77777777"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14:paraId="37193CE2" w14:textId="77777777" w:rsidR="004A40B8" w:rsidRPr="004A40B8" w:rsidRDefault="004A40B8" w:rsidP="004A40B8">
      <w:pPr>
        <w:rPr>
          <w:b/>
        </w:rPr>
      </w:pPr>
    </w:p>
    <w:p w14:paraId="5E417840" w14:textId="7360E7B2" w:rsidR="004A40B8" w:rsidRDefault="00C03E75">
      <w:pPr>
        <w:rPr>
          <w:highlight w:val="yellow"/>
        </w:rPr>
      </w:pPr>
      <w:r>
        <w:rPr>
          <w:rFonts w:ascii="Helvetica" w:hAnsi="Helvetica" w:cs="Helvetica"/>
          <w:color w:val="222222"/>
          <w:shd w:val="clear" w:color="auto" w:fill="FFFFFF"/>
        </w:rPr>
        <w:t>RESTORE VERIFYONLY</w:t>
      </w:r>
      <w:r>
        <w:rPr>
          <w:rFonts w:ascii="Helvetica" w:hAnsi="Helvetica" w:cs="Helvetica"/>
          <w:color w:val="222222"/>
          <w:shd w:val="clear" w:color="auto" w:fill="FFFFFF"/>
        </w:rPr>
        <w:t xml:space="preserve"> option to check backup contents</w:t>
      </w:r>
    </w:p>
    <w:p w14:paraId="10AF1A67" w14:textId="77777777"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14:paraId="28948B28" w14:textId="77777777"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p w14:paraId="65AB37AC" w14:textId="42C20728" w:rsidR="00DF3D82" w:rsidRDefault="008D789F" w:rsidP="004A40B8">
      <w:pPr>
        <w:pStyle w:val="ListParagraph"/>
        <w:ind w:left="1440"/>
        <w:rPr>
          <w:highlight w:val="yellow"/>
        </w:rPr>
      </w:pPr>
      <w:r>
        <w:rPr>
          <w:highlight w:val="yellow"/>
        </w:rPr>
        <w:t>File backups, you get to back up individual files and the process will be generally faster than backing up a whole database. But the process of restoring will be trickier as you’ll have to find a way to get these files in the right spots.</w:t>
      </w:r>
    </w:p>
    <w:p w14:paraId="7BBEC3C8" w14:textId="6069BC13" w:rsidR="008D789F" w:rsidRDefault="008D789F" w:rsidP="004A40B8">
      <w:pPr>
        <w:pStyle w:val="ListParagraph"/>
        <w:ind w:left="1440"/>
        <w:rPr>
          <w:highlight w:val="yellow"/>
        </w:rPr>
      </w:pPr>
    </w:p>
    <w:p w14:paraId="53611ECF" w14:textId="77777777" w:rsidR="008D789F" w:rsidRDefault="008D789F" w:rsidP="004A40B8">
      <w:pPr>
        <w:pStyle w:val="ListParagraph"/>
        <w:ind w:left="1440"/>
        <w:rPr>
          <w:highlight w:val="yellow"/>
        </w:rPr>
      </w:pPr>
    </w:p>
    <w:p w14:paraId="7483BFE3" w14:textId="5022ED75" w:rsidR="004A40B8" w:rsidRDefault="008D789F" w:rsidP="004A40B8">
      <w:pPr>
        <w:pStyle w:val="ListParagraph"/>
        <w:ind w:left="1440"/>
        <w:rPr>
          <w:highlight w:val="yellow"/>
        </w:rPr>
      </w:pPr>
      <w:r>
        <w:rPr>
          <w:highlight w:val="yellow"/>
        </w:rPr>
        <w:t xml:space="preserve">Differential backups </w:t>
      </w:r>
      <w:proofErr w:type="gramStart"/>
      <w:r>
        <w:rPr>
          <w:highlight w:val="yellow"/>
        </w:rPr>
        <w:t>backs</w:t>
      </w:r>
      <w:proofErr w:type="gramEnd"/>
      <w:r>
        <w:rPr>
          <w:highlight w:val="yellow"/>
        </w:rPr>
        <w:t xml:space="preserve"> up data that was changed based on a full backup that already exists. Its fast and allows for frequent </w:t>
      </w:r>
      <w:proofErr w:type="spellStart"/>
      <w:r>
        <w:rPr>
          <w:highlight w:val="yellow"/>
        </w:rPr>
        <w:t>back ups</w:t>
      </w:r>
      <w:proofErr w:type="spellEnd"/>
      <w:r>
        <w:rPr>
          <w:highlight w:val="yellow"/>
        </w:rPr>
        <w:t>.</w:t>
      </w:r>
    </w:p>
    <w:p w14:paraId="66FC9125" w14:textId="02592B03" w:rsidR="008D789F" w:rsidRDefault="008D789F" w:rsidP="004A40B8">
      <w:pPr>
        <w:pStyle w:val="ListParagraph"/>
        <w:ind w:left="1440"/>
        <w:rPr>
          <w:highlight w:val="yellow"/>
        </w:rPr>
      </w:pPr>
    </w:p>
    <w:p w14:paraId="31D3BB27" w14:textId="77777777" w:rsidR="008D789F" w:rsidRDefault="008D789F" w:rsidP="004A40B8">
      <w:pPr>
        <w:pStyle w:val="ListParagraph"/>
        <w:ind w:left="1440"/>
        <w:rPr>
          <w:highlight w:val="yellow"/>
        </w:rPr>
      </w:pPr>
    </w:p>
    <w:p w14:paraId="7D6551B6" w14:textId="44F894C3" w:rsidR="004A40B8" w:rsidRDefault="008D789F" w:rsidP="004A40B8">
      <w:pPr>
        <w:pStyle w:val="ListParagraph"/>
        <w:ind w:left="1440"/>
        <w:rPr>
          <w:highlight w:val="yellow"/>
        </w:rPr>
      </w:pPr>
      <w:r>
        <w:rPr>
          <w:highlight w:val="yellow"/>
        </w:rPr>
        <w:t>Full backups are the simplest method of backing up</w:t>
      </w:r>
      <w:r w:rsidR="00683F1A">
        <w:rPr>
          <w:highlight w:val="yellow"/>
        </w:rPr>
        <w:t xml:space="preserve"> as you’re backing up everything within</w:t>
      </w:r>
      <w:r>
        <w:rPr>
          <w:highlight w:val="yellow"/>
        </w:rPr>
        <w:t>. Doing this too often will overload servers and networks</w:t>
      </w:r>
      <w:r w:rsidR="00683F1A">
        <w:rPr>
          <w:highlight w:val="yellow"/>
        </w:rPr>
        <w:t xml:space="preserve"> though, and you also need more storage space.</w:t>
      </w:r>
    </w:p>
    <w:p w14:paraId="32FCA2D6" w14:textId="77777777" w:rsidR="004A40B8" w:rsidRDefault="004A40B8" w:rsidP="004A40B8">
      <w:pPr>
        <w:pStyle w:val="ListParagraph"/>
        <w:ind w:left="1440"/>
        <w:rPr>
          <w:highlight w:val="yellow"/>
        </w:rPr>
      </w:pPr>
    </w:p>
    <w:p w14:paraId="20FFBEFD" w14:textId="77777777" w:rsidR="004A40B8" w:rsidRPr="007131BA" w:rsidRDefault="004A40B8" w:rsidP="004A40B8">
      <w:pPr>
        <w:pStyle w:val="ListParagraph"/>
        <w:ind w:left="1440"/>
        <w:rPr>
          <w:highlight w:val="yellow"/>
        </w:rPr>
      </w:pPr>
    </w:p>
    <w:p w14:paraId="0E4EC22F" w14:textId="77777777"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14:paraId="7E7C497B" w14:textId="77777777"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14:paraId="011BEDAC" w14:textId="77777777" w:rsidR="004A40B8" w:rsidRDefault="004A40B8" w:rsidP="004A40B8">
      <w:pPr>
        <w:rPr>
          <w:b/>
        </w:rPr>
      </w:pPr>
    </w:p>
    <w:p w14:paraId="15FCA3A8" w14:textId="77777777" w:rsidR="009E4A0B" w:rsidRDefault="00683F1A" w:rsidP="00683F1A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color w:val="000000"/>
          <w:sz w:val="18"/>
          <w:szCs w:val="18"/>
        </w:rPr>
      </w:pPr>
      <w:r w:rsidRPr="00683F1A">
        <w:rPr>
          <w:color w:val="0000FF"/>
          <w:sz w:val="18"/>
          <w:szCs w:val="18"/>
        </w:rPr>
        <w:t>BACKUP</w:t>
      </w:r>
      <w:r w:rsidRPr="00683F1A">
        <w:rPr>
          <w:color w:val="000000"/>
          <w:sz w:val="18"/>
          <w:szCs w:val="18"/>
        </w:rPr>
        <w:t xml:space="preserve"> </w:t>
      </w:r>
      <w:r w:rsidRPr="00683F1A">
        <w:rPr>
          <w:color w:val="0000FF"/>
          <w:sz w:val="18"/>
          <w:szCs w:val="18"/>
        </w:rPr>
        <w:t>DATABASE</w:t>
      </w:r>
      <w:r w:rsidRPr="00683F1A">
        <w:rPr>
          <w:color w:val="000000"/>
          <w:sz w:val="18"/>
          <w:szCs w:val="18"/>
        </w:rPr>
        <w:t xml:space="preserve"> </w:t>
      </w:r>
      <w:proofErr w:type="spellStart"/>
      <w:r w:rsidRPr="00683F1A">
        <w:rPr>
          <w:color w:val="000000"/>
          <w:sz w:val="18"/>
          <w:szCs w:val="18"/>
        </w:rPr>
        <w:t>AdventureWorks</w:t>
      </w:r>
      <w:proofErr w:type="spellEnd"/>
      <w:r w:rsidRPr="00683F1A">
        <w:rPr>
          <w:color w:val="000000"/>
          <w:sz w:val="18"/>
          <w:szCs w:val="18"/>
        </w:rPr>
        <w:t xml:space="preserve"> </w:t>
      </w:r>
    </w:p>
    <w:p w14:paraId="68ED8840" w14:textId="6EAA4A98" w:rsidR="00683F1A" w:rsidRPr="00683F1A" w:rsidRDefault="00683F1A" w:rsidP="00683F1A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rPr>
          <w:color w:val="000000"/>
          <w:sz w:val="18"/>
          <w:szCs w:val="18"/>
        </w:rPr>
      </w:pPr>
      <w:r w:rsidRPr="00683F1A">
        <w:rPr>
          <w:color w:val="0000FF"/>
          <w:sz w:val="18"/>
          <w:szCs w:val="18"/>
        </w:rPr>
        <w:t>TO</w:t>
      </w:r>
      <w:r w:rsidRPr="00683F1A">
        <w:rPr>
          <w:color w:val="000000"/>
          <w:sz w:val="18"/>
          <w:szCs w:val="18"/>
        </w:rPr>
        <w:t xml:space="preserve"> </w:t>
      </w:r>
      <w:r w:rsidRPr="00683F1A">
        <w:rPr>
          <w:color w:val="0000FF"/>
          <w:sz w:val="18"/>
          <w:szCs w:val="18"/>
        </w:rPr>
        <w:t>DISK</w:t>
      </w:r>
      <w:r w:rsidRPr="00683F1A">
        <w:rPr>
          <w:color w:val="000000"/>
          <w:sz w:val="18"/>
          <w:szCs w:val="18"/>
        </w:rPr>
        <w:t xml:space="preserve"> </w:t>
      </w:r>
      <w:r w:rsidRPr="00683F1A">
        <w:rPr>
          <w:color w:val="808080"/>
          <w:sz w:val="18"/>
          <w:szCs w:val="18"/>
        </w:rPr>
        <w:t>=</w:t>
      </w:r>
      <w:r w:rsidRPr="00683F1A">
        <w:rPr>
          <w:color w:val="000000"/>
          <w:sz w:val="18"/>
          <w:szCs w:val="18"/>
        </w:rPr>
        <w:t xml:space="preserve"> </w:t>
      </w:r>
      <w:r w:rsidRPr="00683F1A">
        <w:rPr>
          <w:color w:val="FF0000"/>
          <w:sz w:val="18"/>
          <w:szCs w:val="18"/>
        </w:rPr>
        <w:t>'C:\</w:t>
      </w:r>
      <w:proofErr w:type="spellStart"/>
      <w:r w:rsidRPr="00683F1A">
        <w:rPr>
          <w:color w:val="FF0000"/>
          <w:sz w:val="18"/>
          <w:szCs w:val="18"/>
        </w:rPr>
        <w:t>AdventureWorks.BAK</w:t>
      </w:r>
      <w:proofErr w:type="spellEnd"/>
      <w:r w:rsidRPr="00683F1A">
        <w:rPr>
          <w:color w:val="FF0000"/>
          <w:sz w:val="18"/>
          <w:szCs w:val="18"/>
        </w:rPr>
        <w:t>'</w:t>
      </w:r>
    </w:p>
    <w:p w14:paraId="7B90E91F" w14:textId="77777777" w:rsidR="00683F1A" w:rsidRPr="00683F1A" w:rsidRDefault="00683F1A" w:rsidP="00683F1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NZ"/>
        </w:rPr>
      </w:pPr>
      <w:r w:rsidRPr="00683F1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GO</w:t>
      </w:r>
    </w:p>
    <w:p w14:paraId="277987DF" w14:textId="014C3D5B" w:rsidR="004A40B8" w:rsidRDefault="004A40B8" w:rsidP="004A40B8">
      <w:pPr>
        <w:rPr>
          <w:b/>
        </w:rPr>
      </w:pPr>
    </w:p>
    <w:p w14:paraId="7C5E4C2D" w14:textId="77777777" w:rsidR="004A40B8" w:rsidRDefault="004A40B8" w:rsidP="004A40B8">
      <w:pPr>
        <w:rPr>
          <w:b/>
        </w:rPr>
      </w:pPr>
    </w:p>
    <w:p w14:paraId="489D61B5" w14:textId="77777777" w:rsidR="004A40B8" w:rsidRDefault="004A40B8" w:rsidP="004A40B8">
      <w:pPr>
        <w:rPr>
          <w:b/>
        </w:rPr>
      </w:pPr>
    </w:p>
    <w:p w14:paraId="58BA28A8" w14:textId="6A57C0BF" w:rsidR="004A40B8" w:rsidRDefault="004A40B8" w:rsidP="004A40B8">
      <w:pPr>
        <w:rPr>
          <w:b/>
        </w:rPr>
      </w:pPr>
      <w:r>
        <w:rPr>
          <w:b/>
        </w:rPr>
        <w:lastRenderedPageBreak/>
        <w:t xml:space="preserve">Let have a quick run through. Files on the I: drive and in </w:t>
      </w:r>
      <w:r w:rsidR="00944291">
        <w:rPr>
          <w:b/>
        </w:rPr>
        <w:t>Teams</w:t>
      </w:r>
    </w:p>
    <w:p w14:paraId="78B68EF1" w14:textId="77777777"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</w:t>
      </w:r>
      <w:proofErr w:type="spellStart"/>
      <w:r>
        <w:rPr>
          <w:b/>
        </w:rPr>
        <w:t>installpubs.sql</w:t>
      </w:r>
      <w:proofErr w:type="spellEnd"/>
      <w:r>
        <w:rPr>
          <w:b/>
        </w:rPr>
        <w:t>).</w:t>
      </w:r>
    </w:p>
    <w:p w14:paraId="0E96B28F" w14:textId="77777777"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14:paraId="464CC6EE" w14:textId="77777777"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14:paraId="0A786E08" w14:textId="77777777"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14:paraId="4921ED04" w14:textId="77777777" w:rsidR="004A40B8" w:rsidRDefault="004A40B8" w:rsidP="004A40B8">
      <w:pPr>
        <w:rPr>
          <w:b/>
        </w:rPr>
      </w:pPr>
      <w:r>
        <w:rPr>
          <w:b/>
        </w:rPr>
        <w:t>Insert a new author &lt;</w:t>
      </w:r>
      <w:proofErr w:type="spellStart"/>
      <w:r>
        <w:rPr>
          <w:b/>
        </w:rPr>
        <w:t>YourName</w:t>
      </w:r>
      <w:proofErr w:type="spellEnd"/>
      <w:r>
        <w:rPr>
          <w:b/>
        </w:rPr>
        <w:t>&gt; (or update an existing author).</w:t>
      </w:r>
    </w:p>
    <w:p w14:paraId="358E9090" w14:textId="77777777"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14:paraId="394CC38C" w14:textId="77777777"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14:paraId="50F6A687" w14:textId="77777777"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14:paraId="215F6CA0" w14:textId="77777777"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14:paraId="64D6F8F6" w14:textId="77777777" w:rsidR="004A40B8" w:rsidRDefault="004A40B8" w:rsidP="004A40B8">
      <w:pPr>
        <w:rPr>
          <w:b/>
        </w:rPr>
      </w:pPr>
      <w:r>
        <w:rPr>
          <w:b/>
        </w:rPr>
        <w:t>Confirm your data is in its most recent state.</w:t>
      </w:r>
    </w:p>
    <w:p w14:paraId="2619D01B" w14:textId="77777777"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</w:p>
    <w:p w14:paraId="47517460" w14:textId="77777777" w:rsidR="004A40B8" w:rsidRDefault="004A40B8" w:rsidP="004A40B8">
      <w:pPr>
        <w:rPr>
          <w:b/>
        </w:rPr>
      </w:pPr>
    </w:p>
    <w:p w14:paraId="1AEA552D" w14:textId="77777777" w:rsidR="004A40B8" w:rsidRDefault="004A40B8" w:rsidP="004A40B8">
      <w:pPr>
        <w:rPr>
          <w:b/>
        </w:rPr>
      </w:pPr>
    </w:p>
    <w:p w14:paraId="2AD27212" w14:textId="77777777" w:rsidR="004A40B8" w:rsidRDefault="004A40B8" w:rsidP="004A40B8">
      <w:pPr>
        <w:rPr>
          <w:b/>
        </w:rPr>
      </w:pPr>
    </w:p>
    <w:p w14:paraId="666EE465" w14:textId="77777777" w:rsidR="004A40B8" w:rsidRDefault="004A40B8" w:rsidP="004A40B8">
      <w:pPr>
        <w:rPr>
          <w:b/>
        </w:rPr>
      </w:pPr>
    </w:p>
    <w:p w14:paraId="473CD7F3" w14:textId="77777777" w:rsidR="004A40B8" w:rsidRDefault="004A40B8" w:rsidP="004A40B8">
      <w:pPr>
        <w:rPr>
          <w:b/>
        </w:rPr>
      </w:pPr>
    </w:p>
    <w:p w14:paraId="04355647" w14:textId="77777777" w:rsidR="004A40B8" w:rsidRPr="004A40B8" w:rsidRDefault="004A40B8" w:rsidP="004A40B8">
      <w:pPr>
        <w:rPr>
          <w:b/>
        </w:rPr>
      </w:pPr>
    </w:p>
    <w:sectPr w:rsidR="004A40B8" w:rsidRPr="004A40B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6C2D" w14:textId="77777777" w:rsidR="00B1343F" w:rsidRDefault="00B1343F" w:rsidP="00C23FA8">
      <w:pPr>
        <w:spacing w:after="0" w:line="240" w:lineRule="auto"/>
      </w:pPr>
      <w:r>
        <w:separator/>
      </w:r>
    </w:p>
  </w:endnote>
  <w:endnote w:type="continuationSeparator" w:id="0">
    <w:p w14:paraId="6C0B5D18" w14:textId="77777777" w:rsidR="00B1343F" w:rsidRDefault="00B1343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BC4F" w14:textId="77777777" w:rsidR="00B1343F" w:rsidRDefault="00B1343F" w:rsidP="00C23FA8">
      <w:pPr>
        <w:spacing w:after="0" w:line="240" w:lineRule="auto"/>
      </w:pPr>
      <w:r>
        <w:separator/>
      </w:r>
    </w:p>
  </w:footnote>
  <w:footnote w:type="continuationSeparator" w:id="0">
    <w:p w14:paraId="22E53D78" w14:textId="77777777" w:rsidR="00B1343F" w:rsidRDefault="00B1343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403F"/>
    <w:multiLevelType w:val="hybridMultilevel"/>
    <w:tmpl w:val="82209090"/>
    <w:lvl w:ilvl="0" w:tplc="1C5EB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E4"/>
    <w:rsid w:val="000434C5"/>
    <w:rsid w:val="001172B4"/>
    <w:rsid w:val="001B174C"/>
    <w:rsid w:val="00261333"/>
    <w:rsid w:val="00272C8A"/>
    <w:rsid w:val="0031459C"/>
    <w:rsid w:val="003F389A"/>
    <w:rsid w:val="004143B6"/>
    <w:rsid w:val="00460D4C"/>
    <w:rsid w:val="004A40B8"/>
    <w:rsid w:val="004D1036"/>
    <w:rsid w:val="005515E4"/>
    <w:rsid w:val="00565B61"/>
    <w:rsid w:val="005D5D76"/>
    <w:rsid w:val="00605272"/>
    <w:rsid w:val="00683F1A"/>
    <w:rsid w:val="0069243E"/>
    <w:rsid w:val="007131BA"/>
    <w:rsid w:val="00761F53"/>
    <w:rsid w:val="00766D11"/>
    <w:rsid w:val="00780005"/>
    <w:rsid w:val="007F0C63"/>
    <w:rsid w:val="008208CB"/>
    <w:rsid w:val="008720B7"/>
    <w:rsid w:val="00890A38"/>
    <w:rsid w:val="008A1E39"/>
    <w:rsid w:val="008D789F"/>
    <w:rsid w:val="00932EEC"/>
    <w:rsid w:val="00944291"/>
    <w:rsid w:val="009E4A0B"/>
    <w:rsid w:val="00A41973"/>
    <w:rsid w:val="00B1343F"/>
    <w:rsid w:val="00B17AA3"/>
    <w:rsid w:val="00C03E75"/>
    <w:rsid w:val="00C23FA8"/>
    <w:rsid w:val="00C40732"/>
    <w:rsid w:val="00CB031A"/>
    <w:rsid w:val="00CF4AFE"/>
    <w:rsid w:val="00D054AF"/>
    <w:rsid w:val="00DF3D82"/>
    <w:rsid w:val="00E1145E"/>
    <w:rsid w:val="00F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B23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1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wd">
    <w:name w:val="kwd"/>
    <w:basedOn w:val="DefaultParagraphFont"/>
    <w:rsid w:val="00683F1A"/>
  </w:style>
  <w:style w:type="character" w:customStyle="1" w:styleId="pln">
    <w:name w:val="pln"/>
    <w:basedOn w:val="DefaultParagraphFont"/>
    <w:rsid w:val="00683F1A"/>
  </w:style>
  <w:style w:type="character" w:customStyle="1" w:styleId="pun">
    <w:name w:val="pun"/>
    <w:basedOn w:val="DefaultParagraphFont"/>
    <w:rsid w:val="00683F1A"/>
  </w:style>
  <w:style w:type="character" w:customStyle="1" w:styleId="str">
    <w:name w:val="str"/>
    <w:basedOn w:val="DefaultParagraphFont"/>
    <w:rsid w:val="0068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Harold Mandal (1000056132)</cp:lastModifiedBy>
  <cp:revision>16</cp:revision>
  <cp:lastPrinted>2019-10-29T00:37:00Z</cp:lastPrinted>
  <dcterms:created xsi:type="dcterms:W3CDTF">2021-06-04T00:53:00Z</dcterms:created>
  <dcterms:modified xsi:type="dcterms:W3CDTF">2021-10-28T22:36:00Z</dcterms:modified>
</cp:coreProperties>
</file>