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Ranking based on score (highest first)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score,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DENSE_RANK() OVER (ORDER BY score DESC) AS score_rank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Show score and previous student's 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score,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LAG(score, 1) OVER (ORDER BY score DESC) AS previous_score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Uppercase names and extract month 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UPPER(name) AS upper_name,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MONTHNAME(join_date) AS join_month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Name and next student's attendance (ordered by attendance)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attendance,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LEAD(attendance, 1) OVER (ORDER BY attendance ASC) AS next_attendance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Assign students into 4 performance groups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score,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NTILE(4) OVER (ORDER BY score DESC) AS performance_group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 Row number per course by attendance (highest first)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course,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attendance,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ROW_NUMBER() OVER (PARTITION BY course ORDER BY attendance DESC) AS row_num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 Enrolled days from join_date to '2025-01-01'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join_date,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DATEDIFF('2025-01-01', join_date) AS days_enrolled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 Format join_date as "Month Year"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DATE_FORMAT(join_date, '%M %Y') AS formatted_date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9: Replace 'Mumbai' with 'MUM'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name,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REPLACE(city, 'Mumbai', 'MUM') AS display_city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10: Highest score per course using FIRST_VALUE()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DISTINCT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course,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FIRST_VALUE(score) OVER (PARTITION BY course ORDER BY score DESC) AS highest_score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Student_Performance;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