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CareOn – Business &amp; Company OS (Definitive Version)</w:t>
      </w:r>
    </w:p>
    <w:p>
      <w:r>
        <w:br/>
        <w:t>1. PURPOSE</w:t>
        <w:br/>
        <w:br/>
        <w:t>This document defines how CareOn operates as a company.</w:t>
        <w:br/>
        <w:t>It governs strategy, decision-making, pilot execution, and market positioning.</w:t>
        <w:br/>
        <w:br/>
        <w:t>The goal is to move from concept to validated, real-world impact.</w:t>
        <w:br/>
        <w:br/>
        <w:t>---</w:t>
        <w:br/>
        <w:br/>
        <w:t>2. MISSIE</w:t>
        <w:br/>
        <w:br/>
        <w:t>Met deze applicatie willen wij de onwerkbare situatie binnen de werving, doorstroom en uitstroom binnen de zorg, zo soepel en werkbaar mogelijk maken.</w:t>
        <w:br/>
        <w:br/>
        <w:t>Dit realiseren wij door:</w:t>
        <w:br/>
        <w:t>- Het elimineren van tijdrovend zoekwerk</w:t>
        <w:br/>
        <w:t>- Het automatiseren van matching</w:t>
        <w:br/>
        <w:t>- Het verkorten van processen van weken naar uren</w:t>
        <w:br/>
        <w:br/>
        <w:t>Resultaat:</w:t>
        <w:br/>
        <w:t>Zorginstellingen besteden minder tijd aan bureaucratie en meer aan kwalitatieve zorg.</w:t>
        <w:br/>
        <w:t>Cliënten krijgen sneller duidelijkheid en blijven niet onnodig in onzekerheid.</w:t>
        <w:br/>
        <w:br/>
        <w:t>---</w:t>
        <w:br/>
        <w:br/>
        <w:t>3. VISIE</w:t>
        <w:br/>
        <w:br/>
        <w:t>CareOn wordt de beslissings- en regielaag binnen de zorgketen.</w:t>
        <w:br/>
        <w:br/>
        <w:t>Niet door capaciteit te vergroten,</w:t>
        <w:br/>
        <w:t>maar door zichtbaar te maken:</w:t>
        <w:br/>
        <w:t>- Waar systemen vastlopen</w:t>
        <w:br/>
        <w:t>- Welke opties realistisch zijn</w:t>
        <w:br/>
        <w:t>- Welke actie het meeste effect heeft</w:t>
        <w:br/>
        <w:br/>
        <w:t>---</w:t>
        <w:br/>
        <w:br/>
        <w:t>4. CORE INSIGHT</w:t>
        <w:br/>
        <w:br/>
        <w:t>Het probleem in de zorg is niet alleen matching.</w:t>
        <w:br/>
        <w:br/>
        <w:t>Het echte probleem is:</w:t>
        <w:br/>
        <w:t>- Gebrek aan inzicht</w:t>
        <w:br/>
        <w:t>- Onzichtbare capaciteit</w:t>
        <w:br/>
        <w:t>- Slechte doorstroom</w:t>
        <w:br/>
        <w:t>- Beslissingen op basis van incomplete informatie</w:t>
        <w:br/>
        <w:br/>
        <w:t>---</w:t>
        <w:br/>
        <w:br/>
        <w:t>5. NORTH STAR</w:t>
        <w:br/>
        <w:br/>
        <w:t>CareOn helpt gemeenten en zorgaanbieders betere beslissingen nemen</w:t>
        <w:br/>
        <w:t>binnen een systeem waar capaciteit schaars is.</w:t>
        <w:br/>
        <w:br/>
        <w:t>---</w:t>
        <w:br/>
        <w:br/>
        <w:t>6. STRATEGIC FOCUS (FIRST 3 MONTHS)</w:t>
        <w:br/>
        <w:br/>
        <w:t>1. Eén werkende end-to-end flow</w:t>
        <w:br/>
        <w:t>Casus → Intake moet volledig werken met echte of realistische data.</w:t>
        <w:br/>
        <w:br/>
        <w:t>2. Eén pilot</w:t>
        <w:br/>
        <w:t>- 1 gemeente</w:t>
        <w:br/>
        <w:t>- 2–3 zorgaanbieders</w:t>
        <w:br/>
        <w:br/>
        <w:t>3. Eén bewijsbare case study</w:t>
        <w:br/>
        <w:t>Meetbare verbetering in:</w:t>
        <w:br/>
        <w:t>- Wachttijd</w:t>
        <w:br/>
        <w:t>- Afwijzingen</w:t>
        <w:br/>
        <w:t>- Match kwaliteit</w:t>
        <w:br/>
        <w:br/>
        <w:t>---</w:t>
        <w:br/>
        <w:br/>
        <w:t>7. PRODUCT STRATEGY</w:t>
        <w:br/>
        <w:br/>
        <w:t>Focus:</w:t>
        <w:br/>
        <w:t>- Flow is heilig</w:t>
        <w:br/>
        <w:t>- Geen feature overload</w:t>
        <w:br/>
        <w:br/>
        <w:t>Must-have voor pilot:</w:t>
        <w:br/>
        <w:t>- Casusregistratie</w:t>
        <w:br/>
        <w:t>- Samenvatting</w:t>
        <w:br/>
        <w:t>- Matching</w:t>
        <w:br/>
        <w:t>- Aanbieder beoordeling</w:t>
        <w:br/>
        <w:t>- Plaatsing</w:t>
        <w:br/>
        <w:t>- Intake tracking</w:t>
        <w:br/>
        <w:br/>
        <w:t>Niet bouwen:</w:t>
        <w:br/>
        <w:t>- Complex documentmanagement</w:t>
        <w:br/>
        <w:t>- Grote dashboards</w:t>
        <w:br/>
        <w:t>- Volledige AI autonomie</w:t>
        <w:br/>
        <w:t>- Overmatige rollenstructuren</w:t>
        <w:br/>
        <w:br/>
        <w:t>---</w:t>
        <w:br/>
        <w:br/>
        <w:t>8. PILOT STRATEGY</w:t>
        <w:br/>
        <w:br/>
        <w:t>Opzet:</w:t>
        <w:br/>
        <w:t>- Duur: 4–6 weken</w:t>
        <w:br/>
        <w:t>- Casussen: 5–15</w:t>
        <w:br/>
        <w:t>- Data: geanonimiseerd of realistisch</w:t>
        <w:br/>
        <w:br/>
        <w:t>Doel:</w:t>
        <w:br/>
        <w:t>Bewijzen dat:</w:t>
        <w:br/>
        <w:t>- Matching sneller is</w:t>
        <w:br/>
        <w:t>- Afwijzingen inzichtelijk zijn</w:t>
        <w:br/>
        <w:t>- Doorstroom verbetert</w:t>
        <w:br/>
        <w:br/>
        <w:t>---</w:t>
        <w:br/>
        <w:br/>
        <w:t>9. METRICS (PILOT KPI’S)</w:t>
        <w:br/>
        <w:br/>
        <w:t>- % casussen zonder match</w:t>
        <w:br/>
        <w:t>- Aantal afwijzingen per casus</w:t>
        <w:br/>
        <w:t>- Wachttijd tot beoordeling</w:t>
        <w:br/>
        <w:t>- Wachttijd tot intake</w:t>
        <w:br/>
        <w:t>- Capaciteitsblokkades</w:t>
        <w:br/>
        <w:br/>
        <w:t>---</w:t>
        <w:br/>
        <w:br/>
        <w:t>10. GO-TO-MARKET</w:t>
        <w:br/>
        <w:br/>
        <w:t>Positionering:</w:t>
        <w:br/>
        <w:br/>
        <w:t>Niet:</w:t>
        <w:br/>
        <w:t>“AI matching platform”</w:t>
        <w:br/>
        <w:br/>
        <w:t>Wel:</w:t>
        <w:br/>
        <w:t>“Beslissingssysteem voor zorgtoewijzing onder schaarste”</w:t>
        <w:br/>
        <w:br/>
        <w:t>---</w:t>
        <w:br/>
        <w:br/>
        <w:t>11. OPENINGSBOODSCHAP</w:t>
        <w:br/>
        <w:br/>
        <w:t>“Het probleem is niet alleen matching,</w:t>
        <w:br/>
        <w:t>maar vooral gebrek aan inzicht in capaciteit en doorstroom.”</w:t>
        <w:br/>
        <w:br/>
        <w:t>---</w:t>
        <w:br/>
        <w:br/>
        <w:t>12. OPERATING RHYTHM</w:t>
        <w:br/>
        <w:br/>
        <w:t>Maandag:</w:t>
        <w:br/>
        <w:t>- Weekdoel bepalen</w:t>
        <w:br/>
        <w:br/>
        <w:t>Woensdag:</w:t>
        <w:br/>
        <w:t>- Learnings en validatie</w:t>
        <w:br/>
        <w:br/>
        <w:t>Vrijdag:</w:t>
        <w:br/>
        <w:t>- Demo en reflectie</w:t>
        <w:br/>
        <w:br/>
        <w:t>---</w:t>
        <w:br/>
        <w:br/>
        <w:t>13. FOUNDER RULES</w:t>
        <w:br/>
        <w:br/>
        <w:t>- Focus op pilot boven alles</w:t>
        <w:br/>
        <w:t>- Geen features zonder directe waarde</w:t>
        <w:br/>
        <w:t>- Besluiten worden vastgelegd</w:t>
        <w:br/>
        <w:t>- Domeineigenaar beslist</w:t>
        <w:br/>
        <w:br/>
        <w:t>---</w:t>
        <w:br/>
        <w:br/>
        <w:t>14. RISKS</w:t>
        <w:br/>
        <w:br/>
        <w:t>- Te veel bouwen</w:t>
        <w:br/>
        <w:t>- Geen toegang tot gemeenten</w:t>
        <w:br/>
        <w:t>- Te veel AI-hype</w:t>
        <w:br/>
        <w:t>- Geen echte data</w:t>
        <w:br/>
        <w:t>- Founder misalignment</w:t>
        <w:br/>
        <w:br/>
        <w:t>Mitigatie:</w:t>
        <w:br/>
        <w:t>- Kill list hanteren</w:t>
        <w:br/>
        <w:t>- Wekelijkse structuur volgen</w:t>
        <w:br/>
        <w:t>- Focus op bewijs, niet beloftes</w:t>
        <w:br/>
        <w:br/>
        <w:t>---</w:t>
        <w:br/>
        <w:br/>
        <w:t>15. SUCCESS CRITERIA</w:t>
        <w:br/>
        <w:br/>
        <w:t>Succes is bereikt wanneer:</w:t>
        <w:br/>
        <w:br/>
        <w:t>- Een gemeente zegt:</w:t>
        <w:br/>
        <w:t>“Dit helpt ons beter beslissen”</w:t>
        <w:br/>
        <w:br/>
        <w:t>- Een aanbieder zegt:</w:t>
        <w:br/>
        <w:t>“Dit scheelt werk en voorkomt mismatch”</w:t>
        <w:br/>
        <w:br/>
        <w:t>- Er meetbaar bewijs is van:</w:t>
        <w:br/>
        <w:t>- snellere matching</w:t>
        <w:br/>
        <w:t>- minder afwijzingen</w:t>
        <w:br/>
        <w:t>- betere doorstroom</w:t>
        <w:br/>
        <w:br/>
        <w:t>---</w:t>
        <w:br/>
        <w:br/>
        <w:t>END OF DOCUMENT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