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509" w:rsidRPr="00D21509" w:rsidRDefault="00D21509" w:rsidP="00D21509">
      <w:pPr>
        <w:bidi w:val="0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 w:bidi="ar-SA"/>
        </w:rPr>
      </w:pPr>
      <w:r w:rsidRPr="00D21509">
        <w:rPr>
          <w:rFonts w:eastAsia="Times New Roman" w:cs="Times New Roman"/>
          <w:b/>
          <w:bCs/>
          <w:sz w:val="36"/>
          <w:szCs w:val="36"/>
          <w:lang w:eastAsia="en-GB" w:bidi="ar-SA"/>
        </w:rPr>
        <w:t>Build a Private Subnet</w:t>
      </w:r>
    </w:p>
    <w:p w:rsidR="00D21509" w:rsidRPr="00D21509" w:rsidRDefault="00D21509" w:rsidP="00D2150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21509">
        <w:rPr>
          <w:rFonts w:eastAsia="Times New Roman" w:cs="Times New Roman"/>
          <w:b/>
          <w:bCs/>
          <w:sz w:val="24"/>
          <w:szCs w:val="24"/>
          <w:lang w:eastAsia="en-GB" w:bidi="ar-SA"/>
        </w:rPr>
        <w:t>By Haroon Zaman | November 2025</w:t>
      </w:r>
    </w:p>
    <w:p w:rsidR="00D21509" w:rsidRPr="00D21509" w:rsidRDefault="00D21509" w:rsidP="00D21509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21509">
        <w:rPr>
          <w:rFonts w:eastAsia="Times New Roman" w:cs="Times New Roman"/>
          <w:sz w:val="24"/>
          <w:szCs w:val="24"/>
          <w:lang w:eastAsia="en-GB" w:bidi="ar-SA"/>
        </w:rPr>
        <w:pict>
          <v:rect id="_x0000_i1025" style="width:0;height:1.5pt" o:hralign="center" o:hrstd="t" o:hr="t" fillcolor="#a0a0a0" stroked="f"/>
        </w:pict>
      </w:r>
    </w:p>
    <w:p w:rsidR="00D21509" w:rsidRPr="00D21509" w:rsidRDefault="00D21509" w:rsidP="00D21509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D21509">
        <w:rPr>
          <w:rFonts w:eastAsia="Times New Roman" w:cs="Times New Roman"/>
          <w:b/>
          <w:bCs/>
          <w:sz w:val="27"/>
          <w:szCs w:val="27"/>
          <w:lang w:eastAsia="en-GB" w:bidi="ar-SA"/>
        </w:rPr>
        <w:t>Introduction</w:t>
      </w:r>
    </w:p>
    <w:p w:rsidR="00D21509" w:rsidRPr="00D21509" w:rsidRDefault="00D21509" w:rsidP="00D2150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21509">
        <w:rPr>
          <w:rFonts w:eastAsia="Times New Roman" w:cs="Times New Roman"/>
          <w:sz w:val="24"/>
          <w:szCs w:val="24"/>
          <w:lang w:eastAsia="en-GB" w:bidi="ar-SA"/>
        </w:rPr>
        <w:t xml:space="preserve">I completed this project to deepen my understanding of AWS networking and secure cloud design. After building a public subnet and enabling internet access, my goal was to learn how to create a </w:t>
      </w:r>
      <w:r w:rsidRPr="00D21509">
        <w:rPr>
          <w:rFonts w:eastAsia="Times New Roman" w:cs="Times New Roman"/>
          <w:b/>
          <w:bCs/>
          <w:sz w:val="24"/>
          <w:szCs w:val="24"/>
          <w:lang w:eastAsia="en-GB" w:bidi="ar-SA"/>
        </w:rPr>
        <w:t>private network</w:t>
      </w:r>
      <w:r w:rsidRPr="00D21509">
        <w:rPr>
          <w:rFonts w:eastAsia="Times New Roman" w:cs="Times New Roman"/>
          <w:sz w:val="24"/>
          <w:szCs w:val="24"/>
          <w:lang w:eastAsia="en-GB" w:bidi="ar-SA"/>
        </w:rPr>
        <w:t xml:space="preserve"> inside AWS where resources are </w:t>
      </w:r>
      <w:r w:rsidRPr="00D21509">
        <w:rPr>
          <w:rFonts w:eastAsia="Times New Roman" w:cs="Times New Roman"/>
          <w:b/>
          <w:bCs/>
          <w:sz w:val="24"/>
          <w:szCs w:val="24"/>
          <w:lang w:eastAsia="en-GB" w:bidi="ar-SA"/>
        </w:rPr>
        <w:t>not exposed to the internet</w:t>
      </w:r>
      <w:r w:rsidRPr="00D21509">
        <w:rPr>
          <w:rFonts w:eastAsia="Times New Roman" w:cs="Times New Roman"/>
          <w:sz w:val="24"/>
          <w:szCs w:val="24"/>
          <w:lang w:eastAsia="en-GB" w:bidi="ar-SA"/>
        </w:rPr>
        <w:t xml:space="preserve"> and can only communicate internally.</w:t>
      </w:r>
      <w:r w:rsidRPr="00D21509">
        <w:rPr>
          <w:rFonts w:eastAsia="Times New Roman" w:cs="Times New Roman"/>
          <w:sz w:val="24"/>
          <w:szCs w:val="24"/>
          <w:lang w:eastAsia="en-GB" w:bidi="ar-SA"/>
        </w:rPr>
        <w:br/>
        <w:t xml:space="preserve">This step is essential for hosting secure resources such as </w:t>
      </w:r>
      <w:r w:rsidRPr="00D21509">
        <w:rPr>
          <w:rFonts w:eastAsia="Times New Roman" w:cs="Times New Roman"/>
          <w:b/>
          <w:bCs/>
          <w:sz w:val="24"/>
          <w:szCs w:val="24"/>
          <w:lang w:eastAsia="en-GB" w:bidi="ar-SA"/>
        </w:rPr>
        <w:t>databases, backend services, or internal applications</w:t>
      </w:r>
      <w:r w:rsidRPr="00D21509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D21509" w:rsidRPr="00D21509" w:rsidRDefault="00D21509" w:rsidP="00D2150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21509">
        <w:rPr>
          <w:rFonts w:eastAsia="Times New Roman" w:cs="Times New Roman"/>
          <w:sz w:val="24"/>
          <w:szCs w:val="24"/>
          <w:lang w:eastAsia="en-GB" w:bidi="ar-SA"/>
        </w:rPr>
        <w:t>In this project, I completed the following tasks:</w:t>
      </w:r>
    </w:p>
    <w:p w:rsidR="00D21509" w:rsidRPr="00D21509" w:rsidRDefault="00D21509" w:rsidP="00D21509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21509">
        <w:rPr>
          <w:rFonts w:eastAsia="Times New Roman" w:cs="Times New Roman"/>
          <w:b/>
          <w:bCs/>
          <w:sz w:val="24"/>
          <w:szCs w:val="24"/>
          <w:lang w:eastAsia="en-GB" w:bidi="ar-SA"/>
        </w:rPr>
        <w:t>Created a Private Subnet</w:t>
      </w:r>
      <w:r w:rsidRPr="00D21509">
        <w:rPr>
          <w:rFonts w:eastAsia="Times New Roman" w:cs="Times New Roman"/>
          <w:sz w:val="24"/>
          <w:szCs w:val="24"/>
          <w:lang w:eastAsia="en-GB" w:bidi="ar-SA"/>
        </w:rPr>
        <w:t xml:space="preserve"> – A subnet that does not provide internet access, ensuring security and isolation for internal resources.</w:t>
      </w:r>
    </w:p>
    <w:p w:rsidR="00D21509" w:rsidRPr="00D21509" w:rsidRDefault="00D21509" w:rsidP="00D21509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21509">
        <w:rPr>
          <w:rFonts w:eastAsia="Times New Roman" w:cs="Times New Roman"/>
          <w:b/>
          <w:bCs/>
          <w:sz w:val="24"/>
          <w:szCs w:val="24"/>
          <w:lang w:eastAsia="en-GB" w:bidi="ar-SA"/>
        </w:rPr>
        <w:t>Created a Private Route Table</w:t>
      </w:r>
      <w:r w:rsidRPr="00D21509">
        <w:rPr>
          <w:rFonts w:eastAsia="Times New Roman" w:cs="Times New Roman"/>
          <w:sz w:val="24"/>
          <w:szCs w:val="24"/>
          <w:lang w:eastAsia="en-GB" w:bidi="ar-SA"/>
        </w:rPr>
        <w:t xml:space="preserve"> – I set up routing rules so that resources in the private subnet only communicate within the VPC.</w:t>
      </w:r>
    </w:p>
    <w:p w:rsidR="00D21509" w:rsidRDefault="00D21509" w:rsidP="00D21509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21509">
        <w:rPr>
          <w:rFonts w:eastAsia="Times New Roman" w:cs="Times New Roman"/>
          <w:b/>
          <w:bCs/>
          <w:sz w:val="24"/>
          <w:szCs w:val="24"/>
          <w:lang w:eastAsia="en-GB" w:bidi="ar-SA"/>
        </w:rPr>
        <w:t>Created a Private Network ACL</w:t>
      </w:r>
      <w:r w:rsidRPr="00D21509">
        <w:rPr>
          <w:rFonts w:eastAsia="Times New Roman" w:cs="Times New Roman"/>
          <w:sz w:val="24"/>
          <w:szCs w:val="24"/>
          <w:lang w:eastAsia="en-GB" w:bidi="ar-SA"/>
        </w:rPr>
        <w:t xml:space="preserve"> – I added extra security to control inbound and outbound traffic using allow/deny rules.</w:t>
      </w:r>
    </w:p>
    <w:p w:rsidR="004D62A9" w:rsidRPr="00D21509" w:rsidRDefault="004D62A9" w:rsidP="004D62A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45110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rchitec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509" w:rsidRPr="00D21509" w:rsidRDefault="00D21509" w:rsidP="00D21509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D21509">
        <w:rPr>
          <w:rFonts w:eastAsia="Times New Roman" w:cs="Times New Roman"/>
          <w:b/>
          <w:bCs/>
          <w:sz w:val="27"/>
          <w:szCs w:val="27"/>
          <w:lang w:eastAsia="en-GB" w:bidi="ar-SA"/>
        </w:rPr>
        <w:lastRenderedPageBreak/>
        <w:t>Private Subnet</w:t>
      </w:r>
    </w:p>
    <w:p w:rsidR="00D21509" w:rsidRPr="00D21509" w:rsidRDefault="00D21509" w:rsidP="00D2150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21509">
        <w:rPr>
          <w:rFonts w:eastAsia="Times New Roman" w:cs="Times New Roman"/>
          <w:sz w:val="24"/>
          <w:szCs w:val="24"/>
          <w:lang w:eastAsia="en-GB" w:bidi="ar-SA"/>
        </w:rPr>
        <w:t xml:space="preserve">A </w:t>
      </w:r>
      <w:r w:rsidRPr="00D21509">
        <w:rPr>
          <w:rFonts w:eastAsia="Times New Roman" w:cs="Times New Roman"/>
          <w:b/>
          <w:bCs/>
          <w:sz w:val="24"/>
          <w:szCs w:val="24"/>
          <w:lang w:eastAsia="en-GB" w:bidi="ar-SA"/>
        </w:rPr>
        <w:t>private subnet</w:t>
      </w:r>
      <w:r w:rsidRPr="00D21509">
        <w:rPr>
          <w:rFonts w:eastAsia="Times New Roman" w:cs="Times New Roman"/>
          <w:sz w:val="24"/>
          <w:szCs w:val="24"/>
          <w:lang w:eastAsia="en-GB" w:bidi="ar-SA"/>
        </w:rPr>
        <w:t xml:space="preserve"> is a subnet inside a VPC that </w:t>
      </w:r>
      <w:r w:rsidRPr="00D21509">
        <w:rPr>
          <w:rFonts w:eastAsia="Times New Roman" w:cs="Times New Roman"/>
          <w:b/>
          <w:bCs/>
          <w:sz w:val="24"/>
          <w:szCs w:val="24"/>
          <w:lang w:eastAsia="en-GB" w:bidi="ar-SA"/>
        </w:rPr>
        <w:t>does not have direct access to the internet</w:t>
      </w:r>
      <w:r w:rsidRPr="00D21509">
        <w:rPr>
          <w:rFonts w:eastAsia="Times New Roman" w:cs="Times New Roman"/>
          <w:sz w:val="24"/>
          <w:szCs w:val="24"/>
          <w:lang w:eastAsia="en-GB" w:bidi="ar-SA"/>
        </w:rPr>
        <w:t>. It is used to host services that should remain internal and secure—for example, databases or backend servers that should not be publicly reachable.</w:t>
      </w:r>
      <w:r w:rsidRPr="00D21509">
        <w:rPr>
          <w:rFonts w:eastAsia="Times New Roman" w:cs="Times New Roman"/>
          <w:sz w:val="24"/>
          <w:szCs w:val="24"/>
          <w:lang w:eastAsia="en-GB" w:bidi="ar-SA"/>
        </w:rPr>
        <w:br/>
        <w:t xml:space="preserve">Unlike a public subnet, a private subnet </w:t>
      </w:r>
      <w:r w:rsidRPr="00D21509">
        <w:rPr>
          <w:rFonts w:eastAsia="Times New Roman" w:cs="Times New Roman"/>
          <w:b/>
          <w:bCs/>
          <w:sz w:val="24"/>
          <w:szCs w:val="24"/>
          <w:lang w:eastAsia="en-GB" w:bidi="ar-SA"/>
        </w:rPr>
        <w:t>does not route traffic to an internet gateway</w:t>
      </w:r>
      <w:r w:rsidRPr="00D21509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D21509" w:rsidRPr="00D21509" w:rsidRDefault="00D21509" w:rsidP="00D2150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21509">
        <w:rPr>
          <w:rFonts w:eastAsia="Times New Roman" w:cs="Times New Roman"/>
          <w:sz w:val="24"/>
          <w:szCs w:val="24"/>
          <w:lang w:eastAsia="en-GB" w:bidi="ar-SA"/>
        </w:rPr>
        <w:t>To build my private subnet, I had to:</w:t>
      </w:r>
    </w:p>
    <w:p w:rsidR="00D21509" w:rsidRPr="00D21509" w:rsidRDefault="00D21509" w:rsidP="00D2150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21509">
        <w:rPr>
          <w:rFonts w:eastAsia="Times New Roman" w:cs="Times New Roman"/>
          <w:sz w:val="24"/>
          <w:szCs w:val="24"/>
          <w:lang w:eastAsia="en-GB" w:bidi="ar-SA"/>
        </w:rPr>
        <w:t>Select my existing VPC.</w:t>
      </w:r>
    </w:p>
    <w:p w:rsidR="00D21509" w:rsidRPr="00D21509" w:rsidRDefault="00D21509" w:rsidP="00D2150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21509">
        <w:rPr>
          <w:rFonts w:eastAsia="Times New Roman" w:cs="Times New Roman"/>
          <w:sz w:val="24"/>
          <w:szCs w:val="24"/>
          <w:lang w:eastAsia="en-GB" w:bidi="ar-SA"/>
        </w:rPr>
        <w:t>Define a new IPv4 CIDR block for the private subnet.</w:t>
      </w:r>
    </w:p>
    <w:p w:rsidR="00D21509" w:rsidRPr="00D21509" w:rsidRDefault="00D21509" w:rsidP="00D2150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21509">
        <w:rPr>
          <w:rFonts w:eastAsia="Times New Roman" w:cs="Times New Roman"/>
          <w:sz w:val="24"/>
          <w:szCs w:val="24"/>
          <w:lang w:eastAsia="en-GB" w:bidi="ar-SA"/>
        </w:rPr>
        <w:t xml:space="preserve">Ensure that </w:t>
      </w:r>
      <w:r w:rsidRPr="00D21509">
        <w:rPr>
          <w:rFonts w:eastAsia="Times New Roman" w:cs="Times New Roman"/>
          <w:b/>
          <w:bCs/>
          <w:sz w:val="24"/>
          <w:szCs w:val="24"/>
          <w:lang w:eastAsia="en-GB" w:bidi="ar-SA"/>
        </w:rPr>
        <w:t>no public IPs are automatically assigned</w:t>
      </w:r>
      <w:r w:rsidRPr="00D21509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D21509" w:rsidRPr="00D21509" w:rsidRDefault="00D21509" w:rsidP="00D2150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21509">
        <w:rPr>
          <w:rFonts w:eastAsia="Times New Roman" w:cs="Times New Roman"/>
          <w:sz w:val="24"/>
          <w:szCs w:val="24"/>
          <w:lang w:eastAsia="en-GB" w:bidi="ar-SA"/>
        </w:rPr>
        <w:t xml:space="preserve">Create a </w:t>
      </w:r>
      <w:r w:rsidRPr="00D21509">
        <w:rPr>
          <w:rFonts w:eastAsia="Times New Roman" w:cs="Times New Roman"/>
          <w:b/>
          <w:bCs/>
          <w:sz w:val="24"/>
          <w:szCs w:val="24"/>
          <w:lang w:eastAsia="en-GB" w:bidi="ar-SA"/>
        </w:rPr>
        <w:t>private route table</w:t>
      </w:r>
      <w:r w:rsidRPr="00D21509">
        <w:rPr>
          <w:rFonts w:eastAsia="Times New Roman" w:cs="Times New Roman"/>
          <w:sz w:val="24"/>
          <w:szCs w:val="24"/>
          <w:lang w:eastAsia="en-GB" w:bidi="ar-SA"/>
        </w:rPr>
        <w:t xml:space="preserve"> that prevents internet access.</w:t>
      </w:r>
    </w:p>
    <w:p w:rsidR="00D21509" w:rsidRPr="00D21509" w:rsidRDefault="00D21509" w:rsidP="00D2150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21509">
        <w:rPr>
          <w:rFonts w:eastAsia="Times New Roman" w:cs="Times New Roman"/>
          <w:sz w:val="24"/>
          <w:szCs w:val="24"/>
          <w:lang w:eastAsia="en-GB" w:bidi="ar-SA"/>
        </w:rPr>
        <w:t xml:space="preserve">Add a </w:t>
      </w:r>
      <w:r w:rsidRPr="00D21509">
        <w:rPr>
          <w:rFonts w:eastAsia="Times New Roman" w:cs="Times New Roman"/>
          <w:b/>
          <w:bCs/>
          <w:sz w:val="24"/>
          <w:szCs w:val="24"/>
          <w:lang w:eastAsia="en-GB" w:bidi="ar-SA"/>
        </w:rPr>
        <w:t>custom network ACL</w:t>
      </w:r>
      <w:r w:rsidRPr="00D21509">
        <w:rPr>
          <w:rFonts w:eastAsia="Times New Roman" w:cs="Times New Roman"/>
          <w:sz w:val="24"/>
          <w:szCs w:val="24"/>
          <w:lang w:eastAsia="en-GB" w:bidi="ar-SA"/>
        </w:rPr>
        <w:t xml:space="preserve"> to control inbound and outbound traffic securely.</w:t>
      </w:r>
    </w:p>
    <w:p w:rsidR="00D21509" w:rsidRPr="00D21509" w:rsidRDefault="00D21509" w:rsidP="00D2150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21509">
        <w:rPr>
          <w:rFonts w:eastAsia="Times New Roman" w:cs="Times New Roman"/>
          <w:sz w:val="24"/>
          <w:szCs w:val="24"/>
          <w:lang w:eastAsia="en-GB" w:bidi="ar-SA"/>
        </w:rPr>
        <w:t xml:space="preserve">This setup helps maintain strong security and teaches how real-world cloud architectures separate </w:t>
      </w:r>
      <w:r w:rsidRPr="00D21509">
        <w:rPr>
          <w:rFonts w:eastAsia="Times New Roman" w:cs="Times New Roman"/>
          <w:b/>
          <w:bCs/>
          <w:sz w:val="24"/>
          <w:szCs w:val="24"/>
          <w:lang w:eastAsia="en-GB" w:bidi="ar-SA"/>
        </w:rPr>
        <w:t>public and private resources</w:t>
      </w:r>
      <w:r w:rsidRPr="00D21509">
        <w:rPr>
          <w:rFonts w:eastAsia="Times New Roman" w:cs="Times New Roman"/>
          <w:sz w:val="24"/>
          <w:szCs w:val="24"/>
          <w:lang w:eastAsia="en-GB" w:bidi="ar-SA"/>
        </w:rPr>
        <w:t xml:space="preserve"> for best practices.</w:t>
      </w:r>
    </w:p>
    <w:p w:rsidR="00E41A14" w:rsidRDefault="00D21509">
      <w:pPr>
        <w:rPr>
          <w:rtl/>
        </w:rPr>
      </w:pPr>
      <w:r>
        <w:rPr>
          <w:noProof/>
          <w:lang w:eastAsia="en-GB" w:bidi="ar-SA"/>
        </w:rPr>
        <w:drawing>
          <wp:inline distT="0" distB="0" distL="0" distR="0">
            <wp:extent cx="5731510" cy="3886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-PrivateSubne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509" w:rsidRDefault="00D21509" w:rsidP="00D21509">
      <w:pPr>
        <w:pStyle w:val="NormalWeb"/>
      </w:pPr>
      <w:r>
        <w:t xml:space="preserve">First, I went to the </w:t>
      </w:r>
      <w:r>
        <w:rPr>
          <w:rStyle w:val="Strong"/>
        </w:rPr>
        <w:t>VPC console</w:t>
      </w:r>
      <w:r>
        <w:t xml:space="preserve"> and selected </w:t>
      </w:r>
      <w:r>
        <w:rPr>
          <w:rStyle w:val="Strong"/>
        </w:rPr>
        <w:t>Subnets</w:t>
      </w:r>
      <w:r>
        <w:t xml:space="preserve"> from the left panel. Then I clicked on </w:t>
      </w:r>
      <w:r>
        <w:rPr>
          <w:rStyle w:val="Strong"/>
        </w:rPr>
        <w:t>Create subnet</w:t>
      </w:r>
      <w:r>
        <w:t>.</w:t>
      </w:r>
    </w:p>
    <w:p w:rsidR="00D21509" w:rsidRDefault="00D21509" w:rsidP="00D21509">
      <w:pPr>
        <w:pStyle w:val="NormalWeb"/>
        <w:numPr>
          <w:ilvl w:val="0"/>
          <w:numId w:val="3"/>
        </w:numPr>
      </w:pPr>
      <w:r>
        <w:t xml:space="preserve">I selected my existing VPC: </w:t>
      </w:r>
      <w:r>
        <w:rPr>
          <w:rStyle w:val="Strong"/>
        </w:rPr>
        <w:t>MY_NETWORK_VPC</w:t>
      </w:r>
      <w:r>
        <w:t>.</w:t>
      </w:r>
    </w:p>
    <w:p w:rsidR="00D21509" w:rsidRDefault="00D21509" w:rsidP="00D21509">
      <w:pPr>
        <w:pStyle w:val="NormalWeb"/>
        <w:numPr>
          <w:ilvl w:val="0"/>
          <w:numId w:val="3"/>
        </w:numPr>
      </w:pPr>
      <w:r>
        <w:t xml:space="preserve">I named the subnet </w:t>
      </w:r>
      <w:proofErr w:type="spellStart"/>
      <w:r>
        <w:rPr>
          <w:rStyle w:val="Strong"/>
        </w:rPr>
        <w:t>My_Private_Subnet</w:t>
      </w:r>
      <w:proofErr w:type="spellEnd"/>
      <w:r>
        <w:t>.</w:t>
      </w:r>
    </w:p>
    <w:p w:rsidR="00D21509" w:rsidRDefault="00D21509" w:rsidP="00D21509">
      <w:pPr>
        <w:pStyle w:val="NormalWeb"/>
        <w:numPr>
          <w:ilvl w:val="0"/>
          <w:numId w:val="3"/>
        </w:numPr>
      </w:pPr>
      <w:r>
        <w:t xml:space="preserve">For </w:t>
      </w:r>
      <w:r>
        <w:rPr>
          <w:rStyle w:val="Strong"/>
        </w:rPr>
        <w:t>Availability Zone</w:t>
      </w:r>
      <w:r>
        <w:t xml:space="preserve">, I chose </w:t>
      </w:r>
      <w:r>
        <w:rPr>
          <w:rStyle w:val="Strong"/>
        </w:rPr>
        <w:t>No Preference</w:t>
      </w:r>
      <w:r>
        <w:t>, which allows AWS to automatically assign a zone.</w:t>
      </w:r>
    </w:p>
    <w:p w:rsidR="00D21509" w:rsidRDefault="00D21509" w:rsidP="00D21509">
      <w:pPr>
        <w:pStyle w:val="NormalWeb"/>
        <w:numPr>
          <w:ilvl w:val="0"/>
          <w:numId w:val="3"/>
        </w:numPr>
      </w:pPr>
      <w:r>
        <w:lastRenderedPageBreak/>
        <w:t xml:space="preserve">In the </w:t>
      </w:r>
      <w:r>
        <w:rPr>
          <w:rStyle w:val="Strong"/>
        </w:rPr>
        <w:t>IPv4 subnet CIDR block</w:t>
      </w:r>
      <w:r>
        <w:t xml:space="preserve">, I used </w:t>
      </w:r>
      <w:r>
        <w:rPr>
          <w:rStyle w:val="Strong"/>
        </w:rPr>
        <w:t>10.0.1.0/24</w:t>
      </w:r>
      <w:r>
        <w:t>, which is part of my main VPC CIDR range (10.0.0.0/16), ensuring the subnet stays within the VPC network.</w:t>
      </w:r>
    </w:p>
    <w:p w:rsidR="00D21509" w:rsidRDefault="00D21509" w:rsidP="00D21509">
      <w:pPr>
        <w:pStyle w:val="NormalWeb"/>
      </w:pPr>
      <w:r>
        <w:t xml:space="preserve">After configuring these settings, I clicked on </w:t>
      </w:r>
      <w:r>
        <w:rPr>
          <w:rStyle w:val="Strong"/>
        </w:rPr>
        <w:t>Create Subnet</w:t>
      </w:r>
      <w:r>
        <w:t xml:space="preserve"> to successfully create my private subnet.</w:t>
      </w:r>
    </w:p>
    <w:p w:rsidR="00D21509" w:rsidRDefault="00D21509">
      <w:pPr>
        <w:rPr>
          <w:rtl/>
        </w:rPr>
      </w:pPr>
      <w:r>
        <w:rPr>
          <w:noProof/>
          <w:lang w:eastAsia="en-GB" w:bidi="ar-SA"/>
        </w:rPr>
        <w:drawing>
          <wp:inline distT="0" distB="0" distL="0" distR="0">
            <wp:extent cx="5731510" cy="18973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-PrivateRoutingtab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2A9" w:rsidRPr="004D62A9" w:rsidRDefault="004D62A9" w:rsidP="004D62A9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4D62A9">
        <w:rPr>
          <w:rFonts w:eastAsia="Times New Roman" w:cs="Times New Roman"/>
          <w:b/>
          <w:bCs/>
          <w:sz w:val="27"/>
          <w:szCs w:val="27"/>
          <w:lang w:eastAsia="en-GB" w:bidi="ar-SA"/>
        </w:rPr>
        <w:t>Creating a Private Route Table</w:t>
      </w:r>
    </w:p>
    <w:p w:rsidR="004D62A9" w:rsidRPr="004D62A9" w:rsidRDefault="004D62A9" w:rsidP="004D62A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After creating </w:t>
      </w:r>
      <w:proofErr w:type="spellStart"/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My_Private_Subnet</w:t>
      </w:r>
      <w:proofErr w:type="spellEnd"/>
      <w:r w:rsidRPr="004D62A9">
        <w:rPr>
          <w:rFonts w:eastAsia="Times New Roman" w:cs="Times New Roman"/>
          <w:sz w:val="24"/>
          <w:szCs w:val="24"/>
          <w:lang w:eastAsia="en-GB" w:bidi="ar-SA"/>
        </w:rPr>
        <w:t>, I proceeded to set up a private route table for it.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br/>
        <w:t xml:space="preserve">I opened the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VPC console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 and selected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Route Tables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 from the left-side panel. Then I clicked on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Create route table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4D62A9" w:rsidRPr="004D62A9" w:rsidRDefault="004D62A9" w:rsidP="004D62A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I named it </w:t>
      </w:r>
      <w:proofErr w:type="spellStart"/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My_Private_RTable</w:t>
      </w:r>
      <w:proofErr w:type="spellEnd"/>
      <w:r w:rsidRPr="004D62A9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4D62A9" w:rsidRPr="004D62A9" w:rsidRDefault="004D62A9" w:rsidP="004D62A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I selected my VPC: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MY_NETWORK_VPC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4D62A9" w:rsidRPr="004D62A9" w:rsidRDefault="004D62A9" w:rsidP="004D62A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Once the details were filled, I clicked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Create route table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 to complete the setup.</w:t>
      </w:r>
    </w:p>
    <w:p w:rsidR="004D62A9" w:rsidRDefault="004D62A9">
      <w:r>
        <w:rPr>
          <w:noProof/>
          <w:lang w:eastAsia="en-GB" w:bidi="ar-SA"/>
        </w:rPr>
        <w:drawing>
          <wp:inline distT="0" distB="0" distL="0" distR="0">
            <wp:extent cx="5731510" cy="17494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-LocalRout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2A9" w:rsidRDefault="004D62A9" w:rsidP="004D62A9">
      <w:pPr>
        <w:rPr>
          <w:rtl/>
        </w:rPr>
      </w:pPr>
    </w:p>
    <w:p w:rsidR="004D62A9" w:rsidRDefault="004D62A9" w:rsidP="004D62A9">
      <w:pPr>
        <w:bidi w:val="0"/>
        <w:rPr>
          <w:sz w:val="24"/>
        </w:rPr>
      </w:pPr>
      <w:r w:rsidRPr="004D62A9">
        <w:rPr>
          <w:sz w:val="24"/>
        </w:rPr>
        <w:t xml:space="preserve">After creating </w:t>
      </w:r>
      <w:proofErr w:type="spellStart"/>
      <w:r w:rsidRPr="004D62A9">
        <w:rPr>
          <w:rStyle w:val="Strong"/>
          <w:sz w:val="24"/>
        </w:rPr>
        <w:t>My_Private_RTable</w:t>
      </w:r>
      <w:proofErr w:type="spellEnd"/>
      <w:r w:rsidRPr="004D62A9">
        <w:rPr>
          <w:sz w:val="24"/>
        </w:rPr>
        <w:t xml:space="preserve">, I checked the routes inside it. I noticed that there was already a default route with </w:t>
      </w:r>
      <w:r w:rsidRPr="004D62A9">
        <w:rPr>
          <w:rStyle w:val="Strong"/>
          <w:sz w:val="24"/>
        </w:rPr>
        <w:t>Destination: 10.0.0.0/16</w:t>
      </w:r>
      <w:r w:rsidRPr="004D62A9">
        <w:rPr>
          <w:sz w:val="24"/>
        </w:rPr>
        <w:t xml:space="preserve"> and </w:t>
      </w:r>
      <w:r w:rsidRPr="004D62A9">
        <w:rPr>
          <w:rStyle w:val="Strong"/>
          <w:sz w:val="24"/>
        </w:rPr>
        <w:t>Target: local</w:t>
      </w:r>
      <w:r w:rsidRPr="004D62A9">
        <w:rPr>
          <w:sz w:val="24"/>
        </w:rPr>
        <w:t>.</w:t>
      </w:r>
    </w:p>
    <w:p w:rsidR="004D62A9" w:rsidRDefault="004D62A9" w:rsidP="004D62A9">
      <w:pPr>
        <w:bidi w:val="0"/>
        <w:rPr>
          <w:sz w:val="24"/>
        </w:rPr>
      </w:pPr>
      <w:r>
        <w:rPr>
          <w:noProof/>
          <w:sz w:val="24"/>
          <w:lang w:eastAsia="en-GB" w:bidi="ar-SA"/>
        </w:rPr>
        <w:drawing>
          <wp:inline distT="0" distB="0" distL="0" distR="0">
            <wp:extent cx="5731510" cy="8058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-PrivateAssociates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2A9" w:rsidRDefault="004D62A9" w:rsidP="004D62A9">
      <w:pPr>
        <w:bidi w:val="0"/>
        <w:rPr>
          <w:sz w:val="24"/>
        </w:rPr>
      </w:pPr>
      <w:r w:rsidRPr="004D62A9">
        <w:rPr>
          <w:sz w:val="24"/>
        </w:rPr>
        <w:lastRenderedPageBreak/>
        <w:t xml:space="preserve">I selected </w:t>
      </w:r>
      <w:proofErr w:type="spellStart"/>
      <w:r w:rsidRPr="004D62A9">
        <w:rPr>
          <w:rStyle w:val="Strong"/>
          <w:sz w:val="24"/>
        </w:rPr>
        <w:t>My_Private_RTable</w:t>
      </w:r>
      <w:proofErr w:type="spellEnd"/>
      <w:r w:rsidRPr="004D62A9">
        <w:rPr>
          <w:sz w:val="24"/>
        </w:rPr>
        <w:t xml:space="preserve">, went to the </w:t>
      </w:r>
      <w:r w:rsidRPr="004D62A9">
        <w:rPr>
          <w:rStyle w:val="Strong"/>
          <w:sz w:val="24"/>
        </w:rPr>
        <w:t>Subnet Associations</w:t>
      </w:r>
      <w:r w:rsidRPr="004D62A9">
        <w:rPr>
          <w:sz w:val="24"/>
        </w:rPr>
        <w:t xml:space="preserve"> tab, clicked </w:t>
      </w:r>
      <w:r w:rsidRPr="004D62A9">
        <w:rPr>
          <w:rStyle w:val="Strong"/>
          <w:sz w:val="24"/>
        </w:rPr>
        <w:t>Edit associations</w:t>
      </w:r>
      <w:r w:rsidRPr="004D62A9">
        <w:rPr>
          <w:sz w:val="24"/>
        </w:rPr>
        <w:t xml:space="preserve">, and selected </w:t>
      </w:r>
      <w:proofErr w:type="spellStart"/>
      <w:r w:rsidRPr="004D62A9">
        <w:rPr>
          <w:rStyle w:val="Strong"/>
          <w:sz w:val="24"/>
        </w:rPr>
        <w:t>My_Private_Subnet</w:t>
      </w:r>
      <w:proofErr w:type="spellEnd"/>
      <w:r w:rsidRPr="004D62A9">
        <w:rPr>
          <w:sz w:val="24"/>
        </w:rPr>
        <w:t xml:space="preserve">. After saving, the subnet was officially using this private route table — confirming it as a </w:t>
      </w:r>
      <w:r w:rsidRPr="004D62A9">
        <w:rPr>
          <w:rStyle w:val="Strong"/>
          <w:sz w:val="24"/>
        </w:rPr>
        <w:t>private subnet</w:t>
      </w:r>
      <w:r w:rsidRPr="004D62A9">
        <w:rPr>
          <w:sz w:val="24"/>
        </w:rPr>
        <w:t xml:space="preserve"> with no internet access.</w:t>
      </w:r>
    </w:p>
    <w:p w:rsidR="004D62A9" w:rsidRDefault="004D62A9" w:rsidP="004D62A9">
      <w:pPr>
        <w:bidi w:val="0"/>
        <w:rPr>
          <w:sz w:val="24"/>
        </w:rPr>
      </w:pPr>
    </w:p>
    <w:p w:rsidR="004D62A9" w:rsidRDefault="004D62A9" w:rsidP="004D62A9">
      <w:pPr>
        <w:bidi w:val="0"/>
        <w:rPr>
          <w:sz w:val="22"/>
        </w:rPr>
      </w:pPr>
      <w:r>
        <w:rPr>
          <w:noProof/>
          <w:sz w:val="22"/>
          <w:lang w:eastAsia="en-GB" w:bidi="ar-SA"/>
        </w:rPr>
        <w:drawing>
          <wp:inline distT="0" distB="0" distL="0" distR="0">
            <wp:extent cx="5731510" cy="18935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-PrivateAcl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2A9" w:rsidRPr="004D62A9" w:rsidRDefault="004D62A9" w:rsidP="004D62A9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4D62A9">
        <w:rPr>
          <w:rFonts w:eastAsia="Times New Roman" w:cs="Times New Roman"/>
          <w:b/>
          <w:bCs/>
          <w:sz w:val="27"/>
          <w:szCs w:val="27"/>
          <w:lang w:eastAsia="en-GB" w:bidi="ar-SA"/>
        </w:rPr>
        <w:t>Creating a Private Network ACL</w:t>
      </w:r>
    </w:p>
    <w:p w:rsidR="004D62A9" w:rsidRPr="004D62A9" w:rsidRDefault="004D62A9" w:rsidP="004D62A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Next, I created the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private ACL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 for my subnet.</w:t>
      </w:r>
    </w:p>
    <w:p w:rsidR="004D62A9" w:rsidRPr="004D62A9" w:rsidRDefault="004D62A9" w:rsidP="004D62A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In the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VPC console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, I went to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Network ACLs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 and clicked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Create Network ACL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4D62A9" w:rsidRPr="004D62A9" w:rsidRDefault="004D62A9" w:rsidP="004D62A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I entered the name </w:t>
      </w:r>
      <w:proofErr w:type="spellStart"/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My_Private_ACL</w:t>
      </w:r>
      <w:proofErr w:type="spellEnd"/>
      <w:r w:rsidRPr="004D62A9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4D62A9" w:rsidRPr="004D62A9" w:rsidRDefault="004D62A9" w:rsidP="004D62A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I selected the appropriate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VPC (</w:t>
      </w:r>
      <w:proofErr w:type="spellStart"/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MY_Network_VPC</w:t>
      </w:r>
      <w:proofErr w:type="spellEnd"/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)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4D62A9" w:rsidRDefault="004D62A9" w:rsidP="004D62A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Finally, I clicked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Create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 to finish the setup.</w:t>
      </w:r>
    </w:p>
    <w:p w:rsidR="004D62A9" w:rsidRPr="004D62A9" w:rsidRDefault="004D62A9" w:rsidP="004D62A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8072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-InboundRul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2A9" w:rsidRPr="004D62A9" w:rsidRDefault="004D62A9" w:rsidP="004D62A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After creating the </w:t>
      </w:r>
      <w:proofErr w:type="spellStart"/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My_Private_ACL</w:t>
      </w:r>
      <w:proofErr w:type="spellEnd"/>
      <w:r w:rsidRPr="004D62A9">
        <w:rPr>
          <w:rFonts w:eastAsia="Times New Roman" w:cs="Times New Roman"/>
          <w:sz w:val="24"/>
          <w:szCs w:val="24"/>
          <w:lang w:eastAsia="en-GB" w:bidi="ar-SA"/>
        </w:rPr>
        <w:t>, I reviewed the rules section.</w:t>
      </w:r>
    </w:p>
    <w:p w:rsidR="004D62A9" w:rsidRPr="004D62A9" w:rsidRDefault="004D62A9" w:rsidP="004D62A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Both the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inbound and outbound rules were set to DENY by default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4D62A9" w:rsidRPr="004D62A9" w:rsidRDefault="004D62A9" w:rsidP="004D62A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I did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not modify any rules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 because this subnet is meant to be fully private.</w:t>
      </w:r>
    </w:p>
    <w:p w:rsidR="004D62A9" w:rsidRPr="004D62A9" w:rsidRDefault="004D62A9" w:rsidP="004D62A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Later, if I deploy resources inside this subnet, I will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add rules according to my needs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4D62A9" w:rsidRPr="004D62A9" w:rsidRDefault="004D62A9" w:rsidP="004D62A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For now, the subnet remains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fully isolated and not accessible from the internet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 — which is the purpose of a private subnet.</w:t>
      </w:r>
    </w:p>
    <w:p w:rsidR="004D62A9" w:rsidRDefault="004D62A9" w:rsidP="004D62A9">
      <w:pPr>
        <w:bidi w:val="0"/>
        <w:rPr>
          <w:sz w:val="22"/>
        </w:rPr>
      </w:pPr>
      <w:r>
        <w:rPr>
          <w:noProof/>
          <w:sz w:val="22"/>
          <w:lang w:eastAsia="en-GB" w:bidi="ar-SA"/>
        </w:rPr>
        <w:lastRenderedPageBreak/>
        <w:drawing>
          <wp:inline distT="0" distB="0" distL="0" distR="0">
            <wp:extent cx="5731510" cy="17341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-SubnetAssociation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2A9" w:rsidRPr="004D62A9" w:rsidRDefault="004D62A9" w:rsidP="004D62A9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After creating the </w:t>
      </w:r>
      <w:proofErr w:type="spellStart"/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My_Private_ACL</w:t>
      </w:r>
      <w:proofErr w:type="spellEnd"/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, I went to the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Subnet Associations tab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4D62A9" w:rsidRPr="004D62A9" w:rsidRDefault="004D62A9" w:rsidP="004D62A9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I clicked on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Edit subnet associations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4D62A9" w:rsidRPr="004D62A9" w:rsidRDefault="004D62A9" w:rsidP="004D62A9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A list of subnets appeared — from there, I selected </w:t>
      </w:r>
      <w:proofErr w:type="spellStart"/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My_Private_Subnet</w:t>
      </w:r>
      <w:proofErr w:type="spellEnd"/>
      <w:r w:rsidRPr="004D62A9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4D62A9" w:rsidRPr="004D62A9" w:rsidRDefault="004D62A9" w:rsidP="004D62A9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Then I clicked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Save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 to confirm the association.</w:t>
      </w:r>
    </w:p>
    <w:p w:rsidR="004D62A9" w:rsidRPr="004D62A9" w:rsidRDefault="004D62A9" w:rsidP="004D62A9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Now, </w:t>
      </w:r>
      <w:proofErr w:type="spellStart"/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My_Private_Subnet</w:t>
      </w:r>
      <w:proofErr w:type="spellEnd"/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is protected by my custom Private NACL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>, keeping it fully secure and isolated.</w:t>
      </w:r>
    </w:p>
    <w:p w:rsidR="004D62A9" w:rsidRPr="004D62A9" w:rsidRDefault="004D62A9" w:rsidP="004D62A9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4D62A9">
        <w:rPr>
          <w:rFonts w:eastAsia="Times New Roman" w:cs="Times New Roman"/>
          <w:b/>
          <w:bCs/>
          <w:sz w:val="27"/>
          <w:szCs w:val="27"/>
          <w:lang w:eastAsia="en-GB" w:bidi="ar-SA"/>
        </w:rPr>
        <w:t>Conclusion</w:t>
      </w:r>
    </w:p>
    <w:p w:rsidR="004D62A9" w:rsidRPr="004D62A9" w:rsidRDefault="004D62A9" w:rsidP="004D62A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Through this project, I successfully created a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private subnet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, a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private route table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, and a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custom network ACL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, strengthening the security of my VPC. This helped me understand how resources can be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fully isolated from the internet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 while still existing inside the same </w:t>
      </w:r>
      <w:bookmarkStart w:id="0" w:name="_GoBack"/>
      <w:bookmarkEnd w:id="0"/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VPC. I also learned the difference between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public and private subnets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>, and how routing and access rules control communication in AWS.</w:t>
      </w:r>
    </w:p>
    <w:p w:rsidR="004D62A9" w:rsidRPr="004D62A9" w:rsidRDefault="004D62A9" w:rsidP="004D62A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Working with custom ACLs and route tables gave me hands-on experience with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network segmentation, access control, and secure architecture design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 xml:space="preserve">. This project taught me how to build a </w:t>
      </w:r>
      <w:r w:rsidRPr="004D62A9">
        <w:rPr>
          <w:rFonts w:eastAsia="Times New Roman" w:cs="Times New Roman"/>
          <w:b/>
          <w:bCs/>
          <w:sz w:val="24"/>
          <w:szCs w:val="24"/>
          <w:lang w:eastAsia="en-GB" w:bidi="ar-SA"/>
        </w:rPr>
        <w:t>secure cloud environment</w:t>
      </w:r>
      <w:r w:rsidRPr="004D62A9">
        <w:rPr>
          <w:rFonts w:eastAsia="Times New Roman" w:cs="Times New Roman"/>
          <w:sz w:val="24"/>
          <w:szCs w:val="24"/>
          <w:lang w:eastAsia="en-GB" w:bidi="ar-SA"/>
        </w:rPr>
        <w:t>, preparing me for more advanced AWS networking and real-world cloud deployments.</w:t>
      </w:r>
    </w:p>
    <w:p w:rsidR="004D62A9" w:rsidRPr="004D62A9" w:rsidRDefault="004D62A9" w:rsidP="004D62A9">
      <w:pPr>
        <w:bidi w:val="0"/>
        <w:rPr>
          <w:sz w:val="22"/>
        </w:rPr>
      </w:pPr>
    </w:p>
    <w:sectPr w:rsidR="004D62A9" w:rsidRPr="004D6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846332"/>
    <w:multiLevelType w:val="multilevel"/>
    <w:tmpl w:val="7A1E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2101B"/>
    <w:multiLevelType w:val="multilevel"/>
    <w:tmpl w:val="40BA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B3C48"/>
    <w:multiLevelType w:val="multilevel"/>
    <w:tmpl w:val="9CCE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47AB1"/>
    <w:multiLevelType w:val="multilevel"/>
    <w:tmpl w:val="753A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20E6C"/>
    <w:multiLevelType w:val="multilevel"/>
    <w:tmpl w:val="D822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F59A9"/>
    <w:multiLevelType w:val="multilevel"/>
    <w:tmpl w:val="CB06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721A7"/>
    <w:multiLevelType w:val="multilevel"/>
    <w:tmpl w:val="5FCA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5B3"/>
    <w:rsid w:val="002824A4"/>
    <w:rsid w:val="002A05B3"/>
    <w:rsid w:val="004D62A9"/>
    <w:rsid w:val="00D21509"/>
    <w:rsid w:val="00D95565"/>
    <w:rsid w:val="00F0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7564AF-63E1-4967-B264-55701E4B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5565"/>
    <w:pPr>
      <w:bidi/>
      <w:spacing w:after="0" w:line="360" w:lineRule="auto"/>
    </w:pPr>
    <w:rPr>
      <w:rFonts w:ascii="Times New Roman" w:hAnsi="Times New Roman"/>
      <w:sz w:val="28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1509"/>
    <w:pPr>
      <w:bidi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 w:bidi="ar-SA"/>
    </w:rPr>
  </w:style>
  <w:style w:type="character" w:styleId="Strong">
    <w:name w:val="Strong"/>
    <w:basedOn w:val="DefaultParagraphFont"/>
    <w:uiPriority w:val="22"/>
    <w:qFormat/>
    <w:rsid w:val="00D215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2025-11-29T17:12:00Z</dcterms:created>
  <dcterms:modified xsi:type="dcterms:W3CDTF">2025-11-29T17:34:00Z</dcterms:modified>
</cp:coreProperties>
</file>