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1734" w:rsidRDefault="00D23CA9" w:rsidP="00D23CA9">
      <w:pPr>
        <w:pStyle w:val="Heading1"/>
      </w:pPr>
      <w:r>
        <w:t>P</w:t>
      </w:r>
      <w:r w:rsidR="004F19CF" w:rsidRPr="004F19CF">
        <w:t xml:space="preserve">ump priming </w:t>
      </w:r>
      <w:r>
        <w:t xml:space="preserve">ES </w:t>
      </w:r>
      <w:r w:rsidRPr="004F19CF">
        <w:t>Farm</w:t>
      </w:r>
      <w:r>
        <w:t xml:space="preserve"> QR </w:t>
      </w:r>
      <w:r w:rsidR="004F19CF" w:rsidRPr="004F19CF">
        <w:t>funding</w:t>
      </w:r>
      <w:r>
        <w:t xml:space="preserve"> requests – Data &amp; System Boundaries Group</w:t>
      </w:r>
      <w:r w:rsidR="00F54D93">
        <w:t xml:space="preserve"> – REVISED 6</w:t>
      </w:r>
      <w:r w:rsidR="00F54D93" w:rsidRPr="00F54D93">
        <w:rPr>
          <w:vertAlign w:val="superscript"/>
        </w:rPr>
        <w:t>th</w:t>
      </w:r>
      <w:r w:rsidR="00F54D93">
        <w:t xml:space="preserve"> September 2021</w:t>
      </w:r>
    </w:p>
    <w:p w:rsidR="00424C21" w:rsidRPr="00424C21" w:rsidRDefault="00424C21" w:rsidP="00424C21"/>
    <w:p w:rsidR="00E51B1E" w:rsidRPr="00143A40" w:rsidRDefault="00E51B1E" w:rsidP="00E51B1E">
      <w:pPr>
        <w:rPr>
          <w:rFonts w:asciiTheme="majorHAnsi" w:hAnsiTheme="majorHAnsi" w:cstheme="majorHAnsi"/>
          <w:b/>
          <w:sz w:val="28"/>
        </w:rPr>
      </w:pPr>
      <w:r w:rsidRPr="00143A40">
        <w:rPr>
          <w:rFonts w:asciiTheme="majorHAnsi" w:hAnsiTheme="majorHAnsi" w:cstheme="majorHAnsi"/>
          <w:b/>
          <w:sz w:val="28"/>
          <w:u w:val="single"/>
        </w:rPr>
        <w:t>Harper Farm Data Mapping Project</w:t>
      </w:r>
      <w:r w:rsidRPr="00143A40">
        <w:rPr>
          <w:rFonts w:asciiTheme="majorHAnsi" w:hAnsiTheme="majorHAnsi" w:cstheme="majorHAnsi"/>
          <w:b/>
          <w:sz w:val="28"/>
        </w:rPr>
        <w:t xml:space="preserve"> – Lead: Karl Behrendt</w:t>
      </w:r>
    </w:p>
    <w:p w:rsidR="00E51B1E" w:rsidRDefault="00E51B1E" w:rsidP="00E51B1E">
      <w:pPr>
        <w:rPr>
          <w:rFonts w:asciiTheme="majorHAnsi" w:hAnsiTheme="majorHAnsi" w:cstheme="majorHAnsi"/>
          <w:b/>
          <w:sz w:val="24"/>
        </w:rPr>
      </w:pPr>
      <w:r>
        <w:rPr>
          <w:rFonts w:asciiTheme="majorHAnsi" w:hAnsiTheme="majorHAnsi" w:cstheme="majorHAnsi"/>
          <w:b/>
          <w:sz w:val="24"/>
        </w:rPr>
        <w:t xml:space="preserve">Others: </w:t>
      </w:r>
      <w:r w:rsidR="00646C80">
        <w:rPr>
          <w:rFonts w:asciiTheme="majorHAnsi" w:hAnsiTheme="majorHAnsi" w:cstheme="majorHAnsi"/>
          <w:b/>
          <w:sz w:val="24"/>
        </w:rPr>
        <w:t xml:space="preserve">Scott Kirby, </w:t>
      </w:r>
      <w:r w:rsidRPr="00B71A16">
        <w:rPr>
          <w:rFonts w:asciiTheme="majorHAnsi" w:hAnsiTheme="majorHAnsi" w:cstheme="majorHAnsi"/>
          <w:b/>
          <w:sz w:val="24"/>
        </w:rPr>
        <w:t>Darren Roberts, Kim Wolstencroft</w:t>
      </w:r>
      <w:r w:rsidR="00646C80">
        <w:rPr>
          <w:rFonts w:asciiTheme="majorHAnsi" w:hAnsiTheme="majorHAnsi" w:cstheme="majorHAnsi"/>
          <w:b/>
          <w:sz w:val="24"/>
        </w:rPr>
        <w:t xml:space="preserve">, </w:t>
      </w:r>
      <w:r w:rsidR="00646C80" w:rsidRPr="00F10BC7">
        <w:rPr>
          <w:rFonts w:asciiTheme="majorHAnsi" w:hAnsiTheme="majorHAnsi" w:cstheme="majorHAnsi"/>
          <w:b/>
          <w:sz w:val="24"/>
          <w:u w:val="single"/>
        </w:rPr>
        <w:t>Eric Siqueiros</w:t>
      </w:r>
      <w:r w:rsidR="00646C80" w:rsidRPr="00B71A16">
        <w:rPr>
          <w:rFonts w:asciiTheme="majorHAnsi" w:hAnsiTheme="majorHAnsi" w:cstheme="majorHAnsi"/>
          <w:b/>
          <w:sz w:val="24"/>
        </w:rPr>
        <w:t>, Ed Harris</w:t>
      </w:r>
    </w:p>
    <w:p w:rsidR="00E51B1E" w:rsidRPr="00E51B1E" w:rsidRDefault="00E51B1E" w:rsidP="00E51B1E">
      <w:pPr>
        <w:rPr>
          <w:rFonts w:asciiTheme="majorHAnsi" w:hAnsiTheme="majorHAnsi" w:cstheme="majorHAnsi"/>
          <w:sz w:val="24"/>
          <w:szCs w:val="24"/>
        </w:rPr>
      </w:pPr>
      <w:r w:rsidRPr="00E51B1E">
        <w:rPr>
          <w:rFonts w:asciiTheme="majorHAnsi" w:hAnsiTheme="majorHAnsi" w:cstheme="majorHAnsi"/>
          <w:sz w:val="24"/>
          <w:szCs w:val="24"/>
        </w:rPr>
        <w:t xml:space="preserve">The Data and System Boundaries group’s objectives are to organise the collection and inputting of all data into AgreCalc, develop a dashboard to make farm data available to all, and define the systems boundaries of the farm Net-Zero. A recent Harper Farm data mind-map created by Scott Kirby and Alice Sault indicates Harper Farm data are </w:t>
      </w:r>
      <w:r w:rsidRPr="00E51B1E">
        <w:rPr>
          <w:rFonts w:asciiTheme="majorHAnsi" w:hAnsiTheme="majorHAnsi" w:cstheme="majorHAnsi"/>
          <w:sz w:val="24"/>
          <w:szCs w:val="24"/>
          <w:lang w:val="en-US"/>
        </w:rPr>
        <w:t xml:space="preserve">diverse, </w:t>
      </w:r>
      <w:r w:rsidRPr="00E51B1E">
        <w:rPr>
          <w:rFonts w:asciiTheme="majorHAnsi" w:hAnsiTheme="majorHAnsi" w:cstheme="majorHAnsi"/>
          <w:sz w:val="24"/>
          <w:szCs w:val="24"/>
        </w:rPr>
        <w:t xml:space="preserve">largely disconnected, </w:t>
      </w:r>
      <w:r w:rsidRPr="00E51B1E">
        <w:rPr>
          <w:rFonts w:asciiTheme="majorHAnsi" w:hAnsiTheme="majorHAnsi" w:cstheme="majorHAnsi"/>
          <w:sz w:val="24"/>
          <w:szCs w:val="24"/>
          <w:lang w:val="en-US"/>
        </w:rPr>
        <w:t>heterogeneous</w:t>
      </w:r>
      <w:r w:rsidRPr="00E51B1E">
        <w:rPr>
          <w:rFonts w:asciiTheme="majorHAnsi" w:hAnsiTheme="majorHAnsi" w:cstheme="majorHAnsi"/>
          <w:sz w:val="24"/>
          <w:szCs w:val="24"/>
        </w:rPr>
        <w:t xml:space="preserve"> and disparate. The data required for AgreCalc is well defined and collection is underway, albeit with many gaps and estimates required to develop preliminary baseline carbon balance calculations for the Harper Farm and its activities/enterprises.</w:t>
      </w:r>
    </w:p>
    <w:p w:rsidR="00E51B1E" w:rsidRPr="00E51B1E" w:rsidRDefault="00E51B1E" w:rsidP="00E51B1E">
      <w:pPr>
        <w:rPr>
          <w:rFonts w:asciiTheme="majorHAnsi" w:hAnsiTheme="majorHAnsi" w:cstheme="majorHAnsi"/>
          <w:sz w:val="24"/>
          <w:szCs w:val="24"/>
        </w:rPr>
      </w:pPr>
      <w:r w:rsidRPr="00E51B1E">
        <w:rPr>
          <w:rFonts w:asciiTheme="majorHAnsi" w:hAnsiTheme="majorHAnsi" w:cstheme="majorHAnsi"/>
          <w:sz w:val="24"/>
          <w:szCs w:val="24"/>
        </w:rPr>
        <w:t>Further to this understanding what data is available on the farm and what is needed for all the potential different end-users is as yet largely undefined. There has been some work completed to partially define the requirements for teaching and finance, but these requirements need to be considered in the context of all other potential end-users. Importantly, data collection and centralisation needs to be efficient, sustainable and autonomous where possible.</w:t>
      </w:r>
    </w:p>
    <w:p w:rsidR="00E51B1E" w:rsidRPr="00E51B1E" w:rsidRDefault="00E51B1E" w:rsidP="00E51B1E">
      <w:pPr>
        <w:rPr>
          <w:rFonts w:asciiTheme="majorHAnsi" w:hAnsiTheme="majorHAnsi" w:cstheme="majorHAnsi"/>
          <w:sz w:val="24"/>
          <w:szCs w:val="24"/>
        </w:rPr>
      </w:pPr>
      <w:r w:rsidRPr="00E51B1E">
        <w:rPr>
          <w:rFonts w:asciiTheme="majorHAnsi" w:hAnsiTheme="majorHAnsi" w:cstheme="majorHAnsi"/>
          <w:sz w:val="24"/>
          <w:szCs w:val="24"/>
        </w:rPr>
        <w:t xml:space="preserve">This QR funding request is for </w:t>
      </w:r>
      <w:r w:rsidRPr="00C837F1">
        <w:rPr>
          <w:rFonts w:asciiTheme="majorHAnsi" w:hAnsiTheme="majorHAnsi" w:cstheme="majorHAnsi"/>
          <w:b/>
          <w:sz w:val="24"/>
          <w:szCs w:val="24"/>
        </w:rPr>
        <w:t>£</w:t>
      </w:r>
      <w:r w:rsidR="00F54D93">
        <w:rPr>
          <w:rFonts w:asciiTheme="majorHAnsi" w:hAnsiTheme="majorHAnsi" w:cstheme="majorHAnsi"/>
          <w:b/>
          <w:sz w:val="24"/>
          <w:szCs w:val="24"/>
        </w:rPr>
        <w:t>11,349.76</w:t>
      </w:r>
      <w:r w:rsidR="00D82BBC">
        <w:rPr>
          <w:rFonts w:asciiTheme="majorHAnsi" w:hAnsiTheme="majorHAnsi" w:cstheme="majorHAnsi"/>
          <w:sz w:val="24"/>
          <w:szCs w:val="24"/>
        </w:rPr>
        <w:t xml:space="preserve"> </w:t>
      </w:r>
      <w:r w:rsidRPr="00E51B1E">
        <w:rPr>
          <w:rFonts w:asciiTheme="majorHAnsi" w:hAnsiTheme="majorHAnsi" w:cstheme="majorHAnsi"/>
          <w:sz w:val="24"/>
          <w:szCs w:val="24"/>
        </w:rPr>
        <w:t xml:space="preserve">to employ a Senior Graduate Research Assistant </w:t>
      </w:r>
      <w:r w:rsidR="00AA018F">
        <w:rPr>
          <w:rFonts w:asciiTheme="majorHAnsi" w:hAnsiTheme="majorHAnsi" w:cstheme="majorHAnsi"/>
          <w:sz w:val="24"/>
          <w:szCs w:val="24"/>
        </w:rPr>
        <w:t>(</w:t>
      </w:r>
      <w:r w:rsidR="00646C80">
        <w:rPr>
          <w:rFonts w:asciiTheme="majorHAnsi" w:hAnsiTheme="majorHAnsi" w:cstheme="majorHAnsi"/>
          <w:sz w:val="24"/>
          <w:szCs w:val="24"/>
        </w:rPr>
        <w:t>57.6</w:t>
      </w:r>
      <w:r w:rsidR="00AA018F">
        <w:rPr>
          <w:rFonts w:asciiTheme="majorHAnsi" w:hAnsiTheme="majorHAnsi" w:cstheme="majorHAnsi"/>
          <w:sz w:val="24"/>
          <w:szCs w:val="24"/>
        </w:rPr>
        <w:t xml:space="preserve"> days)</w:t>
      </w:r>
      <w:r w:rsidR="00AA018F" w:rsidRPr="00E51B1E">
        <w:rPr>
          <w:rFonts w:asciiTheme="majorHAnsi" w:hAnsiTheme="majorHAnsi" w:cstheme="majorHAnsi"/>
          <w:sz w:val="24"/>
          <w:szCs w:val="24"/>
        </w:rPr>
        <w:t xml:space="preserve"> </w:t>
      </w:r>
      <w:r w:rsidRPr="00E51B1E">
        <w:rPr>
          <w:rFonts w:asciiTheme="majorHAnsi" w:hAnsiTheme="majorHAnsi" w:cstheme="majorHAnsi"/>
          <w:sz w:val="24"/>
          <w:szCs w:val="24"/>
        </w:rPr>
        <w:t xml:space="preserve">to undertake Harper Farm Data Mapping </w:t>
      </w:r>
      <w:r w:rsidR="00424C21">
        <w:rPr>
          <w:rFonts w:asciiTheme="majorHAnsi" w:hAnsiTheme="majorHAnsi" w:cstheme="majorHAnsi"/>
          <w:sz w:val="24"/>
          <w:szCs w:val="24"/>
        </w:rPr>
        <w:t>and</w:t>
      </w:r>
      <w:r w:rsidRPr="00E51B1E">
        <w:rPr>
          <w:rFonts w:asciiTheme="majorHAnsi" w:hAnsiTheme="majorHAnsi" w:cstheme="majorHAnsi"/>
          <w:sz w:val="24"/>
          <w:szCs w:val="24"/>
        </w:rPr>
        <w:t xml:space="preserve"> </w:t>
      </w:r>
      <w:bookmarkStart w:id="0" w:name="_GoBack"/>
      <w:r w:rsidRPr="00E51B1E">
        <w:rPr>
          <w:rFonts w:asciiTheme="majorHAnsi" w:hAnsiTheme="majorHAnsi" w:cstheme="majorHAnsi"/>
          <w:sz w:val="24"/>
          <w:szCs w:val="24"/>
        </w:rPr>
        <w:t xml:space="preserve">Need-Gap Analysis. </w:t>
      </w:r>
      <w:bookmarkEnd w:id="0"/>
      <w:r w:rsidRPr="00E51B1E">
        <w:rPr>
          <w:rFonts w:asciiTheme="majorHAnsi" w:hAnsiTheme="majorHAnsi" w:cstheme="majorHAnsi"/>
          <w:sz w:val="24"/>
          <w:szCs w:val="24"/>
        </w:rPr>
        <w:t xml:space="preserve">This work will be undertaken in three stages: </w:t>
      </w:r>
    </w:p>
    <w:p w:rsidR="00E51B1E" w:rsidRPr="00E51B1E" w:rsidRDefault="00E51B1E" w:rsidP="00E51B1E">
      <w:pPr>
        <w:pStyle w:val="ListParagraph"/>
        <w:numPr>
          <w:ilvl w:val="0"/>
          <w:numId w:val="3"/>
        </w:numPr>
        <w:rPr>
          <w:rFonts w:asciiTheme="majorHAnsi" w:hAnsiTheme="majorHAnsi" w:cstheme="majorHAnsi"/>
          <w:sz w:val="24"/>
          <w:szCs w:val="24"/>
        </w:rPr>
      </w:pPr>
      <w:r w:rsidRPr="00E51B1E">
        <w:rPr>
          <w:rFonts w:asciiTheme="majorHAnsi" w:hAnsiTheme="majorHAnsi" w:cstheme="majorHAnsi"/>
          <w:sz w:val="24"/>
          <w:szCs w:val="24"/>
        </w:rPr>
        <w:t>Engage with potential stakeholders and uses of Harper Farm data (initially farm management, AgreCalc users, Finance, teaching/students, research) to define essential baseline data requirements and uses. This will be done through a mix of interviews and broader staff surveys.</w:t>
      </w:r>
    </w:p>
    <w:p w:rsidR="00E51B1E" w:rsidRPr="00E51B1E" w:rsidRDefault="00E51B1E" w:rsidP="00E51B1E">
      <w:pPr>
        <w:pStyle w:val="ListParagraph"/>
        <w:numPr>
          <w:ilvl w:val="0"/>
          <w:numId w:val="3"/>
        </w:numPr>
        <w:rPr>
          <w:rFonts w:asciiTheme="majorHAnsi" w:hAnsiTheme="majorHAnsi" w:cstheme="majorHAnsi"/>
          <w:sz w:val="24"/>
          <w:szCs w:val="24"/>
        </w:rPr>
      </w:pPr>
      <w:r w:rsidRPr="00E51B1E">
        <w:rPr>
          <w:rFonts w:asciiTheme="majorHAnsi" w:hAnsiTheme="majorHAnsi" w:cstheme="majorHAnsi"/>
          <w:sz w:val="24"/>
          <w:szCs w:val="24"/>
        </w:rPr>
        <w:lastRenderedPageBreak/>
        <w:t xml:space="preserve">Identify existing Harper Farm Data sources being collected or that are accessible and define their location/format, resolution and accuracy. This will be achieved by working with </w:t>
      </w:r>
      <w:r w:rsidR="000B50B3">
        <w:rPr>
          <w:rFonts w:asciiTheme="majorHAnsi" w:hAnsiTheme="majorHAnsi" w:cstheme="majorHAnsi"/>
          <w:sz w:val="24"/>
          <w:szCs w:val="24"/>
        </w:rPr>
        <w:t xml:space="preserve">DSBG </w:t>
      </w:r>
      <w:r w:rsidRPr="00E51B1E">
        <w:rPr>
          <w:rFonts w:asciiTheme="majorHAnsi" w:hAnsiTheme="majorHAnsi" w:cstheme="majorHAnsi"/>
          <w:sz w:val="24"/>
          <w:szCs w:val="24"/>
        </w:rPr>
        <w:t>members</w:t>
      </w:r>
      <w:r w:rsidR="000B50B3">
        <w:rPr>
          <w:rFonts w:asciiTheme="majorHAnsi" w:hAnsiTheme="majorHAnsi" w:cstheme="majorHAnsi"/>
          <w:sz w:val="24"/>
          <w:szCs w:val="24"/>
        </w:rPr>
        <w:t>, the new Farm Administrator</w:t>
      </w:r>
      <w:r w:rsidRPr="00E51B1E">
        <w:rPr>
          <w:rFonts w:asciiTheme="majorHAnsi" w:hAnsiTheme="majorHAnsi" w:cstheme="majorHAnsi"/>
          <w:sz w:val="24"/>
          <w:szCs w:val="24"/>
        </w:rPr>
        <w:t xml:space="preserve"> and other selected HAU staff.</w:t>
      </w:r>
    </w:p>
    <w:p w:rsidR="00E51B1E" w:rsidRPr="00E51B1E" w:rsidRDefault="00E51B1E" w:rsidP="00E51B1E">
      <w:pPr>
        <w:pStyle w:val="ListParagraph"/>
        <w:numPr>
          <w:ilvl w:val="0"/>
          <w:numId w:val="3"/>
        </w:numPr>
        <w:rPr>
          <w:rFonts w:asciiTheme="majorHAnsi" w:hAnsiTheme="majorHAnsi" w:cstheme="majorHAnsi"/>
          <w:sz w:val="24"/>
          <w:szCs w:val="24"/>
        </w:rPr>
      </w:pPr>
      <w:r w:rsidRPr="00E51B1E">
        <w:rPr>
          <w:rFonts w:asciiTheme="majorHAnsi" w:hAnsiTheme="majorHAnsi" w:cstheme="majorHAnsi"/>
          <w:sz w:val="24"/>
          <w:szCs w:val="24"/>
        </w:rPr>
        <w:t xml:space="preserve">Use Gap Analysis to identify the existing gaps in data requirements and functionality between what is currently available and the defined essential baseline data required for end-users. Potential solutions will be identified </w:t>
      </w:r>
      <w:r w:rsidR="00646C80">
        <w:rPr>
          <w:rFonts w:asciiTheme="majorHAnsi" w:hAnsiTheme="majorHAnsi" w:cstheme="majorHAnsi"/>
          <w:sz w:val="24"/>
          <w:szCs w:val="24"/>
        </w:rPr>
        <w:t xml:space="preserve">and </w:t>
      </w:r>
      <w:r w:rsidRPr="00E51B1E">
        <w:rPr>
          <w:rFonts w:asciiTheme="majorHAnsi" w:hAnsiTheme="majorHAnsi" w:cstheme="majorHAnsi"/>
          <w:sz w:val="24"/>
          <w:szCs w:val="24"/>
        </w:rPr>
        <w:t xml:space="preserve">an investment plan prepared to overcome the essential data gaps in priority areas. </w:t>
      </w:r>
    </w:p>
    <w:p w:rsidR="00E51B1E" w:rsidRDefault="00E51B1E" w:rsidP="00E51B1E">
      <w:pPr>
        <w:rPr>
          <w:rFonts w:asciiTheme="majorHAnsi" w:hAnsiTheme="majorHAnsi" w:cstheme="majorHAnsi"/>
          <w:sz w:val="24"/>
          <w:szCs w:val="24"/>
        </w:rPr>
      </w:pPr>
      <w:r w:rsidRPr="00E51B1E">
        <w:rPr>
          <w:rFonts w:asciiTheme="majorHAnsi" w:hAnsiTheme="majorHAnsi" w:cstheme="majorHAnsi"/>
          <w:sz w:val="24"/>
          <w:szCs w:val="24"/>
        </w:rPr>
        <w:t xml:space="preserve">The outcomes from this project will also assist in defining the processes required to centralise and automate data collection, as well as assist in </w:t>
      </w:r>
      <w:r w:rsidR="00646C80">
        <w:rPr>
          <w:rFonts w:asciiTheme="majorHAnsi" w:hAnsiTheme="majorHAnsi" w:cstheme="majorHAnsi"/>
          <w:sz w:val="24"/>
          <w:szCs w:val="24"/>
        </w:rPr>
        <w:t>developing the potential integration of Harper Farm data with the Trinity AgTech Sandy platform so as</w:t>
      </w:r>
      <w:r w:rsidRPr="00E51B1E">
        <w:rPr>
          <w:rFonts w:asciiTheme="majorHAnsi" w:hAnsiTheme="majorHAnsi" w:cstheme="majorHAnsi"/>
          <w:sz w:val="24"/>
          <w:szCs w:val="24"/>
        </w:rPr>
        <w:t xml:space="preserve"> to support scalability</w:t>
      </w:r>
      <w:r w:rsidR="00424C21">
        <w:rPr>
          <w:rFonts w:asciiTheme="majorHAnsi" w:hAnsiTheme="majorHAnsi" w:cstheme="majorHAnsi"/>
          <w:sz w:val="24"/>
          <w:szCs w:val="24"/>
        </w:rPr>
        <w:t>, data volumes, analytics</w:t>
      </w:r>
      <w:r w:rsidRPr="00E51B1E">
        <w:rPr>
          <w:rFonts w:asciiTheme="majorHAnsi" w:hAnsiTheme="majorHAnsi" w:cstheme="majorHAnsi"/>
          <w:sz w:val="24"/>
          <w:szCs w:val="24"/>
        </w:rPr>
        <w:t xml:space="preserve"> and potential end-users.</w:t>
      </w:r>
    </w:p>
    <w:p w:rsidR="00424C21" w:rsidRPr="00E51B1E" w:rsidRDefault="00424C21" w:rsidP="00E51B1E">
      <w:pPr>
        <w:rPr>
          <w:rFonts w:asciiTheme="majorHAnsi" w:hAnsiTheme="majorHAnsi" w:cstheme="majorHAnsi"/>
          <w:sz w:val="24"/>
          <w:szCs w:val="24"/>
        </w:rPr>
      </w:pPr>
    </w:p>
    <w:sectPr w:rsidR="00424C21" w:rsidRPr="00E51B1E" w:rsidSect="00D23CA9">
      <w:pgSz w:w="11906" w:h="16838"/>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196B" w:rsidRDefault="005C196B" w:rsidP="00D61080">
      <w:pPr>
        <w:spacing w:after="0" w:line="240" w:lineRule="auto"/>
      </w:pPr>
      <w:r>
        <w:separator/>
      </w:r>
    </w:p>
  </w:endnote>
  <w:endnote w:type="continuationSeparator" w:id="0">
    <w:p w:rsidR="005C196B" w:rsidRDefault="005C196B" w:rsidP="00D610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196B" w:rsidRDefault="005C196B" w:rsidP="00D61080">
      <w:pPr>
        <w:spacing w:after="0" w:line="240" w:lineRule="auto"/>
      </w:pPr>
      <w:r>
        <w:separator/>
      </w:r>
    </w:p>
  </w:footnote>
  <w:footnote w:type="continuationSeparator" w:id="0">
    <w:p w:rsidR="005C196B" w:rsidRDefault="005C196B" w:rsidP="00D610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DC03F2"/>
    <w:multiLevelType w:val="hybridMultilevel"/>
    <w:tmpl w:val="04A44D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9321F8B"/>
    <w:multiLevelType w:val="hybridMultilevel"/>
    <w:tmpl w:val="91283C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24C21B2"/>
    <w:multiLevelType w:val="hybridMultilevel"/>
    <w:tmpl w:val="BC7A036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F231E37"/>
    <w:multiLevelType w:val="hybridMultilevel"/>
    <w:tmpl w:val="BC7A036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2911D00"/>
    <w:multiLevelType w:val="hybridMultilevel"/>
    <w:tmpl w:val="60FAB464"/>
    <w:lvl w:ilvl="0" w:tplc="08090001">
      <w:start w:val="1"/>
      <w:numFmt w:val="bullet"/>
      <w:lvlText w:val=""/>
      <w:lvlJc w:val="left"/>
      <w:pPr>
        <w:ind w:left="720" w:hanging="360"/>
      </w:pPr>
      <w:rPr>
        <w:rFonts w:ascii="Symbol" w:hAnsi="Symbol" w:hint="default"/>
      </w:rPr>
    </w:lvl>
    <w:lvl w:ilvl="1" w:tplc="0809000B">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9CF"/>
    <w:rsid w:val="00016F37"/>
    <w:rsid w:val="000B1734"/>
    <w:rsid w:val="000B50B3"/>
    <w:rsid w:val="00100385"/>
    <w:rsid w:val="00111E5E"/>
    <w:rsid w:val="00122E4B"/>
    <w:rsid w:val="00143A40"/>
    <w:rsid w:val="001737FC"/>
    <w:rsid w:val="001D02CA"/>
    <w:rsid w:val="00221432"/>
    <w:rsid w:val="002F7B8D"/>
    <w:rsid w:val="003454E2"/>
    <w:rsid w:val="00424C21"/>
    <w:rsid w:val="0043702F"/>
    <w:rsid w:val="004F19CF"/>
    <w:rsid w:val="00521FC6"/>
    <w:rsid w:val="005C196B"/>
    <w:rsid w:val="00646C80"/>
    <w:rsid w:val="0066065B"/>
    <w:rsid w:val="007E1AA0"/>
    <w:rsid w:val="00952B36"/>
    <w:rsid w:val="00A14C16"/>
    <w:rsid w:val="00A1648A"/>
    <w:rsid w:val="00A851E5"/>
    <w:rsid w:val="00AA018F"/>
    <w:rsid w:val="00B12A4A"/>
    <w:rsid w:val="00B47D51"/>
    <w:rsid w:val="00B71A16"/>
    <w:rsid w:val="00B7515E"/>
    <w:rsid w:val="00BB0AA5"/>
    <w:rsid w:val="00BE178C"/>
    <w:rsid w:val="00BE298A"/>
    <w:rsid w:val="00C51DF4"/>
    <w:rsid w:val="00C837F1"/>
    <w:rsid w:val="00C920D6"/>
    <w:rsid w:val="00CD75EC"/>
    <w:rsid w:val="00D23CA9"/>
    <w:rsid w:val="00D61080"/>
    <w:rsid w:val="00D82BBC"/>
    <w:rsid w:val="00D91779"/>
    <w:rsid w:val="00E269F1"/>
    <w:rsid w:val="00E51B1E"/>
    <w:rsid w:val="00E80EB9"/>
    <w:rsid w:val="00E83652"/>
    <w:rsid w:val="00F10BC7"/>
    <w:rsid w:val="00F22FF9"/>
    <w:rsid w:val="00F54D93"/>
    <w:rsid w:val="00F55E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D4D28B-7003-4E53-A51D-9B327BA18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23C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19CF"/>
    <w:pPr>
      <w:ind w:left="720"/>
      <w:contextualSpacing/>
    </w:pPr>
  </w:style>
  <w:style w:type="character" w:styleId="Strong">
    <w:name w:val="Strong"/>
    <w:basedOn w:val="DefaultParagraphFont"/>
    <w:uiPriority w:val="22"/>
    <w:qFormat/>
    <w:rsid w:val="001737FC"/>
    <w:rPr>
      <w:b/>
      <w:bCs/>
    </w:rPr>
  </w:style>
  <w:style w:type="character" w:customStyle="1" w:styleId="Heading1Char">
    <w:name w:val="Heading 1 Char"/>
    <w:basedOn w:val="DefaultParagraphFont"/>
    <w:link w:val="Heading1"/>
    <w:uiPriority w:val="9"/>
    <w:rsid w:val="00D23CA9"/>
    <w:rPr>
      <w:rFonts w:asciiTheme="majorHAnsi" w:eastAsiaTheme="majorEastAsia" w:hAnsiTheme="majorHAnsi" w:cstheme="majorBidi"/>
      <w:color w:val="2F5496" w:themeColor="accent1" w:themeShade="BF"/>
      <w:sz w:val="32"/>
      <w:szCs w:val="32"/>
    </w:rPr>
  </w:style>
  <w:style w:type="paragraph" w:styleId="FootnoteText">
    <w:name w:val="footnote text"/>
    <w:basedOn w:val="Normal"/>
    <w:link w:val="FootnoteTextChar"/>
    <w:uiPriority w:val="99"/>
    <w:semiHidden/>
    <w:unhideWhenUsed/>
    <w:rsid w:val="00D6108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61080"/>
    <w:rPr>
      <w:sz w:val="20"/>
      <w:szCs w:val="20"/>
    </w:rPr>
  </w:style>
  <w:style w:type="character" w:styleId="FootnoteReference">
    <w:name w:val="footnote reference"/>
    <w:basedOn w:val="DefaultParagraphFont"/>
    <w:uiPriority w:val="99"/>
    <w:semiHidden/>
    <w:unhideWhenUsed/>
    <w:rsid w:val="00D6108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3026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416</Words>
  <Characters>2288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Harper Adams University</Company>
  <LinksUpToDate>false</LinksUpToDate>
  <CharactersWithSpaces>2699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Kirby</dc:creator>
  <cp:keywords/>
  <dc:description/>
  <cp:lastModifiedBy>Eric Siqueiros</cp:lastModifiedBy>
  <cp:revision>2</cp:revision>
  <dcterms:created xsi:type="dcterms:W3CDTF">2021-10-08T13:48:00Z</dcterms:created>
  <dcterms:modified xsi:type="dcterms:W3CDTF">2021-10-08T13:48:00Z</dcterms:modified>
</cp:coreProperties>
</file>