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5599" w14:textId="7C149259" w:rsidR="00266EE4" w:rsidRDefault="00152723" w:rsidP="0015272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Will Harper</w:t>
      </w:r>
    </w:p>
    <w:p w14:paraId="6575C461" w14:textId="6ED056AC" w:rsidR="00152723" w:rsidRDefault="00152723" w:rsidP="0015272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 Computer Science Capstone</w:t>
      </w:r>
    </w:p>
    <w:p w14:paraId="30E9F158" w14:textId="5DCE018D" w:rsidR="00152723" w:rsidRDefault="00152723" w:rsidP="0015272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Milestone Two</w:t>
      </w:r>
    </w:p>
    <w:p w14:paraId="7DEBB211" w14:textId="7A01ABC6" w:rsidR="00152723" w:rsidRDefault="00152723" w:rsidP="0015272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 November 2025</w:t>
      </w:r>
    </w:p>
    <w:p w14:paraId="675E6F10" w14:textId="2BAA3525" w:rsidR="00152723" w:rsidRDefault="00152723" w:rsidP="00152723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Enhancement One: Software Design/Engineering</w:t>
      </w:r>
    </w:p>
    <w:p w14:paraId="5E22570C" w14:textId="77777777" w:rsidR="00152723" w:rsidRDefault="00152723" w:rsidP="0015272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52723">
        <w:rPr>
          <w:rFonts w:ascii="Times New Roman" w:hAnsi="Times New Roman" w:cs="Times New Roman"/>
        </w:rPr>
        <w:t>The artifact, Thermostat.py, is a Python program crafted to manage a functional Internet of Things (IoT) thermostat prototype that is built on a Raspberry Pi. This prototype incorporates a variety of hardware components, such as an AHT20 temperature/humidity sensor, a 16x2 character LCD, two PWM LEDs (Red for heating and Blue for cooling), along with three physical buttons, all connected through GPIO and I2C.</w:t>
      </w:r>
    </w:p>
    <w:p w14:paraId="28B407E4" w14:textId="40F9FA01" w:rsidR="00152723" w:rsidRDefault="00152723" w:rsidP="00152723">
      <w:pPr>
        <w:spacing w:line="480" w:lineRule="auto"/>
        <w:ind w:firstLine="720"/>
        <w:rPr>
          <w:rFonts w:ascii="Times New Roman" w:hAnsi="Times New Roman" w:cs="Times New Roman"/>
        </w:rPr>
      </w:pPr>
      <w:r w:rsidRPr="00152723">
        <w:rPr>
          <w:rFonts w:ascii="Times New Roman" w:hAnsi="Times New Roman" w:cs="Times New Roman"/>
        </w:rPr>
        <w:t>The code features a state machine with three distinct states: Off, Heat, and Cool. Its primary functions include reading the current temperature, allowing the user to modify a temperature setpoint, controlling the LEDs to visually represent the current state and whether the system is actively heating (with Red pulsing) or cooling (with Blue pulsing), displaying status information (date/time, current temperature, setpoint) on the LCD, and transmitting a comma-separated status string over the serial port (UART) every 30 seconds to an external TemperatureServer.</w:t>
      </w:r>
    </w:p>
    <w:p w14:paraId="5549A9F5" w14:textId="1365502E" w:rsidR="00152723" w:rsidRDefault="00152723" w:rsidP="00361FF0">
      <w:pPr>
        <w:spacing w:line="480" w:lineRule="auto"/>
        <w:ind w:firstLine="720"/>
        <w:rPr>
          <w:rFonts w:ascii="Times New Roman" w:hAnsi="Times New Roman" w:cs="Times New Roman"/>
        </w:rPr>
      </w:pPr>
      <w:r w:rsidRPr="00152723">
        <w:rPr>
          <w:rFonts w:ascii="Times New Roman" w:hAnsi="Times New Roman" w:cs="Times New Roman"/>
        </w:rPr>
        <w:t>I chose the Thermostat.py Python code for a Raspberry Pi based smart thermostat from CS 350: Emerging Systems Architecture and Technologies</w:t>
      </w:r>
      <w:r>
        <w:rPr>
          <w:rFonts w:ascii="Times New Roman" w:hAnsi="Times New Roman" w:cs="Times New Roman"/>
        </w:rPr>
        <w:t xml:space="preserve"> </w:t>
      </w:r>
      <w:r w:rsidR="00361FF0">
        <w:rPr>
          <w:rFonts w:ascii="Times New Roman" w:hAnsi="Times New Roman" w:cs="Times New Roman"/>
        </w:rPr>
        <w:t xml:space="preserve">course, </w:t>
      </w:r>
      <w:r w:rsidRPr="00152723">
        <w:rPr>
          <w:rFonts w:ascii="Times New Roman" w:hAnsi="Times New Roman" w:cs="Times New Roman"/>
        </w:rPr>
        <w:t>as it serves as a thorough example of embedded systems programming, object-oriented design, and concurrent programming.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2723" w14:paraId="3731427D" w14:textId="77777777" w:rsidTr="00152723">
        <w:tc>
          <w:tcPr>
            <w:tcW w:w="4675" w:type="dxa"/>
          </w:tcPr>
          <w:p w14:paraId="5AE963C0" w14:textId="763A086E" w:rsidR="00152723" w:rsidRPr="00152723" w:rsidRDefault="00152723" w:rsidP="0015272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272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Skill</w:t>
            </w:r>
          </w:p>
        </w:tc>
        <w:tc>
          <w:tcPr>
            <w:tcW w:w="4675" w:type="dxa"/>
          </w:tcPr>
          <w:p w14:paraId="46A4B143" w14:textId="4609252D" w:rsidR="00152723" w:rsidRPr="00152723" w:rsidRDefault="00152723" w:rsidP="0015272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272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Component/Code Feature</w:t>
            </w:r>
          </w:p>
        </w:tc>
      </w:tr>
      <w:tr w:rsidR="00152723" w14:paraId="03558057" w14:textId="77777777" w:rsidTr="00152723">
        <w:tc>
          <w:tcPr>
            <w:tcW w:w="4675" w:type="dxa"/>
          </w:tcPr>
          <w:p w14:paraId="77D08581" w14:textId="74E061FB" w:rsidR="00152723" w:rsidRPr="00152723" w:rsidRDefault="00152723" w:rsidP="00152723">
            <w:pPr>
              <w:spacing w:line="48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Object-Oriented Design(OOD)</w:t>
            </w:r>
          </w:p>
        </w:tc>
        <w:tc>
          <w:tcPr>
            <w:tcW w:w="4675" w:type="dxa"/>
          </w:tcPr>
          <w:p w14:paraId="159EACBD" w14:textId="1C587E11" w:rsidR="00152723" w:rsidRPr="00152723" w:rsidRDefault="00152723" w:rsidP="00152723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152723">
              <w:rPr>
                <w:rFonts w:ascii="Times New Roman" w:hAnsi="Times New Roman" w:cs="Times New Roman"/>
                <w:sz w:val="18"/>
                <w:szCs w:val="18"/>
              </w:rPr>
              <w:t xml:space="preserve">The use of </w:t>
            </w:r>
            <w:r w:rsidRPr="0015272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classes</w:t>
            </w:r>
            <w:r w:rsidRPr="00152723">
              <w:rPr>
                <w:rFonts w:ascii="Times New Roman" w:hAnsi="Times New Roman" w:cs="Times New Roman"/>
                <w:sz w:val="18"/>
                <w:szCs w:val="18"/>
              </w:rPr>
              <w:t xml:space="preserve"> like </w:t>
            </w:r>
            <w:proofErr w:type="spellStart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ManagedDisplay</w:t>
            </w:r>
            <w:proofErr w:type="spellEnd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 xml:space="preserve"> and </w:t>
            </w:r>
            <w:proofErr w:type="spellStart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TemperatureMachine</w:t>
            </w:r>
            <w:proofErr w:type="spellEnd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 xml:space="preserve"> to encapsulate related functionality and data. </w:t>
            </w:r>
            <w:proofErr w:type="spellStart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TemperatureMachine</w:t>
            </w:r>
            <w:proofErr w:type="spellEnd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 xml:space="preserve"> inherits from </w:t>
            </w:r>
            <w:proofErr w:type="spellStart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StateMachine</w:t>
            </w:r>
            <w:proofErr w:type="spellEnd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, demonstrating polymorphism and design patterns.</w:t>
            </w:r>
          </w:p>
        </w:tc>
      </w:tr>
      <w:tr w:rsidR="00152723" w14:paraId="4C35996B" w14:textId="77777777" w:rsidTr="00152723">
        <w:tc>
          <w:tcPr>
            <w:tcW w:w="4675" w:type="dxa"/>
          </w:tcPr>
          <w:p w14:paraId="02294D7F" w14:textId="772E9E19" w:rsidR="00152723" w:rsidRPr="00152723" w:rsidRDefault="00152723" w:rsidP="00152723">
            <w:pPr>
              <w:spacing w:line="48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State Machine Implementation</w:t>
            </w:r>
          </w:p>
        </w:tc>
        <w:tc>
          <w:tcPr>
            <w:tcW w:w="4675" w:type="dxa"/>
          </w:tcPr>
          <w:p w14:paraId="058EA3FB" w14:textId="2AE85379" w:rsidR="00152723" w:rsidRPr="00152723" w:rsidRDefault="00152723" w:rsidP="00152723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152723">
              <w:rPr>
                <w:rFonts w:ascii="Times New Roman" w:hAnsi="Times New Roman" w:cs="Times New Roman"/>
                <w:sz w:val="18"/>
                <w:szCs w:val="18"/>
              </w:rPr>
              <w:t xml:space="preserve">Using the </w:t>
            </w:r>
            <w:proofErr w:type="spellStart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statemachine</w:t>
            </w:r>
            <w:proofErr w:type="spellEnd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 xml:space="preserve"> library to manage the three primary operational modes (off, heat, cool) and defining transitions (cycle) and actions (</w:t>
            </w:r>
            <w:proofErr w:type="spellStart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on_enter_heat</w:t>
            </w:r>
            <w:proofErr w:type="spellEnd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on_exit_cool</w:t>
            </w:r>
            <w:proofErr w:type="spellEnd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). This is crucial for robust control logic.</w:t>
            </w:r>
          </w:p>
        </w:tc>
      </w:tr>
      <w:tr w:rsidR="00152723" w14:paraId="1FCD4534" w14:textId="77777777" w:rsidTr="00152723">
        <w:tc>
          <w:tcPr>
            <w:tcW w:w="4675" w:type="dxa"/>
          </w:tcPr>
          <w:p w14:paraId="3F4B8869" w14:textId="1F173816" w:rsidR="00152723" w:rsidRPr="00152723" w:rsidRDefault="00152723" w:rsidP="00152723">
            <w:pPr>
              <w:spacing w:line="48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Hardware Interfacing &amp; I/O</w:t>
            </w:r>
          </w:p>
        </w:tc>
        <w:tc>
          <w:tcPr>
            <w:tcW w:w="4675" w:type="dxa"/>
          </w:tcPr>
          <w:p w14:paraId="4FBCF9F0" w14:textId="374AB178" w:rsidR="00152723" w:rsidRPr="00152723" w:rsidRDefault="00152723" w:rsidP="00152723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152723">
              <w:rPr>
                <w:rFonts w:ascii="Times New Roman" w:hAnsi="Times New Roman" w:cs="Times New Roman"/>
                <w:sz w:val="18"/>
                <w:szCs w:val="18"/>
              </w:rPr>
              <w:t xml:space="preserve">Direct communication with I2C devices (adafruit_ahtx0 sensor) and managing various GPIO components (PWMLED, Button, </w:t>
            </w:r>
            <w:proofErr w:type="spellStart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characterlcd</w:t>
            </w:r>
            <w:proofErr w:type="spellEnd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). This demonstrates proficiency in controlling physical hardware</w:t>
            </w:r>
          </w:p>
        </w:tc>
      </w:tr>
      <w:tr w:rsidR="00152723" w14:paraId="3B629F82" w14:textId="77777777" w:rsidTr="00152723">
        <w:tc>
          <w:tcPr>
            <w:tcW w:w="4675" w:type="dxa"/>
          </w:tcPr>
          <w:p w14:paraId="20E4ADA4" w14:textId="1766C56A" w:rsidR="00152723" w:rsidRPr="00152723" w:rsidRDefault="00152723" w:rsidP="00152723">
            <w:pPr>
              <w:spacing w:line="48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Concurrency &amp; Threading</w:t>
            </w:r>
          </w:p>
        </w:tc>
        <w:tc>
          <w:tcPr>
            <w:tcW w:w="4675" w:type="dxa"/>
          </w:tcPr>
          <w:p w14:paraId="7FE62692" w14:textId="10C78ECA" w:rsidR="00152723" w:rsidRPr="00152723" w:rsidRDefault="00152723" w:rsidP="00152723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152723">
              <w:rPr>
                <w:rFonts w:ascii="Times New Roman" w:hAnsi="Times New Roman" w:cs="Times New Roman"/>
                <w:sz w:val="18"/>
                <w:szCs w:val="18"/>
              </w:rPr>
              <w:t xml:space="preserve">The use of </w:t>
            </w:r>
            <w:proofErr w:type="spellStart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threading.Thread</w:t>
            </w:r>
            <w:proofErr w:type="spellEnd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 xml:space="preserve"> to run the </w:t>
            </w:r>
            <w:proofErr w:type="spellStart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manageMyDisplay</w:t>
            </w:r>
            <w:proofErr w:type="spellEnd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 xml:space="preserve"> method in the background (</w:t>
            </w:r>
            <w:proofErr w:type="spellStart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tsm.run</w:t>
            </w:r>
            <w:proofErr w:type="spellEnd"/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()). This allows the main program loop to remain responsive to button presses and prevents display updates from blocking other core thermostat functions.</w:t>
            </w:r>
          </w:p>
        </w:tc>
      </w:tr>
      <w:tr w:rsidR="00152723" w14:paraId="29C9B71F" w14:textId="77777777" w:rsidTr="00152723">
        <w:tc>
          <w:tcPr>
            <w:tcW w:w="4675" w:type="dxa"/>
          </w:tcPr>
          <w:p w14:paraId="518E0A6E" w14:textId="47CC8A71" w:rsidR="00152723" w:rsidRPr="00152723" w:rsidRDefault="00152723" w:rsidP="00152723">
            <w:pPr>
              <w:spacing w:line="48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Serial Communication</w:t>
            </w:r>
          </w:p>
        </w:tc>
        <w:tc>
          <w:tcPr>
            <w:tcW w:w="4675" w:type="dxa"/>
          </w:tcPr>
          <w:p w14:paraId="5132ED62" w14:textId="23891C55" w:rsidR="00152723" w:rsidRPr="00152723" w:rsidRDefault="00152723" w:rsidP="00152723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152723">
              <w:rPr>
                <w:rFonts w:ascii="Times New Roman" w:hAnsi="Times New Roman" w:cs="Times New Roman"/>
                <w:sz w:val="18"/>
                <w:szCs w:val="18"/>
              </w:rPr>
              <w:t>Configuration and use of the serial package to implement serial (UART) output for external communication, a foundational skill in distributed IoT systems.</w:t>
            </w:r>
          </w:p>
        </w:tc>
      </w:tr>
    </w:tbl>
    <w:p w14:paraId="0340F648" w14:textId="77777777" w:rsidR="00152723" w:rsidRDefault="00152723" w:rsidP="00152723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3C324C0C" w14:textId="01E9499C" w:rsidR="00361FF0" w:rsidRDefault="00361FF0" w:rsidP="00361FF0">
      <w:pPr>
        <w:spacing w:line="480" w:lineRule="auto"/>
        <w:ind w:firstLine="720"/>
        <w:rPr>
          <w:rFonts w:ascii="Times New Roman" w:hAnsi="Times New Roman" w:cs="Times New Roman"/>
        </w:rPr>
      </w:pPr>
      <w:r w:rsidRPr="00361FF0">
        <w:rPr>
          <w:rFonts w:ascii="Times New Roman" w:hAnsi="Times New Roman" w:cs="Times New Roman"/>
        </w:rPr>
        <w:t>The artifact was enhanced by applying defensive programming principles. Setpoint Input Validation</w:t>
      </w:r>
      <w:r>
        <w:rPr>
          <w:rFonts w:ascii="Times New Roman" w:hAnsi="Times New Roman" w:cs="Times New Roman"/>
        </w:rPr>
        <w:t xml:space="preserve">, </w:t>
      </w:r>
      <w:r w:rsidRPr="00361FF0">
        <w:rPr>
          <w:rFonts w:ascii="Times New Roman" w:hAnsi="Times New Roman" w:cs="Times New Roman"/>
        </w:rPr>
        <w:t xml:space="preserve"> I established MIN_SETPOINT (60°F) and MAX_SETPOINT (85°F) constants and incorporated bounds checking into the </w:t>
      </w:r>
      <w:proofErr w:type="spellStart"/>
      <w:r w:rsidRPr="00361FF0">
        <w:rPr>
          <w:rFonts w:ascii="Times New Roman" w:hAnsi="Times New Roman" w:cs="Times New Roman"/>
        </w:rPr>
        <w:t>processTempIncButton</w:t>
      </w:r>
      <w:proofErr w:type="spellEnd"/>
      <w:r w:rsidRPr="00361FF0">
        <w:rPr>
          <w:rFonts w:ascii="Times New Roman" w:hAnsi="Times New Roman" w:cs="Times New Roman"/>
        </w:rPr>
        <w:t xml:space="preserve"> and </w:t>
      </w:r>
      <w:proofErr w:type="spellStart"/>
      <w:r w:rsidRPr="00361FF0">
        <w:rPr>
          <w:rFonts w:ascii="Times New Roman" w:hAnsi="Times New Roman" w:cs="Times New Roman"/>
        </w:rPr>
        <w:t>processTempDecButton</w:t>
      </w:r>
      <w:proofErr w:type="spellEnd"/>
      <w:r w:rsidRPr="00361FF0">
        <w:rPr>
          <w:rFonts w:ascii="Times New Roman" w:hAnsi="Times New Roman" w:cs="Times New Roman"/>
        </w:rPr>
        <w:t xml:space="preserve"> functions. This measure prevents users from setting unreasonable or unsafe temperatures, thereby boosting the system's robustness and reliability. </w:t>
      </w:r>
      <w:r>
        <w:rPr>
          <w:rFonts w:ascii="Times New Roman" w:hAnsi="Times New Roman" w:cs="Times New Roman"/>
        </w:rPr>
        <w:t xml:space="preserve">Then </w:t>
      </w:r>
      <w:r w:rsidRPr="00361FF0">
        <w:rPr>
          <w:rFonts w:ascii="Times New Roman" w:hAnsi="Times New Roman" w:cs="Times New Roman"/>
        </w:rPr>
        <w:t>Reliable Serial Communication Logic</w:t>
      </w:r>
      <w:r>
        <w:rPr>
          <w:rFonts w:ascii="Times New Roman" w:hAnsi="Times New Roman" w:cs="Times New Roman"/>
        </w:rPr>
        <w:t>,</w:t>
      </w:r>
      <w:r w:rsidRPr="00361FF0">
        <w:rPr>
          <w:rFonts w:ascii="Times New Roman" w:hAnsi="Times New Roman" w:cs="Times New Roman"/>
        </w:rPr>
        <w:t xml:space="preserve"> I addressed a potential problem in the </w:t>
      </w:r>
      <w:proofErr w:type="spellStart"/>
      <w:r w:rsidRPr="00361FF0">
        <w:rPr>
          <w:rFonts w:ascii="Times New Roman" w:hAnsi="Times New Roman" w:cs="Times New Roman"/>
        </w:rPr>
        <w:t>manageMyDisplay</w:t>
      </w:r>
      <w:proofErr w:type="spellEnd"/>
      <w:r w:rsidRPr="00361FF0">
        <w:rPr>
          <w:rFonts w:ascii="Times New Roman" w:hAnsi="Times New Roman" w:cs="Times New Roman"/>
        </w:rPr>
        <w:t xml:space="preserve"> thread where the counter variable was </w:t>
      </w:r>
      <w:r w:rsidRPr="00361FF0">
        <w:rPr>
          <w:rFonts w:ascii="Times New Roman" w:hAnsi="Times New Roman" w:cs="Times New Roman"/>
        </w:rPr>
        <w:lastRenderedPageBreak/>
        <w:t xml:space="preserve">being reset. By ensuring that the counter only resets when the 30-second serial message is successfully transmitted, I ensure that the status update is consistently sent every 30 seconds, which enhances the accuracy of system reporting. </w:t>
      </w:r>
      <w:r>
        <w:rPr>
          <w:rFonts w:ascii="Times New Roman" w:hAnsi="Times New Roman" w:cs="Times New Roman"/>
        </w:rPr>
        <w:t xml:space="preserve">Finally, </w:t>
      </w:r>
      <w:r w:rsidRPr="00361FF0">
        <w:rPr>
          <w:rFonts w:ascii="Times New Roman" w:hAnsi="Times New Roman" w:cs="Times New Roman"/>
        </w:rPr>
        <w:t>Code Maintainability</w:t>
      </w:r>
      <w:r>
        <w:rPr>
          <w:rFonts w:ascii="Times New Roman" w:hAnsi="Times New Roman" w:cs="Times New Roman"/>
        </w:rPr>
        <w:t>,</w:t>
      </w:r>
      <w:r w:rsidRPr="00361FF0">
        <w:rPr>
          <w:rFonts w:ascii="Times New Roman" w:hAnsi="Times New Roman" w:cs="Times New Roman"/>
        </w:rPr>
        <w:t xml:space="preserve"> I implemented a SERIAL_PORT constant to replace the hardcoded string /dev/ttyS0 in the </w:t>
      </w:r>
      <w:proofErr w:type="spellStart"/>
      <w:r w:rsidRPr="00361FF0">
        <w:rPr>
          <w:rFonts w:ascii="Times New Roman" w:hAnsi="Times New Roman" w:cs="Times New Roman"/>
        </w:rPr>
        <w:t>serial.Serial</w:t>
      </w:r>
      <w:proofErr w:type="spellEnd"/>
      <w:r w:rsidRPr="00361FF0">
        <w:rPr>
          <w:rFonts w:ascii="Times New Roman" w:hAnsi="Times New Roman" w:cs="Times New Roman"/>
        </w:rPr>
        <w:t>() initialization, adhering to best practices for configuration management.</w:t>
      </w:r>
    </w:p>
    <w:p w14:paraId="049F73B3" w14:textId="7FB73933" w:rsidR="00361FF0" w:rsidRDefault="00361FF0" w:rsidP="00361FF0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improvement of the Thermostat.py artifact successfully aligns with the course outcome of demonstrating</w:t>
      </w:r>
      <w:r w:rsidRPr="00361FF0">
        <w:rPr>
          <w:rFonts w:ascii="Times New Roman" w:hAnsi="Times New Roman" w:cs="Times New Roman"/>
        </w:rPr>
        <w:t xml:space="preserve"> an ability to use well-founded and innovative techniques, skills, and tools in computing practices for the purpose of implementing computer solutions that deliver value and accomplish industry-specific goals.</w:t>
      </w:r>
      <w:r>
        <w:rPr>
          <w:rFonts w:ascii="Times New Roman" w:hAnsi="Times New Roman" w:cs="Times New Roman"/>
        </w:rPr>
        <w:t xml:space="preserve"> This was a</w:t>
      </w:r>
      <w:r w:rsidRPr="00361FF0">
        <w:rPr>
          <w:rFonts w:ascii="Times New Roman" w:hAnsi="Times New Roman" w:cs="Times New Roman"/>
        </w:rPr>
        <w:t>chieved by showcasing OOD principles in class design and the application of state machines</w:t>
      </w:r>
      <w:r>
        <w:rPr>
          <w:rFonts w:ascii="Times New Roman" w:hAnsi="Times New Roman" w:cs="Times New Roman"/>
        </w:rPr>
        <w:t xml:space="preserve">, </w:t>
      </w:r>
      <w:r w:rsidRPr="00361FF0">
        <w:rPr>
          <w:rFonts w:ascii="Times New Roman" w:hAnsi="Times New Roman" w:cs="Times New Roman"/>
        </w:rPr>
        <w:t>by connecting the Raspberry Pi GPIO/I2C with Python libraries for the sensor, display, and buttons</w:t>
      </w:r>
      <w:r>
        <w:rPr>
          <w:rFonts w:ascii="Times New Roman" w:hAnsi="Times New Roman" w:cs="Times New Roman"/>
        </w:rPr>
        <w:t xml:space="preserve">, as well as </w:t>
      </w:r>
      <w:r w:rsidRPr="00361FF0">
        <w:rPr>
          <w:rFonts w:ascii="Times New Roman" w:hAnsi="Times New Roman" w:cs="Times New Roman"/>
        </w:rPr>
        <w:t>by implementing threading to handle display and serial updates without hindering the main loop or button handlers</w:t>
      </w:r>
      <w:r>
        <w:rPr>
          <w:rFonts w:ascii="Times New Roman" w:hAnsi="Times New Roman" w:cs="Times New Roman"/>
        </w:rPr>
        <w:t>.</w:t>
      </w:r>
    </w:p>
    <w:p w14:paraId="161EFF07" w14:textId="42B63A0C" w:rsidR="00361FF0" w:rsidRDefault="00361FF0" w:rsidP="00361FF0">
      <w:pPr>
        <w:spacing w:line="480" w:lineRule="auto"/>
        <w:ind w:firstLine="720"/>
        <w:rPr>
          <w:rFonts w:ascii="Times New Roman" w:hAnsi="Times New Roman" w:cs="Times New Roman"/>
        </w:rPr>
      </w:pPr>
      <w:r w:rsidRPr="00361FF0">
        <w:rPr>
          <w:rFonts w:ascii="Times New Roman" w:hAnsi="Times New Roman" w:cs="Times New Roman"/>
        </w:rPr>
        <w:t>The improvement process highlighted the essential role of input validation in embedded systems. In a tangible device such as a thermostat, an extreme setpoint might result in mechanical degradation, energy inefficiency, or safety issues. Implementing the bounds check served as a valuable lesson in ensuring that the software is both safe and operational. Additionally, I acquired a more profound insight into managing a counter variable within a thread executing a time-based loop to guarantee precise timing for scheduled events (the 30-second serial update).</w:t>
      </w:r>
    </w:p>
    <w:p w14:paraId="48DF9181" w14:textId="71F933B4" w:rsidR="00361FF0" w:rsidRPr="00361FF0" w:rsidRDefault="00361FF0" w:rsidP="00361FF0">
      <w:pPr>
        <w:spacing w:line="480" w:lineRule="auto"/>
        <w:ind w:firstLine="720"/>
        <w:rPr>
          <w:rFonts w:ascii="Times New Roman" w:hAnsi="Times New Roman" w:cs="Times New Roman"/>
        </w:rPr>
      </w:pPr>
      <w:r w:rsidRPr="00361FF0">
        <w:rPr>
          <w:rFonts w:ascii="Times New Roman" w:hAnsi="Times New Roman" w:cs="Times New Roman"/>
        </w:rPr>
        <w:t xml:space="preserve">The main difficulty lay in examining the timing logic within </w:t>
      </w:r>
      <w:proofErr w:type="spellStart"/>
      <w:r w:rsidRPr="00361FF0">
        <w:rPr>
          <w:rFonts w:ascii="Times New Roman" w:hAnsi="Times New Roman" w:cs="Times New Roman"/>
        </w:rPr>
        <w:t>manageMyDisplay</w:t>
      </w:r>
      <w:proofErr w:type="spellEnd"/>
      <w:r w:rsidRPr="00361FF0">
        <w:rPr>
          <w:rFonts w:ascii="Times New Roman" w:hAnsi="Times New Roman" w:cs="Times New Roman"/>
        </w:rPr>
        <w:t xml:space="preserve">. The initial code setup reset the counter in a manner that functioned correctly only if the complete loop iteration lasted precisely one second. </w:t>
      </w:r>
      <w:proofErr w:type="gramStart"/>
      <w:r w:rsidRPr="00361FF0">
        <w:rPr>
          <w:rFonts w:ascii="Times New Roman" w:hAnsi="Times New Roman" w:cs="Times New Roman"/>
        </w:rPr>
        <w:t>Yet,</w:t>
      </w:r>
      <w:proofErr w:type="gramEnd"/>
      <w:r w:rsidRPr="00361FF0">
        <w:rPr>
          <w:rFonts w:ascii="Times New Roman" w:hAnsi="Times New Roman" w:cs="Times New Roman"/>
        </w:rPr>
        <w:t xml:space="preserve"> even a slight delay in other processes could disrupt the timing. Troubleshooting a time-sensitive problem in a concurrent thread demands </w:t>
      </w:r>
      <w:r w:rsidRPr="00361FF0">
        <w:rPr>
          <w:rFonts w:ascii="Times New Roman" w:hAnsi="Times New Roman" w:cs="Times New Roman"/>
        </w:rPr>
        <w:lastRenderedPageBreak/>
        <w:t>meticulous consideration. By confining the counter = 1 reset to the if((counter % 30) == 0): block, I clarified the ambiguity and guaranteed that the 30-second interval is preserved accurately, irrespective of minor fluctuations in the loop.</w:t>
      </w:r>
    </w:p>
    <w:p w14:paraId="07096CCE" w14:textId="77777777" w:rsidR="00361FF0" w:rsidRPr="00152723" w:rsidRDefault="00361FF0" w:rsidP="00361FF0">
      <w:pPr>
        <w:spacing w:line="480" w:lineRule="auto"/>
        <w:ind w:firstLine="720"/>
        <w:rPr>
          <w:rFonts w:ascii="Times New Roman" w:hAnsi="Times New Roman" w:cs="Times New Roman"/>
        </w:rPr>
      </w:pPr>
    </w:p>
    <w:sectPr w:rsidR="00361FF0" w:rsidRPr="00152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23"/>
    <w:rsid w:val="00152723"/>
    <w:rsid w:val="00266EE4"/>
    <w:rsid w:val="0031689F"/>
    <w:rsid w:val="00361FF0"/>
    <w:rsid w:val="004C3FA6"/>
    <w:rsid w:val="005F1CB8"/>
    <w:rsid w:val="008008AA"/>
    <w:rsid w:val="0087569E"/>
    <w:rsid w:val="00B21111"/>
    <w:rsid w:val="00B3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31D8"/>
  <w15:chartTrackingRefBased/>
  <w15:docId w15:val="{7B595775-20EF-4B5A-8EEA-424CAA0F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7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2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Harper</dc:creator>
  <cp:keywords/>
  <dc:description/>
  <cp:lastModifiedBy>Will Harper</cp:lastModifiedBy>
  <cp:revision>1</cp:revision>
  <dcterms:created xsi:type="dcterms:W3CDTF">2025-11-16T17:49:00Z</dcterms:created>
  <dcterms:modified xsi:type="dcterms:W3CDTF">2025-11-16T18:08:00Z</dcterms:modified>
</cp:coreProperties>
</file>