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2334" w14:textId="77777777" w:rsidR="00CE5115" w:rsidRDefault="00CE5115" w:rsidP="00CE5115">
      <w:pPr>
        <w:rPr>
          <w:b/>
          <w:bCs/>
        </w:rPr>
      </w:pPr>
      <w:r w:rsidRPr="00085CC3">
        <w:rPr>
          <w:b/>
          <w:bCs/>
        </w:rPr>
        <w:t xml:space="preserve">Figure </w:t>
      </w:r>
      <w:r>
        <w:rPr>
          <w:b/>
          <w:bCs/>
        </w:rPr>
        <w:t>6</w:t>
      </w:r>
    </w:p>
    <w:p w14:paraId="226A7701" w14:textId="77777777" w:rsidR="00CE5115" w:rsidRDefault="00CE5115" w:rsidP="00CE5115"/>
    <w:p w14:paraId="69643787" w14:textId="77777777" w:rsidR="00CE5115" w:rsidRPr="0087494E" w:rsidRDefault="00CE5115" w:rsidP="00CE5115">
      <w:pPr>
        <w:pStyle w:val="Heading2"/>
      </w:pPr>
      <w:bookmarkStart w:id="0" w:name="_Toc168422653"/>
      <w:r>
        <w:t>Population Variance</w:t>
      </w:r>
      <w:bookmarkEnd w:id="0"/>
    </w:p>
    <w:p w14:paraId="44B331E6" w14:textId="77777777" w:rsidR="00CE5115" w:rsidRPr="0045577E" w:rsidRDefault="00CE5115" w:rsidP="00CE5115">
      <w:r>
        <w:tab/>
      </w:r>
    </w:p>
    <w:p w14:paraId="298E2810" w14:textId="77777777" w:rsidR="00CE5115" w:rsidRDefault="00CE5115" w:rsidP="00CE5115">
      <w:pPr>
        <w:jc w:val="center"/>
        <w:rPr>
          <w:b/>
          <w:bCs/>
        </w:rPr>
      </w:pPr>
      <w:r>
        <w:rPr>
          <w:b/>
          <w:bCs/>
        </w:rPr>
        <w:t>Feature Engineering</w:t>
      </w:r>
    </w:p>
    <w:p w14:paraId="4DA3A9AE" w14:textId="77777777" w:rsidR="00CE5115" w:rsidRDefault="00CE5115" w:rsidP="00CE5115">
      <w:pPr>
        <w:jc w:val="center"/>
        <w:rPr>
          <w:b/>
          <w:bCs/>
        </w:rPr>
      </w:pPr>
    </w:p>
    <w:p w14:paraId="1AB15713" w14:textId="77777777" w:rsidR="00CE5115" w:rsidRPr="00A2404B" w:rsidRDefault="00CE5115" w:rsidP="00CE5115">
      <w:pPr>
        <w:autoSpaceDE w:val="0"/>
        <w:autoSpaceDN w:val="0"/>
        <w:adjustRightInd w:val="0"/>
        <w:rPr>
          <w:rFonts w:eastAsiaTheme="minorHAnsi"/>
          <w:lang w:val="en-US"/>
          <w14:ligatures w14:val="standardContextual"/>
        </w:rPr>
      </w:pPr>
      <w:r w:rsidRPr="00A2404B">
        <w:rPr>
          <w:rFonts w:eastAsiaTheme="minorHAnsi"/>
          <w:b/>
          <w:bCs/>
          <w:lang w:val="en-US"/>
          <w14:ligatures w14:val="standardContextual"/>
        </w:rPr>
        <w:t> </w:t>
      </w:r>
      <w:r w:rsidRPr="00A2404B">
        <w:rPr>
          <w:rFonts w:eastAsiaTheme="minorHAnsi"/>
          <w:lang w:val="en-US"/>
          <w14:ligatures w14:val="standardContextual"/>
        </w:rPr>
        <w:t>Clustering, on the other hand, is an unsupervised learning task that involves grouping similar data points together based on their inherent patterns or similarities. It aims to discover hidden structures or clusters in the dataset without any prior knowledge or labels.</w:t>
      </w:r>
    </w:p>
    <w:p w14:paraId="206625BB" w14:textId="77777777" w:rsidR="00CE5115" w:rsidRPr="00A2404B" w:rsidRDefault="00CE5115" w:rsidP="00CE5115">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A real-world example of clustering is customer segmentation for a retail business. </w:t>
      </w:r>
    </w:p>
    <w:p w14:paraId="09C248C2" w14:textId="77777777" w:rsidR="00CE5115" w:rsidRPr="00A2404B" w:rsidRDefault="00CE5115" w:rsidP="00CE5115">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By analyzing customer data such as purchasing behaviour, demographics, and preferences, clustering algorithms can group customers into distinct segments. </w:t>
      </w:r>
    </w:p>
    <w:p w14:paraId="7D6DFB70" w14:textId="77777777" w:rsidR="00CE5115" w:rsidRPr="00A2404B" w:rsidRDefault="00CE5115" w:rsidP="00CE5115">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This segmentation can help retailers personalize marketing campaigns, target specific customer groups, and optimize product recommendations.</w:t>
      </w:r>
    </w:p>
    <w:p w14:paraId="7F53E408" w14:textId="77777777" w:rsidR="00CE5115" w:rsidRPr="00A2404B" w:rsidRDefault="00CE5115" w:rsidP="00CE5115">
      <w:pPr>
        <w:autoSpaceDE w:val="0"/>
        <w:autoSpaceDN w:val="0"/>
        <w:adjustRightInd w:val="0"/>
        <w:rPr>
          <w:rFonts w:eastAsiaTheme="minorHAnsi"/>
          <w:lang w:val="en-US"/>
          <w14:ligatures w14:val="standardContextual"/>
        </w:rPr>
      </w:pPr>
      <w:r w:rsidRPr="00A2404B">
        <w:rPr>
          <w:rFonts w:eastAsiaTheme="minorHAnsi"/>
          <w:b/>
          <w:bCs/>
          <w:lang w:val="en-US"/>
          <w14:ligatures w14:val="standardContextual"/>
        </w:rPr>
        <w:t>Clustering</w:t>
      </w:r>
      <w:r w:rsidRPr="00A2404B">
        <w:rPr>
          <w:rFonts w:eastAsiaTheme="minorHAnsi"/>
          <w:lang w:val="en-US"/>
          <w14:ligatures w14:val="standardContextual"/>
        </w:rPr>
        <w:t>, on the other hand, is used for market segmentation, anomaly detection, document clustering, or recommendation systems, to uncover patterns and structure in the data.</w:t>
      </w:r>
    </w:p>
    <w:p w14:paraId="505FF9C5" w14:textId="77777777" w:rsidR="00CE5115" w:rsidRPr="00A2404B" w:rsidRDefault="00CE5115" w:rsidP="00CE5115">
      <w:pPr>
        <w:autoSpaceDE w:val="0"/>
        <w:autoSpaceDN w:val="0"/>
        <w:adjustRightInd w:val="0"/>
        <w:ind w:left="440"/>
        <w:rPr>
          <w:rFonts w:eastAsiaTheme="minorHAnsi"/>
          <w:lang w:val="en-US"/>
          <w14:ligatures w14:val="standardContextual"/>
        </w:rPr>
      </w:pPr>
      <w:r w:rsidRPr="00A2404B">
        <w:rPr>
          <w:rFonts w:eastAsiaTheme="minorHAnsi"/>
          <w:lang w:val="en-US"/>
          <w14:ligatures w14:val="standardContextual"/>
        </w:rPr>
        <w:t>Both techniques have practical significance and applications in a wide range of fields, enabling us to gain insights and make informed decisions from complex datasets.</w:t>
      </w:r>
    </w:p>
    <w:p w14:paraId="0CFDE5F1" w14:textId="77777777" w:rsidR="00CE5115" w:rsidRPr="00C02101" w:rsidRDefault="00CE5115" w:rsidP="00CE5115"/>
    <w:p w14:paraId="036B0D32" w14:textId="77777777" w:rsidR="00CE5115" w:rsidRPr="00085CC3" w:rsidRDefault="00CE5115" w:rsidP="00CE5115">
      <w:pPr>
        <w:rPr>
          <w:b/>
          <w:bCs/>
        </w:rPr>
      </w:pPr>
    </w:p>
    <w:p w14:paraId="3CE5E4F2" w14:textId="77777777" w:rsidR="00CE5115" w:rsidRDefault="00CE5115" w:rsidP="00CE5115">
      <w:pPr>
        <w:pStyle w:val="Heading2"/>
      </w:pPr>
      <w:bookmarkStart w:id="1" w:name="_Toc168422654"/>
      <w:r w:rsidRPr="002F17F9">
        <w:t>Modelling</w:t>
      </w:r>
      <w:bookmarkEnd w:id="1"/>
    </w:p>
    <w:p w14:paraId="5A8CF114" w14:textId="77777777" w:rsidR="00CE5115" w:rsidRDefault="00CE5115" w:rsidP="00CE5115">
      <w:pPr>
        <w:pStyle w:val="Heading3"/>
      </w:pPr>
      <w:bookmarkStart w:id="2" w:name="_Toc168422655"/>
      <w:r>
        <w:t>Normalization</w:t>
      </w:r>
      <w:bookmarkEnd w:id="2"/>
    </w:p>
    <w:p w14:paraId="6C096BF2" w14:textId="77777777" w:rsidR="00CE5115" w:rsidRDefault="00CE5115" w:rsidP="00CE5115">
      <w:pPr>
        <w:ind w:firstLine="720"/>
      </w:pPr>
      <w:r>
        <w:t xml:space="preserve">Normalization is an important topic as it leads to better predictions. Features are on the same scale. </w:t>
      </w:r>
    </w:p>
    <w:p w14:paraId="407F2165" w14:textId="77777777" w:rsidR="00CE5115" w:rsidRPr="002E53F6" w:rsidRDefault="00CE5115" w:rsidP="00CE5115"/>
    <w:p w14:paraId="6830EA8B" w14:textId="77777777" w:rsidR="00CE5115" w:rsidRDefault="00CE5115" w:rsidP="00CE5115">
      <w:pPr>
        <w:spacing w:line="480" w:lineRule="auto"/>
        <w:ind w:firstLine="720"/>
        <w:rPr>
          <w:rStyle w:val="Hyperlink"/>
          <w:color w:val="000000" w:themeColor="text1"/>
          <w:u w:val="none"/>
        </w:rPr>
      </w:pPr>
      <w:r>
        <w:rPr>
          <w:rStyle w:val="Hyperlink"/>
          <w:color w:val="000000" w:themeColor="text1"/>
          <w:u w:val="none"/>
        </w:rPr>
        <w:t xml:space="preserve">Three features selection techniques that will be used to categorical variables will use the sklearn’s library HotOnesEncoder will be used to transform categorical values into their own feature as either a 0 or 1.  </w:t>
      </w:r>
    </w:p>
    <w:p w14:paraId="37A2C1F2" w14:textId="77777777" w:rsidR="00CE5115" w:rsidRPr="00626774" w:rsidRDefault="00CE5115" w:rsidP="00CE5115"/>
    <w:p w14:paraId="79F72685" w14:textId="77777777" w:rsidR="00CE5115" w:rsidRPr="00F97F67" w:rsidRDefault="00CE5115" w:rsidP="00CE5115">
      <w:pPr>
        <w:spacing w:line="480" w:lineRule="auto"/>
        <w:ind w:firstLine="720"/>
        <w:rPr>
          <w:color w:val="000000" w:themeColor="text1"/>
        </w:rPr>
      </w:pPr>
      <w:r>
        <w:t xml:space="preserve">Regression can be classified as linear and non-linear. In order to use linear regression, there must be a linear relationship between the independent and dependent variables.  </w:t>
      </w:r>
    </w:p>
    <w:p w14:paraId="198DB2B5" w14:textId="77777777" w:rsidR="00CE5115" w:rsidRDefault="00CE5115" w:rsidP="00CE5115">
      <w:pPr>
        <w:pStyle w:val="Heading2"/>
      </w:pPr>
      <w:bookmarkStart w:id="3" w:name="_Toc168422656"/>
      <w:r w:rsidRPr="00512576">
        <w:t>Validation</w:t>
      </w:r>
      <w:bookmarkEnd w:id="3"/>
    </w:p>
    <w:p w14:paraId="6C0D7CED" w14:textId="77777777" w:rsidR="00CE5115" w:rsidRPr="00151BA5" w:rsidRDefault="00CE5115" w:rsidP="00CE5115">
      <w:pPr>
        <w:spacing w:line="480" w:lineRule="auto"/>
        <w:ind w:firstLine="720"/>
        <w:rPr>
          <w:rFonts w:ascii="Cambria Math" w:eastAsiaTheme="minorEastAsia" w:hAnsi="Cambria Math"/>
          <w:i/>
        </w:rPr>
      </w:pPr>
      <w:r w:rsidRPr="00151BA5">
        <w:t xml:space="preserve">To use </w:t>
      </w:r>
      <w:r>
        <w:t xml:space="preserve">multiple </w:t>
      </w:r>
      <w:r w:rsidRPr="00151BA5">
        <w:t xml:space="preserve">linear regression, there must be an assumption of linearity between the </w:t>
      </w:r>
      <w:r>
        <w:t>response</w:t>
      </w:r>
      <w:r w:rsidRPr="00151BA5">
        <w:t xml:space="preserve"> variable and the independent variables</w:t>
      </w:r>
      <w:r>
        <w:t xml:space="preserve">. In our scenario, an anova test can a hypothesis </w:t>
      </w:r>
      <w:r>
        <w:lastRenderedPageBreak/>
        <w:t>test can be used to check whether the slope of each independent variable is equal to zero or not. If it is equal to zero, then there is no relationship with hourly wage. The equation of the line is:</w:t>
      </w:r>
      <w:r w:rsidRPr="00151BA5">
        <w:rPr>
          <w:rFonts w:ascii="Cambria Math" w:hAnsi="Cambria Math"/>
          <w:i/>
        </w:rPr>
        <w:br/>
      </w:r>
      <m:oMathPara>
        <m:oMath>
          <m:r>
            <w:rPr>
              <w:rFonts w:ascii="Cambria Math" w:hAnsi="Cambria Math"/>
            </w:rPr>
            <m:t>y=</m:t>
          </m:r>
          <m:r>
            <m:rPr>
              <m:sty m:val="p"/>
            </m:rPr>
            <w:rPr>
              <w:rFonts w:ascii="Cambria Math" w:hAnsi="Cambria Math"/>
            </w:rPr>
            <m:t>α</m:t>
          </m:r>
          <m:r>
            <w:rPr>
              <w:rFonts w:ascii="Cambria Math" w:hAnsi="Cambria Math"/>
            </w:rPr>
            <m:t xml:space="preserve">+ </m:t>
          </m:r>
          <m:r>
            <m:rPr>
              <m:sty m:val="p"/>
            </m:rPr>
            <w:rPr>
              <w:rFonts w:ascii="Cambria Math" w:hAnsi="Cambria Math"/>
            </w:rPr>
            <m:t>β+ϵ</m:t>
          </m:r>
        </m:oMath>
      </m:oMathPara>
    </w:p>
    <w:p w14:paraId="5C7E929F" w14:textId="77777777" w:rsidR="00CE5115" w:rsidRDefault="00CE5115" w:rsidP="00CE5115">
      <w:pPr>
        <w:spacing w:line="480" w:lineRule="auto"/>
        <w:rPr>
          <w:rFonts w:eastAsiaTheme="minorEastAsia"/>
          <w:iCs/>
        </w:rPr>
      </w:pPr>
      <w:r>
        <w:rPr>
          <w:rFonts w:eastAsiaTheme="minorEastAsia"/>
          <w:iCs/>
        </w:rPr>
        <w:t xml:space="preserve">In addition, four assumptions must be held with random errors </w:t>
      </w:r>
      <m:oMath>
        <m:r>
          <m:rPr>
            <m:sty m:val="p"/>
          </m:rPr>
          <w:rPr>
            <w:rFonts w:ascii="Cambria Math" w:hAnsi="Cambria Math"/>
          </w:rPr>
          <m:t>ϵ</m:t>
        </m:r>
      </m:oMath>
      <w:r>
        <w:rPr>
          <w:rFonts w:eastAsiaTheme="minorEastAsia"/>
          <w:iCs/>
        </w:rPr>
        <w:t xml:space="preserve">. These errors are independent and normally distributed, and have a mean of zero and common variance. This can be checked by </w:t>
      </w:r>
    </w:p>
    <w:p w14:paraId="7ECBC7A2" w14:textId="77777777" w:rsidR="00CE5115" w:rsidRDefault="00CE5115" w:rsidP="00CE5115">
      <w:pPr>
        <w:spacing w:line="480" w:lineRule="auto"/>
        <w:rPr>
          <w:rFonts w:eastAsiaTheme="minorEastAsia"/>
          <w:iCs/>
        </w:rPr>
      </w:pPr>
    </w:p>
    <w:p w14:paraId="6AB684F0" w14:textId="77777777" w:rsidR="00CE5115" w:rsidRDefault="00CE5115" w:rsidP="00CE5115">
      <w:pPr>
        <w:spacing w:line="480" w:lineRule="auto"/>
        <w:rPr>
          <w:rFonts w:eastAsiaTheme="minorEastAsia"/>
          <w:iCs/>
        </w:rPr>
      </w:pPr>
      <w:r>
        <w:rPr>
          <w:rFonts w:eastAsiaTheme="minorEastAsia"/>
          <w:iCs/>
        </w:rPr>
        <w:t xml:space="preserve">Multiple Linear Regression (MLR) uses the method of least squares to achieve the best fitting line in a hyperplane. </w:t>
      </w:r>
    </w:p>
    <w:p w14:paraId="7716EB63" w14:textId="77777777" w:rsidR="00CE5115" w:rsidRPr="00151BA5" w:rsidRDefault="00CE5115" w:rsidP="00CE5115">
      <w:pPr>
        <w:spacing w:line="480" w:lineRule="auto"/>
        <w:rPr>
          <w:rFonts w:eastAsiaTheme="minorEastAsia"/>
          <w:iCs/>
        </w:rPr>
      </w:pPr>
      <w:r w:rsidRPr="00592665">
        <w:t>The estimated regression coefficients will have large standard errors, causing imprecision in confidence and prediction intervals.</w:t>
      </w:r>
      <w:r>
        <w:t xml:space="preserve"> </w:t>
      </w:r>
      <w:r w:rsidRPr="00592665">
        <w:t>Adding or deleting a predictor variable may cause significant changes in the values of the other regression coefficients.</w:t>
      </w:r>
    </w:p>
    <w:p w14:paraId="45512D00" w14:textId="77777777" w:rsidR="00CE5115" w:rsidRPr="00512576" w:rsidRDefault="00CE5115" w:rsidP="00CE5115"/>
    <w:p w14:paraId="56383263" w14:textId="77777777" w:rsidR="00CE5115" w:rsidRDefault="00CE5115" w:rsidP="00CE5115">
      <w:r w:rsidRPr="00512576">
        <w:t xml:space="preserve">We want to minimize the error when we build a predictive model to make the prediction as accurate as possible. </w:t>
      </w:r>
    </w:p>
    <w:p w14:paraId="44F1F48E" w14:textId="77777777" w:rsidR="00CE5115" w:rsidRDefault="00CE5115" w:rsidP="00CE5115">
      <w:r w:rsidRPr="00512576">
        <w:t xml:space="preserve">This is the main goal. Linear regression is used when the variable is numerical discrete or continuous. Least squares to minimize. Relies on assumptions of linearity. </w:t>
      </w:r>
    </w:p>
    <w:p w14:paraId="113FB757" w14:textId="77777777" w:rsidR="00CE5115" w:rsidRPr="00512576" w:rsidRDefault="00CE5115" w:rsidP="00CE5115">
      <w:r w:rsidRPr="00512576">
        <w:t xml:space="preserve">Normalization makes the chance of better preictions. Outliers will reduce our accuracy. Highlyover correlated features will increase the risk of overfitting. </w:t>
      </w:r>
    </w:p>
    <w:p w14:paraId="54695095" w14:textId="77777777" w:rsidR="00CE5115" w:rsidRPr="00512576" w:rsidRDefault="00CE5115" w:rsidP="00CE5115">
      <w:r w:rsidRPr="00512576">
        <w:t>And also, please also check the distribution of the errors in a linear regression. </w:t>
      </w:r>
    </w:p>
    <w:p w14:paraId="67454502" w14:textId="77777777" w:rsidR="00CE5115" w:rsidRPr="00512576" w:rsidRDefault="00CE5115" w:rsidP="00CE5115">
      <w:r w:rsidRPr="00512576">
        <w:t>The distribution of the errors should be normal. </w:t>
      </w:r>
    </w:p>
    <w:p w14:paraId="6775589B" w14:textId="77777777" w:rsidR="00CE5115" w:rsidRPr="00512576" w:rsidRDefault="00CE5115" w:rsidP="00CE5115">
      <w:r w:rsidRPr="00512576">
        <w:t>The errors should be normally distribute</w:t>
      </w:r>
      <w:r>
        <w:t>d</w:t>
      </w:r>
    </w:p>
    <w:p w14:paraId="1BD52E51" w14:textId="77777777" w:rsidR="00CE5115" w:rsidRPr="00512576" w:rsidRDefault="00CE5115" w:rsidP="00CE5115"/>
    <w:p w14:paraId="5C5EA481" w14:textId="77777777" w:rsidR="00CE5115" w:rsidRDefault="00CE5115" w:rsidP="00CE5115">
      <w:pPr>
        <w:rPr>
          <w:rFonts w:eastAsiaTheme="minorEastAsia"/>
        </w:rPr>
      </w:pPr>
      <w:r>
        <w:rPr>
          <w:rFonts w:eastAsiaTheme="minorEastAsia"/>
        </w:rPr>
        <w:t xml:space="preserve">Talk about minimizing least squares is a common method in deermining the line of best fit. </w:t>
      </w:r>
    </w:p>
    <w:p w14:paraId="35D9C2DA" w14:textId="77777777" w:rsidR="00CE5115" w:rsidRPr="00512576" w:rsidRDefault="00CE5115" w:rsidP="00CE5115">
      <w:pPr>
        <w:rPr>
          <w:rFonts w:eastAsiaTheme="minorEastAsia"/>
        </w:rPr>
      </w:pPr>
    </w:p>
    <w:p w14:paraId="7E1504CD" w14:textId="77777777" w:rsidR="00CE5115" w:rsidRPr="00512576" w:rsidRDefault="00CE5115" w:rsidP="00CE5115">
      <w:r w:rsidRPr="00512576">
        <w:t>How can you tell whether a regression analysis exhibits multicollinearity? Look for these clues:</w:t>
      </w:r>
    </w:p>
    <w:p w14:paraId="076623FD" w14:textId="77777777" w:rsidR="00CE5115" w:rsidRPr="00512576" w:rsidRDefault="00CE5115" w:rsidP="00CE5115">
      <w:r w:rsidRPr="00512576">
        <w:t>The value of R2 is large, indicating a good fit, but the individual t-tests are nonsignificant.</w:t>
      </w:r>
    </w:p>
    <w:p w14:paraId="747F4998" w14:textId="77777777" w:rsidR="00CE5115" w:rsidRPr="00512576" w:rsidRDefault="00CE5115" w:rsidP="00CE5115">
      <w:r w:rsidRPr="00512576">
        <w:t>The signs of the regression coefficients are contrary to what you would intuitively expect the contributions of those variables to be.</w:t>
      </w:r>
    </w:p>
    <w:p w14:paraId="52373E42" w14:textId="77777777" w:rsidR="00CE5115" w:rsidRDefault="00CE5115" w:rsidP="00CE5115">
      <w:r w:rsidRPr="00512576">
        <w:t>A matrix of correlations, generated by computer, shows you which predictor variables are highly correlated with each other and with the response y.</w:t>
      </w:r>
    </w:p>
    <w:p w14:paraId="2C5C555A" w14:textId="77777777" w:rsidR="00CE5115" w:rsidRDefault="00CE5115" w:rsidP="00CE5115"/>
    <w:p w14:paraId="6D431C55" w14:textId="77777777" w:rsidR="00CE5115" w:rsidRPr="00512576" w:rsidRDefault="00CE5115" w:rsidP="00CE5115">
      <w:r>
        <w:t xml:space="preserve">We use least square to minimize the error. </w:t>
      </w:r>
    </w:p>
    <w:p w14:paraId="42A2E363" w14:textId="77777777" w:rsidR="00CE5115" w:rsidRPr="00512576" w:rsidRDefault="00CE5115" w:rsidP="00CE5115"/>
    <w:p w14:paraId="7DFA2633" w14:textId="77777777" w:rsidR="00CE5115" w:rsidRPr="00B46D37" w:rsidRDefault="00CE5115" w:rsidP="00CE5115">
      <w:r w:rsidRPr="00B46D37">
        <w:lastRenderedPageBreak/>
        <w:t>Supervised learning is the machine-learning task of inferring a function from labelled training data. </w:t>
      </w:r>
    </w:p>
    <w:p w14:paraId="00987F8C" w14:textId="77777777" w:rsidR="00CE5115" w:rsidRPr="00B46D37" w:rsidRDefault="00CE5115" w:rsidP="00CE5115">
      <w:r w:rsidRPr="00B46D37">
        <w:t>So, please check the word "labelled" here. Okay? So, we are inferring a function from the label training data. </w:t>
      </w:r>
    </w:p>
    <w:p w14:paraId="7561CB7D" w14:textId="77777777" w:rsidR="00CE5115" w:rsidRPr="00B46D37" w:rsidRDefault="00CE5115" w:rsidP="00CE5115">
      <w:r w:rsidRPr="00B46D37">
        <w:t>Unsupervised learning is the machine-learning task of inferring a function to describe a hidden structure from unlabeled data. </w:t>
      </w:r>
    </w:p>
    <w:p w14:paraId="43C86C01" w14:textId="77777777" w:rsidR="00CE5115" w:rsidRPr="00B46D37" w:rsidRDefault="00CE5115" w:rsidP="00CE5115">
      <w:r w:rsidRPr="00B46D37">
        <w:t>Please here also check the "unlabeled" part, okay? </w:t>
      </w:r>
    </w:p>
    <w:p w14:paraId="7AE42F76" w14:textId="77777777" w:rsidR="00CE5115" w:rsidRPr="00B46D37" w:rsidRDefault="00CE5115" w:rsidP="00CE5115">
      <w:r w:rsidRPr="00B46D37">
        <w:t>So, we are trying to understand the, we are trying to describe the hidden structure of the unlabeled data, when we go to unsupervised learning. </w:t>
      </w:r>
    </w:p>
    <w:p w14:paraId="1EFDBE8D" w14:textId="77777777" w:rsidR="00CE5115" w:rsidRPr="00512576" w:rsidRDefault="00CE5115" w:rsidP="00CE5115"/>
    <w:p w14:paraId="0783E44B" w14:textId="77777777" w:rsidR="00CE5115" w:rsidRPr="00512576" w:rsidRDefault="00CE5115" w:rsidP="00CE5115">
      <w:r w:rsidRPr="00512576">
        <w:t xml:space="preserve">Clustering is a descriptive method. We want to use this to explore our data and see patterns in our data. </w:t>
      </w:r>
      <w:r w:rsidRPr="005D68A1">
        <w:t>We also mentioned that cluster analysis or clustering is the task of grouping a set of objects in such a way that the objects inside the same group are more similar to each other than to those in other groups.</w:t>
      </w:r>
    </w:p>
    <w:p w14:paraId="69D9C625" w14:textId="77777777" w:rsidR="00CE5115" w:rsidRPr="005D68A1" w:rsidRDefault="00CE5115" w:rsidP="00CE5115">
      <w:r w:rsidRPr="00512576">
        <w:t xml:space="preserve">We will use centroid-based clustering, hard part is selecting k. Looking for hiding structures in the dataset. </w:t>
      </w:r>
    </w:p>
    <w:p w14:paraId="62935C6B" w14:textId="77777777" w:rsidR="00CE5115" w:rsidRPr="00512576" w:rsidRDefault="00CE5115" w:rsidP="00CE5115">
      <w:pPr>
        <w:spacing w:line="480" w:lineRule="auto"/>
      </w:pPr>
    </w:p>
    <w:p w14:paraId="4A4D730D" w14:textId="77777777" w:rsidR="00CE5115" w:rsidRPr="00512576" w:rsidRDefault="00CE5115" w:rsidP="00CE5115">
      <w:pPr>
        <w:spacing w:line="480" w:lineRule="auto"/>
      </w:pPr>
    </w:p>
    <w:p w14:paraId="18438F12" w14:textId="77777777" w:rsidR="00CE5115" w:rsidRPr="00512576" w:rsidRDefault="00CE5115" w:rsidP="00CE5115">
      <w:pPr>
        <w:pStyle w:val="Heading2"/>
      </w:pPr>
      <w:bookmarkStart w:id="4" w:name="_Toc168422657"/>
      <w:r w:rsidRPr="00512576">
        <w:t>Approach</w:t>
      </w:r>
      <w:bookmarkEnd w:id="4"/>
    </w:p>
    <w:p w14:paraId="72D454BE" w14:textId="77777777" w:rsidR="00CE5115" w:rsidRPr="00512576" w:rsidRDefault="00CE5115" w:rsidP="00CE5115">
      <w:pPr>
        <w:pStyle w:val="ListParagraph"/>
        <w:numPr>
          <w:ilvl w:val="0"/>
          <w:numId w:val="10"/>
        </w:numPr>
      </w:pPr>
      <w:r w:rsidRPr="00512576">
        <w:t xml:space="preserve">When comparing regression you can do an anova test with reduced model-full model. </w:t>
      </w:r>
    </w:p>
    <w:p w14:paraId="4D07808C" w14:textId="77777777" w:rsidR="003355E9" w:rsidRPr="00CE5115" w:rsidRDefault="003355E9" w:rsidP="00CE5115"/>
    <w:sectPr w:rsidR="003355E9" w:rsidRPr="00CE5115" w:rsidSect="003A5517">
      <w:headerReference w:type="even" r:id="rId8"/>
      <w:headerReference w:type="default" r:id="rId9"/>
      <w:footerReference w:type="even"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1D63" w14:textId="77777777" w:rsidR="00D31AC3" w:rsidRDefault="00D31AC3" w:rsidP="00EA2458">
      <w:r>
        <w:separator/>
      </w:r>
    </w:p>
  </w:endnote>
  <w:endnote w:type="continuationSeparator" w:id="0">
    <w:p w14:paraId="75F02596" w14:textId="77777777" w:rsidR="00D31AC3" w:rsidRDefault="00D31AC3"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B257" w14:textId="77777777" w:rsidR="00D31AC3" w:rsidRDefault="00D31AC3" w:rsidP="00EA2458">
      <w:r>
        <w:separator/>
      </w:r>
    </w:p>
  </w:footnote>
  <w:footnote w:type="continuationSeparator" w:id="0">
    <w:p w14:paraId="1F57EB36" w14:textId="77777777" w:rsidR="00D31AC3" w:rsidRDefault="00D31AC3"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11F4B"/>
    <w:rsid w:val="00013E2F"/>
    <w:rsid w:val="0001796C"/>
    <w:rsid w:val="0002113D"/>
    <w:rsid w:val="000219C3"/>
    <w:rsid w:val="00022852"/>
    <w:rsid w:val="00022BE1"/>
    <w:rsid w:val="000259DD"/>
    <w:rsid w:val="00031B75"/>
    <w:rsid w:val="00035376"/>
    <w:rsid w:val="000464E0"/>
    <w:rsid w:val="00046B5F"/>
    <w:rsid w:val="000472FF"/>
    <w:rsid w:val="00052A00"/>
    <w:rsid w:val="00055BCF"/>
    <w:rsid w:val="00065D51"/>
    <w:rsid w:val="0006637E"/>
    <w:rsid w:val="000748EE"/>
    <w:rsid w:val="00080D62"/>
    <w:rsid w:val="00083EF9"/>
    <w:rsid w:val="00085CA1"/>
    <w:rsid w:val="000A2035"/>
    <w:rsid w:val="000A4A38"/>
    <w:rsid w:val="000A50C6"/>
    <w:rsid w:val="000C0A71"/>
    <w:rsid w:val="000C21FC"/>
    <w:rsid w:val="000C2C7E"/>
    <w:rsid w:val="000C3507"/>
    <w:rsid w:val="000C5CE3"/>
    <w:rsid w:val="000D14BF"/>
    <w:rsid w:val="000D22FF"/>
    <w:rsid w:val="000D264B"/>
    <w:rsid w:val="000D603A"/>
    <w:rsid w:val="000E0125"/>
    <w:rsid w:val="000E1696"/>
    <w:rsid w:val="000E1EA1"/>
    <w:rsid w:val="000E330F"/>
    <w:rsid w:val="000E44B0"/>
    <w:rsid w:val="000E4761"/>
    <w:rsid w:val="000E4FB5"/>
    <w:rsid w:val="000E55E7"/>
    <w:rsid w:val="000E77C8"/>
    <w:rsid w:val="000F5689"/>
    <w:rsid w:val="000F7E68"/>
    <w:rsid w:val="001044C1"/>
    <w:rsid w:val="001131AE"/>
    <w:rsid w:val="0012058B"/>
    <w:rsid w:val="00121D31"/>
    <w:rsid w:val="001243E1"/>
    <w:rsid w:val="001354D4"/>
    <w:rsid w:val="00136D4B"/>
    <w:rsid w:val="00142A35"/>
    <w:rsid w:val="001467EB"/>
    <w:rsid w:val="0015035A"/>
    <w:rsid w:val="001507DD"/>
    <w:rsid w:val="00151BA5"/>
    <w:rsid w:val="00152800"/>
    <w:rsid w:val="00154760"/>
    <w:rsid w:val="00154E5D"/>
    <w:rsid w:val="00156E50"/>
    <w:rsid w:val="00160A68"/>
    <w:rsid w:val="0016165D"/>
    <w:rsid w:val="00163DBB"/>
    <w:rsid w:val="00166A3A"/>
    <w:rsid w:val="001670CD"/>
    <w:rsid w:val="001718DD"/>
    <w:rsid w:val="001721A4"/>
    <w:rsid w:val="00174953"/>
    <w:rsid w:val="001750BD"/>
    <w:rsid w:val="001827AE"/>
    <w:rsid w:val="001871EB"/>
    <w:rsid w:val="001944ED"/>
    <w:rsid w:val="00195987"/>
    <w:rsid w:val="001B01C6"/>
    <w:rsid w:val="001B1CF8"/>
    <w:rsid w:val="001B2D43"/>
    <w:rsid w:val="001B2F0F"/>
    <w:rsid w:val="001B680B"/>
    <w:rsid w:val="001B71CD"/>
    <w:rsid w:val="001C2FE1"/>
    <w:rsid w:val="001C36EC"/>
    <w:rsid w:val="001D73A0"/>
    <w:rsid w:val="001E0587"/>
    <w:rsid w:val="001E36D8"/>
    <w:rsid w:val="001E3902"/>
    <w:rsid w:val="001E5CDE"/>
    <w:rsid w:val="001E7927"/>
    <w:rsid w:val="001F13EB"/>
    <w:rsid w:val="001F4AB5"/>
    <w:rsid w:val="00203961"/>
    <w:rsid w:val="00212CDC"/>
    <w:rsid w:val="00212ECA"/>
    <w:rsid w:val="00222C08"/>
    <w:rsid w:val="00225ACB"/>
    <w:rsid w:val="002279DD"/>
    <w:rsid w:val="0023537F"/>
    <w:rsid w:val="002354C7"/>
    <w:rsid w:val="00236157"/>
    <w:rsid w:val="00240D4F"/>
    <w:rsid w:val="00246772"/>
    <w:rsid w:val="0025122F"/>
    <w:rsid w:val="00251FCD"/>
    <w:rsid w:val="00253CFD"/>
    <w:rsid w:val="002704E3"/>
    <w:rsid w:val="00276D43"/>
    <w:rsid w:val="00277943"/>
    <w:rsid w:val="00284A7E"/>
    <w:rsid w:val="002A2C0A"/>
    <w:rsid w:val="002A4AF5"/>
    <w:rsid w:val="002B06B3"/>
    <w:rsid w:val="002B2FFD"/>
    <w:rsid w:val="002B33A8"/>
    <w:rsid w:val="002B3EE6"/>
    <w:rsid w:val="002C5C44"/>
    <w:rsid w:val="002D16A9"/>
    <w:rsid w:val="002D24D6"/>
    <w:rsid w:val="002D268A"/>
    <w:rsid w:val="002D2B5D"/>
    <w:rsid w:val="002D2EE9"/>
    <w:rsid w:val="002E0330"/>
    <w:rsid w:val="002E111C"/>
    <w:rsid w:val="002E13BD"/>
    <w:rsid w:val="002E6C27"/>
    <w:rsid w:val="002F17F9"/>
    <w:rsid w:val="002F59E7"/>
    <w:rsid w:val="002F6AC1"/>
    <w:rsid w:val="00305BD6"/>
    <w:rsid w:val="00306566"/>
    <w:rsid w:val="00307625"/>
    <w:rsid w:val="00314241"/>
    <w:rsid w:val="003151B1"/>
    <w:rsid w:val="003160AA"/>
    <w:rsid w:val="0032012C"/>
    <w:rsid w:val="00320EB8"/>
    <w:rsid w:val="0032401A"/>
    <w:rsid w:val="003355E9"/>
    <w:rsid w:val="003435D1"/>
    <w:rsid w:val="00344F77"/>
    <w:rsid w:val="00351A61"/>
    <w:rsid w:val="00355EF9"/>
    <w:rsid w:val="003578C8"/>
    <w:rsid w:val="00361D68"/>
    <w:rsid w:val="0036582B"/>
    <w:rsid w:val="003678A0"/>
    <w:rsid w:val="003740B7"/>
    <w:rsid w:val="00376C81"/>
    <w:rsid w:val="0038125B"/>
    <w:rsid w:val="00383150"/>
    <w:rsid w:val="00384D90"/>
    <w:rsid w:val="00385776"/>
    <w:rsid w:val="00390316"/>
    <w:rsid w:val="00391835"/>
    <w:rsid w:val="00397E37"/>
    <w:rsid w:val="003A0893"/>
    <w:rsid w:val="003A1B24"/>
    <w:rsid w:val="003A24EF"/>
    <w:rsid w:val="003A3445"/>
    <w:rsid w:val="003A5517"/>
    <w:rsid w:val="003B3628"/>
    <w:rsid w:val="003C1E0A"/>
    <w:rsid w:val="003C7A47"/>
    <w:rsid w:val="003D0D7F"/>
    <w:rsid w:val="003D3506"/>
    <w:rsid w:val="003D3587"/>
    <w:rsid w:val="003D3CD8"/>
    <w:rsid w:val="003D47BF"/>
    <w:rsid w:val="003D7A5F"/>
    <w:rsid w:val="003E0FA2"/>
    <w:rsid w:val="003E4063"/>
    <w:rsid w:val="003E71EB"/>
    <w:rsid w:val="003F0F12"/>
    <w:rsid w:val="003F5412"/>
    <w:rsid w:val="003F5754"/>
    <w:rsid w:val="00400587"/>
    <w:rsid w:val="00403006"/>
    <w:rsid w:val="00407C5D"/>
    <w:rsid w:val="00410CC8"/>
    <w:rsid w:val="00415786"/>
    <w:rsid w:val="00421518"/>
    <w:rsid w:val="004259A8"/>
    <w:rsid w:val="00433816"/>
    <w:rsid w:val="004344FA"/>
    <w:rsid w:val="00442448"/>
    <w:rsid w:val="0044265A"/>
    <w:rsid w:val="00443FD4"/>
    <w:rsid w:val="004503F5"/>
    <w:rsid w:val="00451C03"/>
    <w:rsid w:val="00456046"/>
    <w:rsid w:val="00460C3E"/>
    <w:rsid w:val="00463C73"/>
    <w:rsid w:val="00465BA5"/>
    <w:rsid w:val="0046626E"/>
    <w:rsid w:val="00467243"/>
    <w:rsid w:val="00467838"/>
    <w:rsid w:val="004723BE"/>
    <w:rsid w:val="00487C3B"/>
    <w:rsid w:val="00493796"/>
    <w:rsid w:val="004A5568"/>
    <w:rsid w:val="004B143E"/>
    <w:rsid w:val="004B2D22"/>
    <w:rsid w:val="004B6033"/>
    <w:rsid w:val="004C141D"/>
    <w:rsid w:val="004C1A61"/>
    <w:rsid w:val="004C26DA"/>
    <w:rsid w:val="004C3584"/>
    <w:rsid w:val="004C6C45"/>
    <w:rsid w:val="004D3752"/>
    <w:rsid w:val="004D5D3F"/>
    <w:rsid w:val="004D6A6E"/>
    <w:rsid w:val="004E302D"/>
    <w:rsid w:val="004E3CD1"/>
    <w:rsid w:val="004E7A87"/>
    <w:rsid w:val="004F2969"/>
    <w:rsid w:val="004F6E1C"/>
    <w:rsid w:val="00506EDE"/>
    <w:rsid w:val="00510148"/>
    <w:rsid w:val="00512576"/>
    <w:rsid w:val="00513D56"/>
    <w:rsid w:val="005166FE"/>
    <w:rsid w:val="0052525B"/>
    <w:rsid w:val="00526630"/>
    <w:rsid w:val="00530DD5"/>
    <w:rsid w:val="00534ADA"/>
    <w:rsid w:val="005371BB"/>
    <w:rsid w:val="00541600"/>
    <w:rsid w:val="005525D5"/>
    <w:rsid w:val="00557145"/>
    <w:rsid w:val="0056208C"/>
    <w:rsid w:val="005641ED"/>
    <w:rsid w:val="00564EF3"/>
    <w:rsid w:val="00564F2A"/>
    <w:rsid w:val="0056586F"/>
    <w:rsid w:val="00565DDD"/>
    <w:rsid w:val="0057584B"/>
    <w:rsid w:val="005774C6"/>
    <w:rsid w:val="00581CC9"/>
    <w:rsid w:val="00582096"/>
    <w:rsid w:val="00592665"/>
    <w:rsid w:val="00592CCB"/>
    <w:rsid w:val="00597929"/>
    <w:rsid w:val="005A4D65"/>
    <w:rsid w:val="005A5344"/>
    <w:rsid w:val="005A5AAD"/>
    <w:rsid w:val="005B06B7"/>
    <w:rsid w:val="005B2A2F"/>
    <w:rsid w:val="005B3B81"/>
    <w:rsid w:val="005C4415"/>
    <w:rsid w:val="005D68A1"/>
    <w:rsid w:val="005D79D8"/>
    <w:rsid w:val="005E0ADF"/>
    <w:rsid w:val="005E11B2"/>
    <w:rsid w:val="005E5716"/>
    <w:rsid w:val="005E5973"/>
    <w:rsid w:val="005E5A76"/>
    <w:rsid w:val="005E5BF4"/>
    <w:rsid w:val="005E6B6C"/>
    <w:rsid w:val="005F19DF"/>
    <w:rsid w:val="005F4AFD"/>
    <w:rsid w:val="005F73DE"/>
    <w:rsid w:val="005F778B"/>
    <w:rsid w:val="0060385F"/>
    <w:rsid w:val="00606638"/>
    <w:rsid w:val="00606FCA"/>
    <w:rsid w:val="00623A96"/>
    <w:rsid w:val="00626774"/>
    <w:rsid w:val="006317E9"/>
    <w:rsid w:val="006466D7"/>
    <w:rsid w:val="006469D2"/>
    <w:rsid w:val="00661531"/>
    <w:rsid w:val="006647B1"/>
    <w:rsid w:val="00664B23"/>
    <w:rsid w:val="0066563F"/>
    <w:rsid w:val="006674AE"/>
    <w:rsid w:val="00670B0C"/>
    <w:rsid w:val="0067597C"/>
    <w:rsid w:val="00682849"/>
    <w:rsid w:val="0068581F"/>
    <w:rsid w:val="0068795F"/>
    <w:rsid w:val="006902BB"/>
    <w:rsid w:val="006A3DE5"/>
    <w:rsid w:val="006A5B3A"/>
    <w:rsid w:val="006B7899"/>
    <w:rsid w:val="006C28F2"/>
    <w:rsid w:val="006C2FC0"/>
    <w:rsid w:val="006C3A22"/>
    <w:rsid w:val="006C5ED5"/>
    <w:rsid w:val="006C6ED4"/>
    <w:rsid w:val="006C7587"/>
    <w:rsid w:val="006D3F1F"/>
    <w:rsid w:val="006D417A"/>
    <w:rsid w:val="006D49AA"/>
    <w:rsid w:val="006E1AB5"/>
    <w:rsid w:val="006E4A70"/>
    <w:rsid w:val="006E6472"/>
    <w:rsid w:val="006E6CC0"/>
    <w:rsid w:val="006F2CB4"/>
    <w:rsid w:val="006F5ADB"/>
    <w:rsid w:val="006F79E4"/>
    <w:rsid w:val="00703513"/>
    <w:rsid w:val="00704A09"/>
    <w:rsid w:val="0071374F"/>
    <w:rsid w:val="00721251"/>
    <w:rsid w:val="00723227"/>
    <w:rsid w:val="00723791"/>
    <w:rsid w:val="00724A46"/>
    <w:rsid w:val="00730A80"/>
    <w:rsid w:val="0073138D"/>
    <w:rsid w:val="007338AB"/>
    <w:rsid w:val="00735A9F"/>
    <w:rsid w:val="007415B7"/>
    <w:rsid w:val="00746D8B"/>
    <w:rsid w:val="007670C7"/>
    <w:rsid w:val="00770FD8"/>
    <w:rsid w:val="00772EBA"/>
    <w:rsid w:val="00777C8E"/>
    <w:rsid w:val="0078088A"/>
    <w:rsid w:val="007846CF"/>
    <w:rsid w:val="0079366A"/>
    <w:rsid w:val="007961A6"/>
    <w:rsid w:val="007973ED"/>
    <w:rsid w:val="007A034D"/>
    <w:rsid w:val="007A044B"/>
    <w:rsid w:val="007A0982"/>
    <w:rsid w:val="007A10A1"/>
    <w:rsid w:val="007A7183"/>
    <w:rsid w:val="007B4A97"/>
    <w:rsid w:val="007B5988"/>
    <w:rsid w:val="007B5CD6"/>
    <w:rsid w:val="007B739E"/>
    <w:rsid w:val="007C0152"/>
    <w:rsid w:val="007D225C"/>
    <w:rsid w:val="007D4001"/>
    <w:rsid w:val="007D63FE"/>
    <w:rsid w:val="007D798B"/>
    <w:rsid w:val="007E7CBF"/>
    <w:rsid w:val="007E7E34"/>
    <w:rsid w:val="007F139A"/>
    <w:rsid w:val="007F1FBC"/>
    <w:rsid w:val="007F4E00"/>
    <w:rsid w:val="007F5F0F"/>
    <w:rsid w:val="007F6A89"/>
    <w:rsid w:val="008028A5"/>
    <w:rsid w:val="008053F1"/>
    <w:rsid w:val="008076D4"/>
    <w:rsid w:val="00812134"/>
    <w:rsid w:val="00812D63"/>
    <w:rsid w:val="0082109E"/>
    <w:rsid w:val="00823FD7"/>
    <w:rsid w:val="00827716"/>
    <w:rsid w:val="00830C49"/>
    <w:rsid w:val="008321C5"/>
    <w:rsid w:val="00833189"/>
    <w:rsid w:val="00836A75"/>
    <w:rsid w:val="00846B6A"/>
    <w:rsid w:val="00850A07"/>
    <w:rsid w:val="00853702"/>
    <w:rsid w:val="00861BEB"/>
    <w:rsid w:val="0087191D"/>
    <w:rsid w:val="00871B05"/>
    <w:rsid w:val="00885672"/>
    <w:rsid w:val="00887C1E"/>
    <w:rsid w:val="00897AE9"/>
    <w:rsid w:val="008A31DE"/>
    <w:rsid w:val="008A627F"/>
    <w:rsid w:val="008A6A8D"/>
    <w:rsid w:val="008B44BB"/>
    <w:rsid w:val="008B597F"/>
    <w:rsid w:val="008C06FC"/>
    <w:rsid w:val="008C36DB"/>
    <w:rsid w:val="008C3B43"/>
    <w:rsid w:val="008C503F"/>
    <w:rsid w:val="008D0A65"/>
    <w:rsid w:val="008D4301"/>
    <w:rsid w:val="008E0C4A"/>
    <w:rsid w:val="008E2500"/>
    <w:rsid w:val="008E2551"/>
    <w:rsid w:val="008E46E4"/>
    <w:rsid w:val="008F52F1"/>
    <w:rsid w:val="008F6CB7"/>
    <w:rsid w:val="00906B22"/>
    <w:rsid w:val="009110DD"/>
    <w:rsid w:val="0091563C"/>
    <w:rsid w:val="00916F01"/>
    <w:rsid w:val="0092287D"/>
    <w:rsid w:val="00923B74"/>
    <w:rsid w:val="00924798"/>
    <w:rsid w:val="009255F3"/>
    <w:rsid w:val="00925FBB"/>
    <w:rsid w:val="00932A63"/>
    <w:rsid w:val="0094316C"/>
    <w:rsid w:val="0095005A"/>
    <w:rsid w:val="00952883"/>
    <w:rsid w:val="0095474F"/>
    <w:rsid w:val="009553F6"/>
    <w:rsid w:val="00956A80"/>
    <w:rsid w:val="00957700"/>
    <w:rsid w:val="0096225A"/>
    <w:rsid w:val="009657D7"/>
    <w:rsid w:val="00967DFB"/>
    <w:rsid w:val="00974716"/>
    <w:rsid w:val="00976E32"/>
    <w:rsid w:val="00986E16"/>
    <w:rsid w:val="0098748E"/>
    <w:rsid w:val="009874C8"/>
    <w:rsid w:val="009942EE"/>
    <w:rsid w:val="009966A8"/>
    <w:rsid w:val="009A407F"/>
    <w:rsid w:val="009A495C"/>
    <w:rsid w:val="009A5210"/>
    <w:rsid w:val="009B401A"/>
    <w:rsid w:val="009B491B"/>
    <w:rsid w:val="009B4DA6"/>
    <w:rsid w:val="009B536E"/>
    <w:rsid w:val="009B5895"/>
    <w:rsid w:val="009B7E80"/>
    <w:rsid w:val="009C02AA"/>
    <w:rsid w:val="009C1101"/>
    <w:rsid w:val="009C4654"/>
    <w:rsid w:val="009C5CC3"/>
    <w:rsid w:val="009C6D10"/>
    <w:rsid w:val="009D1D40"/>
    <w:rsid w:val="009D4B64"/>
    <w:rsid w:val="009E17B6"/>
    <w:rsid w:val="009E5722"/>
    <w:rsid w:val="009E584E"/>
    <w:rsid w:val="009F4305"/>
    <w:rsid w:val="00A04588"/>
    <w:rsid w:val="00A0549B"/>
    <w:rsid w:val="00A1067E"/>
    <w:rsid w:val="00A108B0"/>
    <w:rsid w:val="00A1363F"/>
    <w:rsid w:val="00A140EA"/>
    <w:rsid w:val="00A15225"/>
    <w:rsid w:val="00A158C0"/>
    <w:rsid w:val="00A21A6D"/>
    <w:rsid w:val="00A2335F"/>
    <w:rsid w:val="00A27962"/>
    <w:rsid w:val="00A30D9D"/>
    <w:rsid w:val="00A346ED"/>
    <w:rsid w:val="00A35524"/>
    <w:rsid w:val="00A36777"/>
    <w:rsid w:val="00A53E5A"/>
    <w:rsid w:val="00A54AC5"/>
    <w:rsid w:val="00A6078C"/>
    <w:rsid w:val="00A627AC"/>
    <w:rsid w:val="00A67B67"/>
    <w:rsid w:val="00A67D6B"/>
    <w:rsid w:val="00A73C18"/>
    <w:rsid w:val="00A74372"/>
    <w:rsid w:val="00A8256D"/>
    <w:rsid w:val="00A91206"/>
    <w:rsid w:val="00AA6EC3"/>
    <w:rsid w:val="00AB5B1B"/>
    <w:rsid w:val="00AC136E"/>
    <w:rsid w:val="00AC16C8"/>
    <w:rsid w:val="00AC377D"/>
    <w:rsid w:val="00AD0C17"/>
    <w:rsid w:val="00AD1407"/>
    <w:rsid w:val="00AD1C4B"/>
    <w:rsid w:val="00AD4B3F"/>
    <w:rsid w:val="00AD4C8A"/>
    <w:rsid w:val="00AD6CE6"/>
    <w:rsid w:val="00AE01D4"/>
    <w:rsid w:val="00AE07DE"/>
    <w:rsid w:val="00AE5D0D"/>
    <w:rsid w:val="00AF5380"/>
    <w:rsid w:val="00AF55C0"/>
    <w:rsid w:val="00B006A6"/>
    <w:rsid w:val="00B008AA"/>
    <w:rsid w:val="00B04874"/>
    <w:rsid w:val="00B11C0E"/>
    <w:rsid w:val="00B1349D"/>
    <w:rsid w:val="00B25904"/>
    <w:rsid w:val="00B30B72"/>
    <w:rsid w:val="00B3194F"/>
    <w:rsid w:val="00B40E4E"/>
    <w:rsid w:val="00B42D96"/>
    <w:rsid w:val="00B4620E"/>
    <w:rsid w:val="00B46D37"/>
    <w:rsid w:val="00B52800"/>
    <w:rsid w:val="00B6256D"/>
    <w:rsid w:val="00B640AA"/>
    <w:rsid w:val="00B666C5"/>
    <w:rsid w:val="00B67A57"/>
    <w:rsid w:val="00B67D09"/>
    <w:rsid w:val="00B72840"/>
    <w:rsid w:val="00B72E94"/>
    <w:rsid w:val="00B74F47"/>
    <w:rsid w:val="00B82B78"/>
    <w:rsid w:val="00B82D64"/>
    <w:rsid w:val="00B865C1"/>
    <w:rsid w:val="00B876A8"/>
    <w:rsid w:val="00B959A9"/>
    <w:rsid w:val="00BA0206"/>
    <w:rsid w:val="00BA2FD0"/>
    <w:rsid w:val="00BA3AAB"/>
    <w:rsid w:val="00BB3760"/>
    <w:rsid w:val="00BC0321"/>
    <w:rsid w:val="00BC2496"/>
    <w:rsid w:val="00BC410C"/>
    <w:rsid w:val="00BC4A56"/>
    <w:rsid w:val="00BD1A40"/>
    <w:rsid w:val="00BD4CC3"/>
    <w:rsid w:val="00BD60B8"/>
    <w:rsid w:val="00BE4F6E"/>
    <w:rsid w:val="00BE6FF3"/>
    <w:rsid w:val="00BE745A"/>
    <w:rsid w:val="00BF176F"/>
    <w:rsid w:val="00BF474E"/>
    <w:rsid w:val="00BF60B6"/>
    <w:rsid w:val="00BF639E"/>
    <w:rsid w:val="00BF7F5A"/>
    <w:rsid w:val="00C00600"/>
    <w:rsid w:val="00C00A21"/>
    <w:rsid w:val="00C031D3"/>
    <w:rsid w:val="00C04C84"/>
    <w:rsid w:val="00C06F76"/>
    <w:rsid w:val="00C077F8"/>
    <w:rsid w:val="00C1182A"/>
    <w:rsid w:val="00C13053"/>
    <w:rsid w:val="00C20B8F"/>
    <w:rsid w:val="00C25E29"/>
    <w:rsid w:val="00C26EDF"/>
    <w:rsid w:val="00C3357B"/>
    <w:rsid w:val="00C36636"/>
    <w:rsid w:val="00C36BC4"/>
    <w:rsid w:val="00C40870"/>
    <w:rsid w:val="00C42CA2"/>
    <w:rsid w:val="00C459E7"/>
    <w:rsid w:val="00C45FAD"/>
    <w:rsid w:val="00C46693"/>
    <w:rsid w:val="00C47AD4"/>
    <w:rsid w:val="00C538C6"/>
    <w:rsid w:val="00C57467"/>
    <w:rsid w:val="00C6371D"/>
    <w:rsid w:val="00C74DB4"/>
    <w:rsid w:val="00C758C7"/>
    <w:rsid w:val="00C84121"/>
    <w:rsid w:val="00C87F4E"/>
    <w:rsid w:val="00C96765"/>
    <w:rsid w:val="00CB0C2A"/>
    <w:rsid w:val="00CB165B"/>
    <w:rsid w:val="00CB46F9"/>
    <w:rsid w:val="00CB6B1C"/>
    <w:rsid w:val="00CB6F8B"/>
    <w:rsid w:val="00CD344D"/>
    <w:rsid w:val="00CD39C1"/>
    <w:rsid w:val="00CD795D"/>
    <w:rsid w:val="00CE05A4"/>
    <w:rsid w:val="00CE2D16"/>
    <w:rsid w:val="00CE37AF"/>
    <w:rsid w:val="00CE5115"/>
    <w:rsid w:val="00CE57CA"/>
    <w:rsid w:val="00CE5CC6"/>
    <w:rsid w:val="00CF490B"/>
    <w:rsid w:val="00CF5030"/>
    <w:rsid w:val="00CF74E8"/>
    <w:rsid w:val="00D0001E"/>
    <w:rsid w:val="00D02ECE"/>
    <w:rsid w:val="00D0395F"/>
    <w:rsid w:val="00D1039B"/>
    <w:rsid w:val="00D15948"/>
    <w:rsid w:val="00D17EDF"/>
    <w:rsid w:val="00D216A1"/>
    <w:rsid w:val="00D236BD"/>
    <w:rsid w:val="00D25544"/>
    <w:rsid w:val="00D31AC3"/>
    <w:rsid w:val="00D328ED"/>
    <w:rsid w:val="00D34757"/>
    <w:rsid w:val="00D41690"/>
    <w:rsid w:val="00D42BC8"/>
    <w:rsid w:val="00D43957"/>
    <w:rsid w:val="00D43BE1"/>
    <w:rsid w:val="00D457D9"/>
    <w:rsid w:val="00D46561"/>
    <w:rsid w:val="00D52250"/>
    <w:rsid w:val="00D57953"/>
    <w:rsid w:val="00D60D75"/>
    <w:rsid w:val="00D65F47"/>
    <w:rsid w:val="00D72CD4"/>
    <w:rsid w:val="00D84516"/>
    <w:rsid w:val="00D96E7B"/>
    <w:rsid w:val="00D97AE4"/>
    <w:rsid w:val="00DB141D"/>
    <w:rsid w:val="00DB3DA9"/>
    <w:rsid w:val="00DB4CDC"/>
    <w:rsid w:val="00DB7AB0"/>
    <w:rsid w:val="00DC1CDE"/>
    <w:rsid w:val="00DC536A"/>
    <w:rsid w:val="00DC7D9D"/>
    <w:rsid w:val="00DD05A5"/>
    <w:rsid w:val="00DD2AAD"/>
    <w:rsid w:val="00DD7D13"/>
    <w:rsid w:val="00DE0806"/>
    <w:rsid w:val="00DE20C3"/>
    <w:rsid w:val="00DE46FE"/>
    <w:rsid w:val="00DE59F4"/>
    <w:rsid w:val="00DF03CE"/>
    <w:rsid w:val="00DF6AE6"/>
    <w:rsid w:val="00E00FE3"/>
    <w:rsid w:val="00E0193A"/>
    <w:rsid w:val="00E01D26"/>
    <w:rsid w:val="00E03079"/>
    <w:rsid w:val="00E10BCE"/>
    <w:rsid w:val="00E156E6"/>
    <w:rsid w:val="00E21A18"/>
    <w:rsid w:val="00E2411E"/>
    <w:rsid w:val="00E2531D"/>
    <w:rsid w:val="00E4291A"/>
    <w:rsid w:val="00E4461C"/>
    <w:rsid w:val="00E507CA"/>
    <w:rsid w:val="00E540F1"/>
    <w:rsid w:val="00E55275"/>
    <w:rsid w:val="00E609B3"/>
    <w:rsid w:val="00E647A2"/>
    <w:rsid w:val="00E7667B"/>
    <w:rsid w:val="00E76C41"/>
    <w:rsid w:val="00E77EE7"/>
    <w:rsid w:val="00E8127E"/>
    <w:rsid w:val="00E85857"/>
    <w:rsid w:val="00E85EBB"/>
    <w:rsid w:val="00E860AA"/>
    <w:rsid w:val="00E862BC"/>
    <w:rsid w:val="00E87D0E"/>
    <w:rsid w:val="00E902C8"/>
    <w:rsid w:val="00E91A0C"/>
    <w:rsid w:val="00E92C8A"/>
    <w:rsid w:val="00E966DD"/>
    <w:rsid w:val="00EA2458"/>
    <w:rsid w:val="00EA49D8"/>
    <w:rsid w:val="00EA544A"/>
    <w:rsid w:val="00EA5BA9"/>
    <w:rsid w:val="00EA6C36"/>
    <w:rsid w:val="00EA7070"/>
    <w:rsid w:val="00EB386E"/>
    <w:rsid w:val="00EB3906"/>
    <w:rsid w:val="00EB4A54"/>
    <w:rsid w:val="00EB5834"/>
    <w:rsid w:val="00EB7064"/>
    <w:rsid w:val="00EC3592"/>
    <w:rsid w:val="00EC3F9F"/>
    <w:rsid w:val="00EC4449"/>
    <w:rsid w:val="00EC5AE5"/>
    <w:rsid w:val="00ED7FB0"/>
    <w:rsid w:val="00EE006D"/>
    <w:rsid w:val="00EF0527"/>
    <w:rsid w:val="00EF1C57"/>
    <w:rsid w:val="00F00AEA"/>
    <w:rsid w:val="00F05936"/>
    <w:rsid w:val="00F14D78"/>
    <w:rsid w:val="00F16924"/>
    <w:rsid w:val="00F20C17"/>
    <w:rsid w:val="00F2393E"/>
    <w:rsid w:val="00F24E91"/>
    <w:rsid w:val="00F34049"/>
    <w:rsid w:val="00F50AC8"/>
    <w:rsid w:val="00F51114"/>
    <w:rsid w:val="00F56E53"/>
    <w:rsid w:val="00F63938"/>
    <w:rsid w:val="00F64FA2"/>
    <w:rsid w:val="00F6553B"/>
    <w:rsid w:val="00F65DEF"/>
    <w:rsid w:val="00F667D2"/>
    <w:rsid w:val="00F74107"/>
    <w:rsid w:val="00F81E27"/>
    <w:rsid w:val="00F83E14"/>
    <w:rsid w:val="00F83FD6"/>
    <w:rsid w:val="00F85733"/>
    <w:rsid w:val="00F87CE5"/>
    <w:rsid w:val="00F900BC"/>
    <w:rsid w:val="00F9052F"/>
    <w:rsid w:val="00F909F9"/>
    <w:rsid w:val="00F937B0"/>
    <w:rsid w:val="00F93DE4"/>
    <w:rsid w:val="00F97DCD"/>
    <w:rsid w:val="00F97F67"/>
    <w:rsid w:val="00FA071B"/>
    <w:rsid w:val="00FA366D"/>
    <w:rsid w:val="00FA5A8A"/>
    <w:rsid w:val="00FA6DFE"/>
    <w:rsid w:val="00FA6FDD"/>
    <w:rsid w:val="00FB3711"/>
    <w:rsid w:val="00FB70B8"/>
    <w:rsid w:val="00FC1229"/>
    <w:rsid w:val="00FC7A2F"/>
    <w:rsid w:val="00FD0952"/>
    <w:rsid w:val="00FD1F29"/>
    <w:rsid w:val="00FD29B5"/>
    <w:rsid w:val="00FD2DB1"/>
    <w:rsid w:val="00FD3E5E"/>
    <w:rsid w:val="00FD5A52"/>
    <w:rsid w:val="00FD7DF7"/>
    <w:rsid w:val="00FE407F"/>
    <w:rsid w:val="00FE6856"/>
    <w:rsid w:val="00FE6A81"/>
    <w:rsid w:val="00FE73E0"/>
    <w:rsid w:val="00FF0D84"/>
    <w:rsid w:val="00FF40FC"/>
    <w:rsid w:val="00FF4750"/>
    <w:rsid w:val="00FF4F9F"/>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15"/>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B865C1"/>
    <w:pPr>
      <w:keepNext/>
      <w:keepLines/>
      <w:spacing w:line="480" w:lineRule="auto"/>
      <w:ind w:left="360"/>
      <w:contextualSpacing/>
      <w:jc w:val="center"/>
      <w:outlineLvl w:val="0"/>
    </w:pPr>
    <w:rPr>
      <w:rFonts w:eastAsiaTheme="majorEastAsia"/>
      <w:b/>
      <w:bCs/>
      <w:color w:val="000000" w:themeColor="text1"/>
      <w:kern w:val="2"/>
      <w14:ligatures w14:val="standardContextual"/>
    </w:rPr>
  </w:style>
  <w:style w:type="paragraph" w:styleId="Heading2">
    <w:name w:val="heading 2"/>
    <w:basedOn w:val="Normal"/>
    <w:next w:val="Normal"/>
    <w:link w:val="Heading2Char"/>
    <w:autoRedefine/>
    <w:uiPriority w:val="9"/>
    <w:unhideWhenUsed/>
    <w:qFormat/>
    <w:rsid w:val="00222C08"/>
    <w:pPr>
      <w:keepNext/>
      <w:keepLines/>
      <w:adjustRightInd w:val="0"/>
      <w:spacing w:line="480" w:lineRule="auto"/>
      <w:contextualSpacing/>
      <w:jc w:val="center"/>
      <w:outlineLvl w:val="1"/>
    </w:pPr>
    <w:rPr>
      <w:rFonts w:eastAsiaTheme="majorEastAsia"/>
      <w:b/>
      <w:color w:val="000000" w:themeColor="text1"/>
      <w:kern w:val="2"/>
      <w:szCs w:val="32"/>
      <w14:ligatures w14:val="standardContextual"/>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67A57"/>
    <w:pPr>
      <w:keepNext/>
      <w:keepLines/>
      <w:spacing w:line="480" w:lineRule="auto"/>
      <w:contextualSpacing/>
      <w:jc w:val="center"/>
      <w:outlineLvl w:val="3"/>
    </w:pPr>
    <w:rPr>
      <w:rFonts w:eastAsiaTheme="majorEastAsia" w:cstheme="majorBidi"/>
      <w:b/>
      <w:iCs/>
      <w:color w:val="000000" w:themeColor="text1"/>
      <w:kern w:val="2"/>
      <w14:ligatures w14:val="standardContextual"/>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C1"/>
    <w:rPr>
      <w:rFonts w:ascii="Times New Roman" w:eastAsiaTheme="majorEastAsia" w:hAnsi="Times New Roman" w:cs="Times New Roman"/>
      <w:b/>
      <w:bCs/>
      <w:color w:val="000000" w:themeColor="text1"/>
    </w:rPr>
  </w:style>
  <w:style w:type="character" w:customStyle="1" w:styleId="Heading2Char">
    <w:name w:val="Heading 2 Char"/>
    <w:basedOn w:val="DefaultParagraphFont"/>
    <w:link w:val="Heading2"/>
    <w:uiPriority w:val="9"/>
    <w:rsid w:val="00222C08"/>
    <w:rPr>
      <w:rFonts w:ascii="Times New Roman" w:eastAsiaTheme="majorEastAsia" w:hAnsi="Times New Roman" w:cs="Times New Roman"/>
      <w:b/>
      <w:color w:val="000000" w:themeColor="text1"/>
      <w:szCs w:val="32"/>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67A57"/>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kern w:val="0"/>
      <w:sz w:val="28"/>
      <w:szCs w:val="28"/>
      <w:lang w:val="en-US"/>
      <w14:ligatures w14:val="none"/>
    </w:rPr>
  </w:style>
  <w:style w:type="paragraph" w:styleId="TOC1">
    <w:name w:val="toc 1"/>
    <w:basedOn w:val="Normal"/>
    <w:next w:val="Normal"/>
    <w:autoRedefine/>
    <w:uiPriority w:val="39"/>
    <w:unhideWhenUsed/>
    <w:rsid w:val="00F667D2"/>
    <w:pPr>
      <w:spacing w:before="120"/>
    </w:pPr>
    <w:rPr>
      <w:rFonts w:asciiTheme="minorHAnsi" w:eastAsiaTheme="minorHAnsi" w:hAnsiTheme="minorHAnsi" w:cstheme="minorBidi"/>
      <w:b/>
      <w:bCs/>
      <w:i/>
      <w:iCs/>
      <w:kern w:val="2"/>
      <w14:ligatures w14:val="standardContextual"/>
    </w:rPr>
  </w:style>
  <w:style w:type="paragraph" w:styleId="TOC2">
    <w:name w:val="toc 2"/>
    <w:basedOn w:val="Normal"/>
    <w:next w:val="Normal"/>
    <w:autoRedefine/>
    <w:uiPriority w:val="39"/>
    <w:unhideWhenUsed/>
    <w:rsid w:val="00F667D2"/>
    <w:pPr>
      <w:spacing w:before="120"/>
      <w:ind w:left="240"/>
    </w:pPr>
    <w:rPr>
      <w:rFonts w:asciiTheme="minorHAnsi" w:eastAsiaTheme="minorHAnsi" w:hAnsiTheme="minorHAnsi" w:cstheme="minorBidi"/>
      <w:b/>
      <w:bCs/>
      <w:kern w:val="2"/>
      <w:sz w:val="22"/>
      <w:szCs w:val="22"/>
      <w14:ligatures w14:val="standardContextual"/>
    </w:rPr>
  </w:style>
  <w:style w:type="paragraph" w:styleId="TOC3">
    <w:name w:val="toc 3"/>
    <w:basedOn w:val="Normal"/>
    <w:next w:val="Normal"/>
    <w:autoRedefine/>
    <w:uiPriority w:val="39"/>
    <w:unhideWhenUsed/>
    <w:rsid w:val="00F667D2"/>
    <w:pPr>
      <w:ind w:left="480"/>
    </w:pPr>
    <w:rPr>
      <w:rFonts w:asciiTheme="minorHAnsi" w:eastAsiaTheme="minorHAnsi" w:hAnsiTheme="minorHAnsi" w:cstheme="minorBidi"/>
      <w:kern w:val="2"/>
      <w:sz w:val="20"/>
      <w:szCs w:val="20"/>
      <w14:ligatures w14:val="standardContextual"/>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4</cp:revision>
  <dcterms:created xsi:type="dcterms:W3CDTF">2024-06-03T23:06:00Z</dcterms:created>
  <dcterms:modified xsi:type="dcterms:W3CDTF">2024-06-06T18:55:00Z</dcterms:modified>
</cp:coreProperties>
</file>